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7EB4" w14:textId="13A036AB" w:rsidR="00703456" w:rsidRPr="00841364" w:rsidRDefault="00911931" w:rsidP="00841364">
      <w:pPr>
        <w:widowControl w:val="0"/>
        <w:spacing w:after="0" w:line="240" w:lineRule="auto"/>
        <w:contextualSpacing/>
        <w:jc w:val="center"/>
        <w:rPr>
          <w:rFonts w:ascii="Arial" w:hAnsi="Arial" w:cs="Arial"/>
          <w:sz w:val="24"/>
          <w:szCs w:val="24"/>
        </w:rPr>
      </w:pPr>
      <w:r w:rsidRPr="00841364">
        <w:rPr>
          <w:rFonts w:ascii="Arial" w:hAnsi="Arial" w:cs="Arial"/>
          <w:sz w:val="24"/>
          <w:szCs w:val="24"/>
        </w:rPr>
        <w:t>MICHIGAN</w:t>
      </w:r>
    </w:p>
    <w:p w14:paraId="33F6C7BB" w14:textId="22A5E897" w:rsidR="00911931" w:rsidRPr="00841364" w:rsidRDefault="00911931" w:rsidP="00841364">
      <w:pPr>
        <w:widowControl w:val="0"/>
        <w:spacing w:after="0" w:line="240" w:lineRule="auto"/>
        <w:contextualSpacing/>
        <w:jc w:val="center"/>
        <w:rPr>
          <w:rFonts w:ascii="Arial" w:hAnsi="Arial" w:cs="Arial"/>
          <w:sz w:val="24"/>
          <w:szCs w:val="24"/>
        </w:rPr>
      </w:pPr>
      <w:r w:rsidRPr="00841364">
        <w:rPr>
          <w:rFonts w:ascii="Arial" w:hAnsi="Arial" w:cs="Arial"/>
          <w:sz w:val="24"/>
          <w:szCs w:val="24"/>
        </w:rPr>
        <w:t xml:space="preserve">DEPARTMENT OF </w:t>
      </w:r>
      <w:r w:rsidR="00872CE9" w:rsidRPr="00841364">
        <w:rPr>
          <w:rFonts w:ascii="Arial" w:hAnsi="Arial" w:cs="Arial"/>
          <w:sz w:val="24"/>
          <w:szCs w:val="24"/>
        </w:rPr>
        <w:t>TRANSPORTATION</w:t>
      </w:r>
    </w:p>
    <w:p w14:paraId="7D58474D" w14:textId="77777777" w:rsidR="00911931" w:rsidRPr="00841364" w:rsidRDefault="00911931" w:rsidP="00841364">
      <w:pPr>
        <w:widowControl w:val="0"/>
        <w:spacing w:after="0" w:line="240" w:lineRule="auto"/>
        <w:contextualSpacing/>
        <w:jc w:val="center"/>
        <w:rPr>
          <w:rFonts w:ascii="Arial" w:hAnsi="Arial" w:cs="Arial"/>
          <w:sz w:val="24"/>
          <w:szCs w:val="24"/>
        </w:rPr>
      </w:pPr>
    </w:p>
    <w:p w14:paraId="2703935F" w14:textId="66D08DD0" w:rsidR="00911931" w:rsidRPr="00841364" w:rsidRDefault="00911931" w:rsidP="00841364">
      <w:pPr>
        <w:widowControl w:val="0"/>
        <w:spacing w:after="0" w:line="240" w:lineRule="auto"/>
        <w:contextualSpacing/>
        <w:jc w:val="center"/>
        <w:rPr>
          <w:rFonts w:ascii="Arial" w:hAnsi="Arial" w:cs="Arial"/>
          <w:sz w:val="24"/>
          <w:szCs w:val="24"/>
        </w:rPr>
      </w:pPr>
      <w:r w:rsidRPr="00841364">
        <w:rPr>
          <w:rFonts w:ascii="Arial" w:hAnsi="Arial" w:cs="Arial"/>
          <w:sz w:val="24"/>
          <w:szCs w:val="24"/>
        </w:rPr>
        <w:t>SPECIAL PROVISION</w:t>
      </w:r>
    </w:p>
    <w:p w14:paraId="4F395DCE" w14:textId="69DD4691" w:rsidR="00911931" w:rsidRPr="00841364" w:rsidRDefault="00911931" w:rsidP="00841364">
      <w:pPr>
        <w:widowControl w:val="0"/>
        <w:spacing w:after="0" w:line="240" w:lineRule="auto"/>
        <w:contextualSpacing/>
        <w:jc w:val="center"/>
        <w:rPr>
          <w:rFonts w:ascii="Arial" w:hAnsi="Arial" w:cs="Arial"/>
          <w:sz w:val="24"/>
          <w:szCs w:val="24"/>
        </w:rPr>
      </w:pPr>
      <w:r w:rsidRPr="00841364">
        <w:rPr>
          <w:rFonts w:ascii="Arial" w:hAnsi="Arial" w:cs="Arial"/>
          <w:sz w:val="24"/>
          <w:szCs w:val="24"/>
        </w:rPr>
        <w:t>FOR</w:t>
      </w:r>
    </w:p>
    <w:p w14:paraId="3053159E" w14:textId="0F5E35AD" w:rsidR="00052056" w:rsidRPr="00841364" w:rsidRDefault="009A0483" w:rsidP="00841364">
      <w:pPr>
        <w:widowControl w:val="0"/>
        <w:spacing w:after="0" w:line="240" w:lineRule="auto"/>
        <w:contextualSpacing/>
        <w:jc w:val="center"/>
        <w:rPr>
          <w:rFonts w:ascii="Arial" w:hAnsi="Arial" w:cs="Arial"/>
          <w:bCs/>
          <w:sz w:val="24"/>
          <w:szCs w:val="24"/>
        </w:rPr>
      </w:pPr>
      <w:r w:rsidRPr="00841364">
        <w:rPr>
          <w:rFonts w:ascii="Arial" w:hAnsi="Arial" w:cs="Arial"/>
          <w:b/>
          <w:sz w:val="24"/>
          <w:szCs w:val="24"/>
        </w:rPr>
        <w:t>RIPRAP</w:t>
      </w:r>
      <w:r w:rsidR="006F7B86" w:rsidRPr="00841364">
        <w:rPr>
          <w:rFonts w:ascii="Arial" w:hAnsi="Arial" w:cs="Arial"/>
          <w:b/>
          <w:sz w:val="24"/>
          <w:szCs w:val="24"/>
        </w:rPr>
        <w:t xml:space="preserve">, </w:t>
      </w:r>
      <w:r w:rsidR="004C0B04" w:rsidRPr="00841364">
        <w:rPr>
          <w:rFonts w:ascii="Arial" w:hAnsi="Arial" w:cs="Arial"/>
          <w:b/>
          <w:sz w:val="24"/>
          <w:szCs w:val="24"/>
        </w:rPr>
        <w:t>SPECIAL</w:t>
      </w:r>
    </w:p>
    <w:p w14:paraId="750F4EF7" w14:textId="77777777" w:rsidR="00B85943" w:rsidRPr="00841364" w:rsidRDefault="00B85943" w:rsidP="00841364">
      <w:pPr>
        <w:widowControl w:val="0"/>
        <w:spacing w:after="0" w:line="240" w:lineRule="auto"/>
        <w:contextualSpacing/>
        <w:jc w:val="both"/>
        <w:rPr>
          <w:rFonts w:ascii="Arial" w:hAnsi="Arial" w:cs="Arial"/>
          <w:sz w:val="24"/>
          <w:szCs w:val="24"/>
        </w:rPr>
      </w:pPr>
    </w:p>
    <w:p w14:paraId="68E918FE" w14:textId="105C3058" w:rsidR="00911931" w:rsidRPr="00841364" w:rsidRDefault="004C0B04" w:rsidP="00841364">
      <w:pPr>
        <w:widowControl w:val="0"/>
        <w:tabs>
          <w:tab w:val="center" w:pos="4680"/>
          <w:tab w:val="right" w:pos="9360"/>
        </w:tabs>
        <w:spacing w:after="0" w:line="240" w:lineRule="auto"/>
        <w:jc w:val="both"/>
        <w:rPr>
          <w:rFonts w:ascii="Arial" w:hAnsi="Arial" w:cs="Arial"/>
          <w:sz w:val="24"/>
          <w:szCs w:val="24"/>
        </w:rPr>
      </w:pPr>
      <w:proofErr w:type="gramStart"/>
      <w:r w:rsidRPr="00841364">
        <w:rPr>
          <w:rFonts w:ascii="Arial" w:hAnsi="Arial" w:cs="Arial"/>
          <w:sz w:val="24"/>
          <w:szCs w:val="24"/>
        </w:rPr>
        <w:t>UTL:CJD</w:t>
      </w:r>
      <w:proofErr w:type="gramEnd"/>
      <w:r w:rsidR="00105004" w:rsidRPr="00841364">
        <w:rPr>
          <w:rFonts w:ascii="Arial" w:hAnsi="Arial" w:cs="Arial"/>
          <w:sz w:val="24"/>
          <w:szCs w:val="24"/>
        </w:rPr>
        <w:tab/>
      </w:r>
      <w:r w:rsidR="00EA6C80" w:rsidRPr="00C40F03">
        <w:rPr>
          <w:rFonts w:ascii="Arial" w:hAnsi="Arial" w:cs="Arial"/>
          <w:sz w:val="24"/>
          <w:szCs w:val="24"/>
        </w:rPr>
        <w:fldChar w:fldCharType="begin"/>
      </w:r>
      <w:r w:rsidR="00EA6C80" w:rsidRPr="00C40F03">
        <w:rPr>
          <w:rFonts w:ascii="Arial" w:hAnsi="Arial" w:cs="Arial"/>
          <w:sz w:val="24"/>
          <w:szCs w:val="24"/>
        </w:rPr>
        <w:instrText xml:space="preserve"> PAGE  \* Arabic  \* MERGEFORMAT </w:instrText>
      </w:r>
      <w:r w:rsidR="00EA6C80" w:rsidRPr="00C40F03">
        <w:rPr>
          <w:rFonts w:ascii="Arial" w:hAnsi="Arial" w:cs="Arial"/>
          <w:sz w:val="24"/>
          <w:szCs w:val="24"/>
        </w:rPr>
        <w:fldChar w:fldCharType="separate"/>
      </w:r>
      <w:r w:rsidR="00EA6C80" w:rsidRPr="00C40F03">
        <w:rPr>
          <w:rFonts w:ascii="Arial" w:hAnsi="Arial" w:cs="Arial"/>
          <w:noProof/>
          <w:sz w:val="24"/>
          <w:szCs w:val="24"/>
        </w:rPr>
        <w:t>1</w:t>
      </w:r>
      <w:r w:rsidR="00EA6C80" w:rsidRPr="00C40F03">
        <w:rPr>
          <w:rFonts w:ascii="Arial" w:hAnsi="Arial" w:cs="Arial"/>
          <w:sz w:val="24"/>
          <w:szCs w:val="24"/>
        </w:rPr>
        <w:fldChar w:fldCharType="end"/>
      </w:r>
      <w:r w:rsidR="00EA6C80" w:rsidRPr="00EA6C80">
        <w:rPr>
          <w:rFonts w:ascii="Arial" w:hAnsi="Arial" w:cs="Arial"/>
          <w:sz w:val="24"/>
          <w:szCs w:val="24"/>
        </w:rPr>
        <w:t xml:space="preserve"> of </w:t>
      </w:r>
      <w:r w:rsidR="00EA6C80" w:rsidRPr="00C40F03">
        <w:rPr>
          <w:rFonts w:ascii="Arial" w:hAnsi="Arial" w:cs="Arial"/>
          <w:sz w:val="24"/>
          <w:szCs w:val="24"/>
        </w:rPr>
        <w:fldChar w:fldCharType="begin"/>
      </w:r>
      <w:r w:rsidR="00EA6C80" w:rsidRPr="00C40F03">
        <w:rPr>
          <w:rFonts w:ascii="Arial" w:hAnsi="Arial" w:cs="Arial"/>
          <w:sz w:val="24"/>
          <w:szCs w:val="24"/>
        </w:rPr>
        <w:instrText xml:space="preserve"> NUMPAGES  \* Arabic  \* MERGEFORMAT </w:instrText>
      </w:r>
      <w:r w:rsidR="00EA6C80" w:rsidRPr="00C40F03">
        <w:rPr>
          <w:rFonts w:ascii="Arial" w:hAnsi="Arial" w:cs="Arial"/>
          <w:sz w:val="24"/>
          <w:szCs w:val="24"/>
        </w:rPr>
        <w:fldChar w:fldCharType="separate"/>
      </w:r>
      <w:r w:rsidR="00EA6C80" w:rsidRPr="00C40F03">
        <w:rPr>
          <w:rFonts w:ascii="Arial" w:hAnsi="Arial" w:cs="Arial"/>
          <w:noProof/>
          <w:sz w:val="24"/>
          <w:szCs w:val="24"/>
        </w:rPr>
        <w:t>2</w:t>
      </w:r>
      <w:r w:rsidR="00EA6C80" w:rsidRPr="00C40F03">
        <w:rPr>
          <w:rFonts w:ascii="Arial" w:hAnsi="Arial" w:cs="Arial"/>
          <w:sz w:val="24"/>
          <w:szCs w:val="24"/>
        </w:rPr>
        <w:fldChar w:fldCharType="end"/>
      </w:r>
      <w:r w:rsidR="00105004" w:rsidRPr="00841364">
        <w:rPr>
          <w:rFonts w:ascii="Arial" w:hAnsi="Arial" w:cs="Arial"/>
          <w:sz w:val="24"/>
          <w:szCs w:val="24"/>
        </w:rPr>
        <w:tab/>
      </w:r>
      <w:r w:rsidR="00911931" w:rsidRPr="00841364">
        <w:rPr>
          <w:rFonts w:ascii="Arial" w:hAnsi="Arial" w:cs="Arial"/>
          <w:sz w:val="24"/>
          <w:szCs w:val="24"/>
        </w:rPr>
        <w:t>APPR:</w:t>
      </w:r>
      <w:r w:rsidR="00A00A3C" w:rsidRPr="00841364">
        <w:rPr>
          <w:rFonts w:ascii="Arial" w:hAnsi="Arial" w:cs="Arial"/>
          <w:sz w:val="24"/>
          <w:szCs w:val="24"/>
        </w:rPr>
        <w:t>RWS</w:t>
      </w:r>
      <w:r w:rsidR="001802FB" w:rsidRPr="00841364">
        <w:rPr>
          <w:rFonts w:ascii="Arial" w:hAnsi="Arial" w:cs="Arial"/>
          <w:sz w:val="24"/>
          <w:szCs w:val="24"/>
        </w:rPr>
        <w:t>:</w:t>
      </w:r>
      <w:r w:rsidR="00DC0ADB" w:rsidRPr="00841364">
        <w:rPr>
          <w:rFonts w:ascii="Arial" w:hAnsi="Arial" w:cs="Arial"/>
          <w:sz w:val="24"/>
          <w:szCs w:val="24"/>
        </w:rPr>
        <w:t>DMG</w:t>
      </w:r>
      <w:r w:rsidR="001802FB" w:rsidRPr="00841364">
        <w:rPr>
          <w:rFonts w:ascii="Arial" w:hAnsi="Arial" w:cs="Arial"/>
          <w:sz w:val="24"/>
          <w:szCs w:val="24"/>
        </w:rPr>
        <w:t>:</w:t>
      </w:r>
      <w:r w:rsidR="00B5303A" w:rsidRPr="00841364">
        <w:rPr>
          <w:rFonts w:ascii="Arial" w:hAnsi="Arial" w:cs="Arial"/>
          <w:sz w:val="24"/>
          <w:szCs w:val="24"/>
        </w:rPr>
        <w:t>0</w:t>
      </w:r>
      <w:r w:rsidR="00EA6C80">
        <w:rPr>
          <w:rFonts w:ascii="Arial" w:hAnsi="Arial" w:cs="Arial"/>
          <w:sz w:val="24"/>
          <w:szCs w:val="24"/>
        </w:rPr>
        <w:t>6</w:t>
      </w:r>
      <w:r w:rsidR="00B5303A" w:rsidRPr="00841364">
        <w:rPr>
          <w:rFonts w:ascii="Arial" w:hAnsi="Arial" w:cs="Arial"/>
          <w:sz w:val="24"/>
          <w:szCs w:val="24"/>
        </w:rPr>
        <w:t>-0</w:t>
      </w:r>
      <w:r w:rsidR="00EA6C80">
        <w:rPr>
          <w:rFonts w:ascii="Arial" w:hAnsi="Arial" w:cs="Arial"/>
          <w:sz w:val="24"/>
          <w:szCs w:val="24"/>
        </w:rPr>
        <w:t>3</w:t>
      </w:r>
      <w:r w:rsidR="00B5303A" w:rsidRPr="00841364">
        <w:rPr>
          <w:rFonts w:ascii="Arial" w:hAnsi="Arial" w:cs="Arial"/>
          <w:sz w:val="24"/>
          <w:szCs w:val="24"/>
        </w:rPr>
        <w:t>-24</w:t>
      </w:r>
    </w:p>
    <w:p w14:paraId="14686CE1" w14:textId="77777777" w:rsidR="00911931" w:rsidRPr="00841364" w:rsidRDefault="00911931" w:rsidP="00841364">
      <w:pPr>
        <w:widowControl w:val="0"/>
        <w:spacing w:after="0" w:line="240" w:lineRule="auto"/>
        <w:jc w:val="both"/>
        <w:rPr>
          <w:rFonts w:ascii="Arial" w:hAnsi="Arial" w:cs="Arial"/>
        </w:rPr>
      </w:pPr>
    </w:p>
    <w:p w14:paraId="0714B2F7" w14:textId="58E8ECD4" w:rsidR="00FE7280" w:rsidRPr="00841364" w:rsidRDefault="00105004" w:rsidP="00841364">
      <w:pPr>
        <w:widowControl w:val="0"/>
        <w:spacing w:after="0" w:line="240" w:lineRule="auto"/>
        <w:ind w:firstLine="360"/>
        <w:jc w:val="both"/>
        <w:rPr>
          <w:rFonts w:ascii="Arial" w:hAnsi="Arial" w:cs="Arial"/>
        </w:rPr>
      </w:pPr>
      <w:r w:rsidRPr="00841364">
        <w:rPr>
          <w:rFonts w:ascii="Arial" w:hAnsi="Arial" w:cs="Arial"/>
          <w:b/>
        </w:rPr>
        <w:t>a.</w:t>
      </w:r>
      <w:r w:rsidRPr="00841364">
        <w:rPr>
          <w:rFonts w:ascii="Arial" w:hAnsi="Arial" w:cs="Arial"/>
          <w:b/>
        </w:rPr>
        <w:tab/>
      </w:r>
      <w:r w:rsidR="00911931" w:rsidRPr="00841364">
        <w:rPr>
          <w:rFonts w:ascii="Arial" w:hAnsi="Arial" w:cs="Arial"/>
          <w:b/>
        </w:rPr>
        <w:t>Description.</w:t>
      </w:r>
      <w:r w:rsidR="00911931" w:rsidRPr="00841364">
        <w:rPr>
          <w:rFonts w:ascii="Arial" w:hAnsi="Arial" w:cs="Arial"/>
        </w:rPr>
        <w:t xml:space="preserve">  </w:t>
      </w:r>
      <w:r w:rsidR="00052056" w:rsidRPr="00841364">
        <w:rPr>
          <w:rFonts w:ascii="Arial" w:hAnsi="Arial" w:cs="Arial"/>
        </w:rPr>
        <w:t xml:space="preserve">This </w:t>
      </w:r>
      <w:r w:rsidR="0058338F" w:rsidRPr="00841364">
        <w:rPr>
          <w:rFonts w:ascii="Arial" w:hAnsi="Arial" w:cs="Arial"/>
        </w:rPr>
        <w:t xml:space="preserve">work </w:t>
      </w:r>
      <w:r w:rsidR="00797C13" w:rsidRPr="00841364">
        <w:rPr>
          <w:rFonts w:ascii="Arial" w:hAnsi="Arial" w:cs="Arial"/>
        </w:rPr>
        <w:t>consist</w:t>
      </w:r>
      <w:r w:rsidR="00417C16" w:rsidRPr="00841364">
        <w:rPr>
          <w:rFonts w:ascii="Arial" w:hAnsi="Arial" w:cs="Arial"/>
        </w:rPr>
        <w:t>s</w:t>
      </w:r>
      <w:r w:rsidR="00797C13" w:rsidRPr="00841364">
        <w:rPr>
          <w:rFonts w:ascii="Arial" w:hAnsi="Arial" w:cs="Arial"/>
        </w:rPr>
        <w:t xml:space="preserve"> of</w:t>
      </w:r>
      <w:r w:rsidR="00911931" w:rsidRPr="00841364">
        <w:rPr>
          <w:rFonts w:ascii="Arial" w:hAnsi="Arial" w:cs="Arial"/>
        </w:rPr>
        <w:t xml:space="preserve"> </w:t>
      </w:r>
      <w:r w:rsidR="004C0B04" w:rsidRPr="00841364">
        <w:rPr>
          <w:rFonts w:ascii="Arial" w:eastAsia="Times New Roman" w:hAnsi="Arial" w:cs="Arial"/>
        </w:rPr>
        <w:t>clear</w:t>
      </w:r>
      <w:r w:rsidR="00EA6C80">
        <w:rPr>
          <w:rFonts w:ascii="Arial" w:eastAsia="Times New Roman" w:hAnsi="Arial" w:cs="Arial"/>
        </w:rPr>
        <w:t>ing</w:t>
      </w:r>
      <w:r w:rsidR="004C0B04" w:rsidRPr="00841364">
        <w:rPr>
          <w:rFonts w:ascii="Arial" w:eastAsia="Times New Roman" w:hAnsi="Arial" w:cs="Arial"/>
        </w:rPr>
        <w:t xml:space="preserve"> and prepar</w:t>
      </w:r>
      <w:r w:rsidR="00EA6C80">
        <w:rPr>
          <w:rFonts w:ascii="Arial" w:eastAsia="Times New Roman" w:hAnsi="Arial" w:cs="Arial"/>
        </w:rPr>
        <w:t>ing</w:t>
      </w:r>
      <w:r w:rsidR="004C0B04" w:rsidRPr="00841364">
        <w:rPr>
          <w:rFonts w:ascii="Arial" w:eastAsia="Times New Roman" w:hAnsi="Arial" w:cs="Arial"/>
        </w:rPr>
        <w:t xml:space="preserve"> grades, </w:t>
      </w:r>
      <w:proofErr w:type="gramStart"/>
      <w:r w:rsidR="004C0B04" w:rsidRPr="00841364">
        <w:rPr>
          <w:rFonts w:ascii="Arial" w:eastAsia="Times New Roman" w:hAnsi="Arial" w:cs="Arial"/>
        </w:rPr>
        <w:t>excavating</w:t>
      </w:r>
      <w:proofErr w:type="gramEnd"/>
      <w:r w:rsidR="004C0B04" w:rsidRPr="00841364">
        <w:rPr>
          <w:rFonts w:ascii="Arial" w:eastAsia="Times New Roman" w:hAnsi="Arial" w:cs="Arial"/>
        </w:rPr>
        <w:t xml:space="preserve"> and disposing of surplus material, furnish</w:t>
      </w:r>
      <w:r w:rsidR="00EA6C80">
        <w:rPr>
          <w:rFonts w:ascii="Arial" w:eastAsia="Times New Roman" w:hAnsi="Arial" w:cs="Arial"/>
        </w:rPr>
        <w:t>ing</w:t>
      </w:r>
      <w:r w:rsidR="004C0B04" w:rsidRPr="00841364">
        <w:rPr>
          <w:rFonts w:ascii="Arial" w:eastAsia="Times New Roman" w:hAnsi="Arial" w:cs="Arial"/>
        </w:rPr>
        <w:t xml:space="preserve"> and plac</w:t>
      </w:r>
      <w:r w:rsidR="00EA6C80">
        <w:rPr>
          <w:rFonts w:ascii="Arial" w:eastAsia="Times New Roman" w:hAnsi="Arial" w:cs="Arial"/>
        </w:rPr>
        <w:t>ing</w:t>
      </w:r>
      <w:r w:rsidR="004C0B04" w:rsidRPr="00841364">
        <w:rPr>
          <w:rFonts w:ascii="Arial" w:eastAsia="Times New Roman" w:hAnsi="Arial" w:cs="Arial"/>
        </w:rPr>
        <w:t xml:space="preserve"> riprap, including headers for proposed lagoon berms</w:t>
      </w:r>
      <w:r w:rsidR="006F7B86" w:rsidRPr="00841364">
        <w:rPr>
          <w:rFonts w:ascii="Arial" w:hAnsi="Arial" w:cs="Arial"/>
        </w:rPr>
        <w:t xml:space="preserve"> in accordance with section 813 of</w:t>
      </w:r>
      <w:r w:rsidR="00481016" w:rsidRPr="00841364">
        <w:rPr>
          <w:rFonts w:ascii="Arial" w:hAnsi="Arial" w:cs="Arial"/>
        </w:rPr>
        <w:t xml:space="preserve"> </w:t>
      </w:r>
      <w:r w:rsidR="00FE7280" w:rsidRPr="00841364">
        <w:rPr>
          <w:rFonts w:ascii="Arial" w:hAnsi="Arial" w:cs="Arial"/>
        </w:rPr>
        <w:t>the Standard Specification for Construction</w:t>
      </w:r>
      <w:r w:rsidR="006F7B86" w:rsidRPr="00841364">
        <w:rPr>
          <w:rFonts w:ascii="Arial" w:hAnsi="Arial" w:cs="Arial"/>
        </w:rPr>
        <w:t xml:space="preserve"> except as modified herein</w:t>
      </w:r>
      <w:r w:rsidR="004C0B04" w:rsidRPr="00841364">
        <w:rPr>
          <w:rFonts w:ascii="Arial" w:hAnsi="Arial" w:cs="Arial"/>
        </w:rPr>
        <w:t xml:space="preserve"> and as shown on the plans</w:t>
      </w:r>
      <w:r w:rsidR="006F7B86" w:rsidRPr="00841364">
        <w:rPr>
          <w:rFonts w:ascii="Arial" w:hAnsi="Arial" w:cs="Arial"/>
        </w:rPr>
        <w:t>.</w:t>
      </w:r>
    </w:p>
    <w:p w14:paraId="7A41493A" w14:textId="77777777" w:rsidR="00105004" w:rsidRPr="00841364" w:rsidRDefault="00105004" w:rsidP="00841364">
      <w:pPr>
        <w:widowControl w:val="0"/>
        <w:spacing w:after="0" w:line="240" w:lineRule="auto"/>
        <w:jc w:val="both"/>
        <w:rPr>
          <w:rFonts w:ascii="Arial" w:hAnsi="Arial" w:cs="Arial"/>
        </w:rPr>
      </w:pPr>
    </w:p>
    <w:p w14:paraId="6CB2C0A2" w14:textId="3D032724" w:rsidR="004C0B04" w:rsidRPr="00841364" w:rsidRDefault="00105004" w:rsidP="00841364">
      <w:pPr>
        <w:widowControl w:val="0"/>
        <w:spacing w:after="0" w:line="240" w:lineRule="auto"/>
        <w:ind w:firstLine="360"/>
        <w:jc w:val="both"/>
        <w:rPr>
          <w:rFonts w:ascii="Arial" w:hAnsi="Arial" w:cs="Arial"/>
        </w:rPr>
      </w:pPr>
      <w:proofErr w:type="spellStart"/>
      <w:r w:rsidRPr="00841364">
        <w:rPr>
          <w:rFonts w:ascii="Arial" w:hAnsi="Arial" w:cs="Arial"/>
          <w:b/>
        </w:rPr>
        <w:t>b.</w:t>
      </w:r>
      <w:proofErr w:type="spellEnd"/>
      <w:r w:rsidRPr="00841364">
        <w:rPr>
          <w:rFonts w:ascii="Arial" w:hAnsi="Arial" w:cs="Arial"/>
          <w:b/>
        </w:rPr>
        <w:tab/>
      </w:r>
      <w:r w:rsidR="00052056" w:rsidRPr="00841364">
        <w:rPr>
          <w:rFonts w:ascii="Arial" w:hAnsi="Arial" w:cs="Arial"/>
          <w:b/>
        </w:rPr>
        <w:t>Materials</w:t>
      </w:r>
      <w:r w:rsidR="00FE7280" w:rsidRPr="00841364">
        <w:rPr>
          <w:rFonts w:ascii="Arial" w:hAnsi="Arial" w:cs="Arial"/>
          <w:b/>
        </w:rPr>
        <w:t>.</w:t>
      </w:r>
      <w:r w:rsidR="00FE7280" w:rsidRPr="00841364">
        <w:rPr>
          <w:rFonts w:ascii="Arial" w:hAnsi="Arial" w:cs="Arial"/>
        </w:rPr>
        <w:t xml:space="preserve">  </w:t>
      </w:r>
      <w:r w:rsidR="004C0B04" w:rsidRPr="00841364">
        <w:rPr>
          <w:rFonts w:ascii="Arial" w:hAnsi="Arial" w:cs="Arial"/>
        </w:rPr>
        <w:t xml:space="preserve">Furnish stone for riprap that is quarried </w:t>
      </w:r>
      <w:r w:rsidR="004A3010" w:rsidRPr="00841364">
        <w:rPr>
          <w:rFonts w:ascii="Arial" w:hAnsi="Arial" w:cs="Arial"/>
        </w:rPr>
        <w:t>rock</w:t>
      </w:r>
      <w:r w:rsidR="004C0B04" w:rsidRPr="00841364">
        <w:rPr>
          <w:rFonts w:ascii="Arial" w:hAnsi="Arial" w:cs="Arial"/>
        </w:rPr>
        <w:t xml:space="preserve"> or waste mine rock, free from shale, spoil</w:t>
      </w:r>
      <w:r w:rsidR="00EA6C80">
        <w:rPr>
          <w:rFonts w:ascii="Arial" w:hAnsi="Arial" w:cs="Arial"/>
        </w:rPr>
        <w:t>,</w:t>
      </w:r>
      <w:r w:rsidR="004C0B04" w:rsidRPr="00841364">
        <w:rPr>
          <w:rFonts w:ascii="Arial" w:hAnsi="Arial" w:cs="Arial"/>
        </w:rPr>
        <w:t xml:space="preserve"> and organic material</w:t>
      </w:r>
      <w:r w:rsidR="004A3010" w:rsidRPr="00841364">
        <w:rPr>
          <w:rFonts w:ascii="Arial" w:hAnsi="Arial" w:cs="Arial"/>
        </w:rPr>
        <w:t>, as well as seams, cracks, or other structural defects which may cause accelerated weathering</w:t>
      </w:r>
      <w:r w:rsidR="004C0B04" w:rsidRPr="00841364">
        <w:rPr>
          <w:rFonts w:ascii="Arial" w:hAnsi="Arial" w:cs="Arial"/>
        </w:rPr>
        <w:t xml:space="preserve">.  Ensure the </w:t>
      </w:r>
      <w:r w:rsidR="004A3010" w:rsidRPr="00841364">
        <w:rPr>
          <w:rFonts w:ascii="Arial" w:hAnsi="Arial" w:cs="Arial"/>
        </w:rPr>
        <w:t>rock</w:t>
      </w:r>
      <w:r w:rsidR="004C0B04" w:rsidRPr="00841364">
        <w:rPr>
          <w:rFonts w:ascii="Arial" w:hAnsi="Arial" w:cs="Arial"/>
        </w:rPr>
        <w:t xml:space="preserve"> is hard, angular, durable, and resistant to weathering and water action</w:t>
      </w:r>
      <w:r w:rsidR="003A47CD" w:rsidRPr="00841364">
        <w:rPr>
          <w:rFonts w:ascii="Arial" w:hAnsi="Arial" w:cs="Arial"/>
        </w:rPr>
        <w:t xml:space="preserve">.  </w:t>
      </w:r>
      <w:r w:rsidR="00EA6C80">
        <w:rPr>
          <w:rFonts w:ascii="Arial" w:hAnsi="Arial" w:cs="Arial"/>
        </w:rPr>
        <w:t>Do not use b</w:t>
      </w:r>
      <w:r w:rsidR="003A47CD" w:rsidRPr="00841364">
        <w:rPr>
          <w:rFonts w:ascii="Arial" w:hAnsi="Arial" w:cs="Arial"/>
        </w:rPr>
        <w:t>roken concrete.</w:t>
      </w:r>
    </w:p>
    <w:p w14:paraId="209507F5" w14:textId="77777777" w:rsidR="004C0B04" w:rsidRPr="00841364" w:rsidRDefault="004C0B04" w:rsidP="00841364">
      <w:pPr>
        <w:widowControl w:val="0"/>
        <w:spacing w:after="0" w:line="240" w:lineRule="auto"/>
        <w:jc w:val="both"/>
        <w:rPr>
          <w:rFonts w:ascii="Arial" w:hAnsi="Arial" w:cs="Arial"/>
        </w:rPr>
      </w:pPr>
    </w:p>
    <w:p w14:paraId="105EF449" w14:textId="5A82E602" w:rsidR="004C0B04" w:rsidRPr="00841364" w:rsidRDefault="004C0B04" w:rsidP="00841364">
      <w:pPr>
        <w:widowControl w:val="0"/>
        <w:spacing w:after="0" w:line="240" w:lineRule="auto"/>
        <w:jc w:val="both"/>
        <w:rPr>
          <w:rFonts w:ascii="Arial" w:hAnsi="Arial" w:cs="Arial"/>
        </w:rPr>
      </w:pPr>
      <w:r w:rsidRPr="00841364">
        <w:rPr>
          <w:rFonts w:ascii="Arial" w:hAnsi="Arial" w:cs="Arial"/>
        </w:rPr>
        <w:t xml:space="preserve">Ensure the gradation meets the requirements specified in </w:t>
      </w:r>
      <w:r w:rsidRPr="00841364">
        <w:rPr>
          <w:rFonts w:ascii="Arial" w:hAnsi="Arial" w:cs="Arial"/>
          <w:bCs/>
        </w:rPr>
        <w:t>Table 1 herein</w:t>
      </w:r>
      <w:r w:rsidRPr="00841364">
        <w:rPr>
          <w:rFonts w:ascii="Arial" w:hAnsi="Arial" w:cs="Arial"/>
        </w:rPr>
        <w:t xml:space="preserve">.  </w:t>
      </w:r>
      <w:r w:rsidR="001E2B3A" w:rsidRPr="00841364">
        <w:rPr>
          <w:rFonts w:ascii="Arial" w:hAnsi="Arial" w:cs="Arial"/>
        </w:rPr>
        <w:t>The ratio of greatest to least dimension must not exceed 3:1 for any individual stone for at least 80</w:t>
      </w:r>
      <w:r w:rsidR="00EA6C80">
        <w:rPr>
          <w:rFonts w:ascii="Arial" w:hAnsi="Arial" w:cs="Arial"/>
        </w:rPr>
        <w:t xml:space="preserve"> percent</w:t>
      </w:r>
      <w:r w:rsidR="001E2B3A" w:rsidRPr="00841364">
        <w:rPr>
          <w:rFonts w:ascii="Arial" w:hAnsi="Arial" w:cs="Arial"/>
        </w:rPr>
        <w:t xml:space="preserve"> of the material.</w:t>
      </w:r>
      <w:r w:rsidR="00EA6C80">
        <w:rPr>
          <w:rFonts w:ascii="Arial" w:hAnsi="Arial" w:cs="Arial"/>
        </w:rPr>
        <w:t xml:space="preserve">  </w:t>
      </w:r>
      <w:r w:rsidRPr="00841364">
        <w:rPr>
          <w:rFonts w:ascii="Arial" w:hAnsi="Arial" w:cs="Arial"/>
        </w:rPr>
        <w:t>Acceptance of the gradation will be based on visual inspection of riprap in-place by the Engineer.</w:t>
      </w:r>
    </w:p>
    <w:p w14:paraId="25CE436D" w14:textId="77777777" w:rsidR="004C0B04" w:rsidRPr="00841364" w:rsidRDefault="004C0B04" w:rsidP="00841364">
      <w:pPr>
        <w:widowControl w:val="0"/>
        <w:spacing w:after="0" w:line="240" w:lineRule="auto"/>
        <w:jc w:val="both"/>
        <w:rPr>
          <w:rFonts w:ascii="Arial" w:hAnsi="Arial" w:cs="Arial"/>
        </w:rPr>
      </w:pPr>
    </w:p>
    <w:p w14:paraId="74FD7B32" w14:textId="3B0704F7" w:rsidR="004C0B04" w:rsidRPr="00C40F03" w:rsidRDefault="00EA6C80" w:rsidP="00C40F03">
      <w:pPr>
        <w:widowControl w:val="0"/>
        <w:spacing w:after="0" w:line="240" w:lineRule="auto"/>
        <w:jc w:val="center"/>
        <w:rPr>
          <w:rFonts w:ascii="Arial" w:hAnsi="Arial" w:cs="Arial"/>
        </w:rPr>
      </w:pPr>
      <w:r w:rsidRPr="00841364">
        <w:rPr>
          <w:rFonts w:ascii="Arial" w:hAnsi="Arial" w:cs="Arial"/>
          <w:b/>
          <w:bCs/>
        </w:rPr>
        <w:t>Table</w:t>
      </w:r>
      <w:r w:rsidR="004C0B04" w:rsidRPr="00841364">
        <w:rPr>
          <w:rFonts w:ascii="Arial" w:hAnsi="Arial" w:cs="Arial"/>
          <w:b/>
          <w:bCs/>
        </w:rPr>
        <w:t xml:space="preserve"> 1:  Gradation Requirements for Riprap, Special</w:t>
      </w: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50"/>
        <w:gridCol w:w="3240"/>
      </w:tblGrid>
      <w:tr w:rsidR="004C0B04" w:rsidRPr="00841364" w14:paraId="4FC15D5F" w14:textId="77777777" w:rsidTr="00C40F03">
        <w:trPr>
          <w:cantSplit/>
          <w:trHeight w:val="432"/>
        </w:trPr>
        <w:tc>
          <w:tcPr>
            <w:tcW w:w="3150" w:type="dxa"/>
            <w:vAlign w:val="center"/>
          </w:tcPr>
          <w:p w14:paraId="3B6C1BC2"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u w:val="single"/>
              </w:rPr>
              <w:t>Least Dimension, inches</w:t>
            </w:r>
          </w:p>
        </w:tc>
        <w:tc>
          <w:tcPr>
            <w:tcW w:w="3240" w:type="dxa"/>
            <w:vAlign w:val="center"/>
          </w:tcPr>
          <w:p w14:paraId="3D71BF36"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u w:val="single"/>
              </w:rPr>
              <w:t>Percent Smaller Than</w:t>
            </w:r>
          </w:p>
        </w:tc>
      </w:tr>
      <w:tr w:rsidR="004C0B04" w:rsidRPr="00841364" w14:paraId="0FD79205" w14:textId="77777777" w:rsidTr="00C40F03">
        <w:trPr>
          <w:cantSplit/>
          <w:trHeight w:val="288"/>
        </w:trPr>
        <w:tc>
          <w:tcPr>
            <w:tcW w:w="3150" w:type="dxa"/>
            <w:vAlign w:val="center"/>
          </w:tcPr>
          <w:p w14:paraId="4827EEC9"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rPr>
              <w:t>10</w:t>
            </w:r>
          </w:p>
        </w:tc>
        <w:tc>
          <w:tcPr>
            <w:tcW w:w="3240" w:type="dxa"/>
            <w:vAlign w:val="center"/>
          </w:tcPr>
          <w:p w14:paraId="3F0076BA"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rPr>
              <w:t>100</w:t>
            </w:r>
          </w:p>
        </w:tc>
      </w:tr>
      <w:tr w:rsidR="004C0B04" w:rsidRPr="00841364" w14:paraId="5DC1AA0D" w14:textId="77777777" w:rsidTr="00C40F03">
        <w:trPr>
          <w:cantSplit/>
          <w:trHeight w:val="288"/>
        </w:trPr>
        <w:tc>
          <w:tcPr>
            <w:tcW w:w="3150" w:type="dxa"/>
            <w:vAlign w:val="center"/>
          </w:tcPr>
          <w:p w14:paraId="5C097220"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rPr>
              <w:t>8</w:t>
            </w:r>
          </w:p>
        </w:tc>
        <w:tc>
          <w:tcPr>
            <w:tcW w:w="3240" w:type="dxa"/>
            <w:vAlign w:val="center"/>
          </w:tcPr>
          <w:p w14:paraId="716C2B2F"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rPr>
              <w:t>85</w:t>
            </w:r>
          </w:p>
        </w:tc>
      </w:tr>
      <w:tr w:rsidR="004C0B04" w:rsidRPr="00841364" w14:paraId="1A9D1662" w14:textId="77777777" w:rsidTr="00C40F03">
        <w:trPr>
          <w:cantSplit/>
          <w:trHeight w:val="288"/>
        </w:trPr>
        <w:tc>
          <w:tcPr>
            <w:tcW w:w="3150" w:type="dxa"/>
            <w:vAlign w:val="center"/>
          </w:tcPr>
          <w:p w14:paraId="69A597DA"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rPr>
              <w:t>6</w:t>
            </w:r>
          </w:p>
        </w:tc>
        <w:tc>
          <w:tcPr>
            <w:tcW w:w="3240" w:type="dxa"/>
            <w:vAlign w:val="center"/>
          </w:tcPr>
          <w:p w14:paraId="10BF6BF3"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rPr>
              <w:t>50</w:t>
            </w:r>
          </w:p>
        </w:tc>
      </w:tr>
      <w:tr w:rsidR="004C0B04" w:rsidRPr="00841364" w14:paraId="47BB18B7" w14:textId="77777777" w:rsidTr="00C40F03">
        <w:trPr>
          <w:cantSplit/>
          <w:trHeight w:val="288"/>
        </w:trPr>
        <w:tc>
          <w:tcPr>
            <w:tcW w:w="3150" w:type="dxa"/>
            <w:vAlign w:val="center"/>
          </w:tcPr>
          <w:p w14:paraId="17705D8F"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rPr>
              <w:t>3</w:t>
            </w:r>
          </w:p>
        </w:tc>
        <w:tc>
          <w:tcPr>
            <w:tcW w:w="3240" w:type="dxa"/>
            <w:vAlign w:val="center"/>
          </w:tcPr>
          <w:p w14:paraId="4CC1F404" w14:textId="77777777" w:rsidR="004C0B04" w:rsidRPr="00C40F03" w:rsidRDefault="004C0B04" w:rsidP="00C40F03">
            <w:pPr>
              <w:widowControl w:val="0"/>
              <w:spacing w:after="0" w:line="240" w:lineRule="auto"/>
              <w:ind w:firstLine="360"/>
              <w:jc w:val="center"/>
              <w:rPr>
                <w:rFonts w:ascii="Arial" w:hAnsi="Arial" w:cs="Arial"/>
                <w:sz w:val="20"/>
                <w:szCs w:val="20"/>
              </w:rPr>
            </w:pPr>
            <w:r w:rsidRPr="00C40F03">
              <w:rPr>
                <w:rFonts w:ascii="Arial" w:hAnsi="Arial" w:cs="Arial"/>
                <w:sz w:val="20"/>
                <w:szCs w:val="20"/>
              </w:rPr>
              <w:t>15</w:t>
            </w:r>
          </w:p>
        </w:tc>
      </w:tr>
    </w:tbl>
    <w:p w14:paraId="2FCD6BAB" w14:textId="77777777" w:rsidR="001E2B3A" w:rsidRPr="00841364" w:rsidRDefault="001E2B3A" w:rsidP="00841364">
      <w:pPr>
        <w:widowControl w:val="0"/>
        <w:spacing w:after="0" w:line="240" w:lineRule="auto"/>
        <w:jc w:val="both"/>
        <w:rPr>
          <w:rFonts w:ascii="Arial" w:hAnsi="Arial" w:cs="Arial"/>
        </w:rPr>
      </w:pPr>
    </w:p>
    <w:p w14:paraId="5A9CCEB1" w14:textId="7ADDD8B5" w:rsidR="004656E8" w:rsidRPr="00841364" w:rsidRDefault="004656E8" w:rsidP="00C40F03">
      <w:pPr>
        <w:widowControl w:val="0"/>
        <w:spacing w:after="0" w:line="240" w:lineRule="auto"/>
        <w:jc w:val="both"/>
        <w:rPr>
          <w:rFonts w:ascii="Arial" w:hAnsi="Arial" w:cs="Arial"/>
        </w:rPr>
      </w:pPr>
      <w:r w:rsidRPr="00841364">
        <w:rPr>
          <w:rFonts w:ascii="Arial" w:hAnsi="Arial" w:cs="Arial"/>
        </w:rPr>
        <w:t xml:space="preserve">Furnish </w:t>
      </w:r>
      <w:r w:rsidR="00513712" w:rsidRPr="00841364">
        <w:rPr>
          <w:rFonts w:ascii="Arial" w:hAnsi="Arial" w:cs="Arial"/>
        </w:rPr>
        <w:t xml:space="preserve">nonwoven </w:t>
      </w:r>
      <w:r w:rsidRPr="00841364">
        <w:rPr>
          <w:rFonts w:ascii="Arial" w:hAnsi="Arial" w:cs="Arial"/>
        </w:rPr>
        <w:t>geotextile separator in accordance with section 910 of the Standard Specifications for Construction.</w:t>
      </w:r>
    </w:p>
    <w:p w14:paraId="2CE2751D" w14:textId="7C7F6620" w:rsidR="0041433E" w:rsidRPr="00841364" w:rsidRDefault="0041433E" w:rsidP="00841364">
      <w:pPr>
        <w:widowControl w:val="0"/>
        <w:spacing w:after="0" w:line="240" w:lineRule="auto"/>
        <w:jc w:val="both"/>
        <w:rPr>
          <w:rFonts w:ascii="Arial" w:hAnsi="Arial" w:cs="Arial"/>
        </w:rPr>
      </w:pPr>
    </w:p>
    <w:p w14:paraId="1FCF8CFE" w14:textId="135D9B06" w:rsidR="00831081" w:rsidRPr="00841364" w:rsidRDefault="00105004" w:rsidP="00841364">
      <w:pPr>
        <w:widowControl w:val="0"/>
        <w:spacing w:after="0" w:line="240" w:lineRule="auto"/>
        <w:ind w:firstLine="360"/>
        <w:jc w:val="both"/>
        <w:rPr>
          <w:rFonts w:ascii="Arial" w:hAnsi="Arial" w:cs="Arial"/>
        </w:rPr>
      </w:pPr>
      <w:r w:rsidRPr="00841364">
        <w:rPr>
          <w:rFonts w:ascii="Arial" w:hAnsi="Arial" w:cs="Arial"/>
          <w:b/>
        </w:rPr>
        <w:t>c.</w:t>
      </w:r>
      <w:r w:rsidRPr="00841364">
        <w:rPr>
          <w:rFonts w:ascii="Arial" w:hAnsi="Arial" w:cs="Arial"/>
          <w:b/>
        </w:rPr>
        <w:tab/>
      </w:r>
      <w:r w:rsidR="00831081" w:rsidRPr="00841364">
        <w:rPr>
          <w:rFonts w:ascii="Arial" w:hAnsi="Arial" w:cs="Arial"/>
          <w:b/>
        </w:rPr>
        <w:t>Construction</w:t>
      </w:r>
      <w:r w:rsidR="00251837" w:rsidRPr="00841364">
        <w:rPr>
          <w:rFonts w:ascii="Arial" w:hAnsi="Arial" w:cs="Arial"/>
          <w:b/>
        </w:rPr>
        <w:t>.</w:t>
      </w:r>
      <w:r w:rsidR="00251837" w:rsidRPr="00841364">
        <w:rPr>
          <w:rFonts w:ascii="Arial" w:hAnsi="Arial" w:cs="Arial"/>
          <w:bCs/>
        </w:rPr>
        <w:t xml:space="preserve"> </w:t>
      </w:r>
      <w:r w:rsidR="00BF70F6" w:rsidRPr="00841364">
        <w:rPr>
          <w:rFonts w:ascii="Arial" w:hAnsi="Arial" w:cs="Arial"/>
          <w:bCs/>
        </w:rPr>
        <w:t xml:space="preserve"> </w:t>
      </w:r>
      <w:r w:rsidR="00B46398" w:rsidRPr="00841364">
        <w:rPr>
          <w:rFonts w:ascii="Arial" w:hAnsi="Arial" w:cs="Arial"/>
          <w:bCs/>
        </w:rPr>
        <w:t xml:space="preserve">Place </w:t>
      </w:r>
      <w:r w:rsidR="00513712" w:rsidRPr="00841364">
        <w:rPr>
          <w:rFonts w:ascii="Arial" w:hAnsi="Arial" w:cs="Arial"/>
          <w:bCs/>
        </w:rPr>
        <w:t xml:space="preserve">nonwoven </w:t>
      </w:r>
      <w:r w:rsidR="00B46398" w:rsidRPr="00841364">
        <w:rPr>
          <w:rFonts w:ascii="Arial" w:hAnsi="Arial" w:cs="Arial"/>
          <w:bCs/>
        </w:rPr>
        <w:t>geotextile separator as shown on the plans</w:t>
      </w:r>
      <w:r w:rsidR="00513712" w:rsidRPr="00841364">
        <w:rPr>
          <w:rFonts w:ascii="Arial" w:hAnsi="Arial" w:cs="Arial"/>
          <w:bCs/>
        </w:rPr>
        <w:t xml:space="preserve"> in accordance with section 308 of the Standard Specifications for Construction</w:t>
      </w:r>
      <w:r w:rsidR="00B46398" w:rsidRPr="00841364">
        <w:rPr>
          <w:rFonts w:ascii="Arial" w:hAnsi="Arial" w:cs="Arial"/>
          <w:bCs/>
        </w:rPr>
        <w:t xml:space="preserve">.  </w:t>
      </w:r>
      <w:r w:rsidR="00234997" w:rsidRPr="00841364">
        <w:rPr>
          <w:rFonts w:ascii="Arial" w:hAnsi="Arial" w:cs="Arial"/>
        </w:rPr>
        <w:t xml:space="preserve">Place riprap </w:t>
      </w:r>
      <w:r w:rsidR="00DB7B71" w:rsidRPr="00841364">
        <w:rPr>
          <w:rFonts w:ascii="Arial" w:hAnsi="Arial" w:cs="Arial"/>
        </w:rPr>
        <w:t xml:space="preserve">at the top of the lagoon berms </w:t>
      </w:r>
      <w:r w:rsidR="00234997" w:rsidRPr="00841364">
        <w:rPr>
          <w:rFonts w:ascii="Arial" w:hAnsi="Arial" w:cs="Arial"/>
        </w:rPr>
        <w:t xml:space="preserve">in accordance with subsection 813.03.E of the Standard Specifications for Construction </w:t>
      </w:r>
      <w:r w:rsidR="00B46398" w:rsidRPr="00841364">
        <w:rPr>
          <w:rFonts w:ascii="Arial" w:hAnsi="Arial" w:cs="Arial"/>
        </w:rPr>
        <w:t xml:space="preserve">as </w:t>
      </w:r>
      <w:r w:rsidR="00234997" w:rsidRPr="00841364">
        <w:rPr>
          <w:rFonts w:ascii="Arial" w:hAnsi="Arial" w:cs="Arial"/>
        </w:rPr>
        <w:t xml:space="preserve">specified for </w:t>
      </w:r>
      <w:r w:rsidR="00C95E98" w:rsidRPr="00841364">
        <w:rPr>
          <w:rFonts w:ascii="Arial" w:hAnsi="Arial" w:cs="Arial"/>
        </w:rPr>
        <w:t>Plain Riprap</w:t>
      </w:r>
      <w:r w:rsidR="00234997" w:rsidRPr="00841364">
        <w:rPr>
          <w:rFonts w:ascii="Arial" w:hAnsi="Arial" w:cs="Arial"/>
        </w:rPr>
        <w:t xml:space="preserve"> on prepared grades to the elevations, thickness, and lateral limits shown on the plans.  </w:t>
      </w:r>
      <w:r w:rsidR="00DB7B71" w:rsidRPr="00841364">
        <w:rPr>
          <w:rFonts w:ascii="Arial" w:hAnsi="Arial" w:cs="Arial"/>
        </w:rPr>
        <w:t>Ensure areas to be protected by riprap are cleared of brush, trees, stumps</w:t>
      </w:r>
      <w:r w:rsidR="00EA6C80">
        <w:rPr>
          <w:rFonts w:ascii="Arial" w:hAnsi="Arial" w:cs="Arial"/>
        </w:rPr>
        <w:t>,</w:t>
      </w:r>
      <w:r w:rsidR="00DB7B71" w:rsidRPr="00841364">
        <w:rPr>
          <w:rFonts w:ascii="Arial" w:hAnsi="Arial" w:cs="Arial"/>
        </w:rPr>
        <w:t xml:space="preserve"> and debris. </w:t>
      </w:r>
      <w:r w:rsidR="00B35FF7" w:rsidRPr="00841364">
        <w:rPr>
          <w:rFonts w:ascii="Arial" w:hAnsi="Arial" w:cs="Arial"/>
        </w:rPr>
        <w:t xml:space="preserve"> </w:t>
      </w:r>
      <w:r w:rsidR="00234997" w:rsidRPr="00841364">
        <w:rPr>
          <w:rFonts w:ascii="Arial" w:hAnsi="Arial" w:cs="Arial"/>
        </w:rPr>
        <w:t xml:space="preserve">Shape and compact all grades to the required cross section.  Ensure the riprap installation does not damage the </w:t>
      </w:r>
      <w:r w:rsidR="00B46398" w:rsidRPr="00841364">
        <w:rPr>
          <w:rFonts w:ascii="Arial" w:hAnsi="Arial" w:cs="Arial"/>
        </w:rPr>
        <w:t>geotextile separator or the flexible membrane liner (</w:t>
      </w:r>
      <w:r w:rsidR="00DB7B71" w:rsidRPr="00841364">
        <w:rPr>
          <w:rFonts w:ascii="Arial" w:hAnsi="Arial" w:cs="Arial"/>
        </w:rPr>
        <w:t>FML</w:t>
      </w:r>
      <w:r w:rsidR="00B46398" w:rsidRPr="00841364">
        <w:rPr>
          <w:rFonts w:ascii="Arial" w:hAnsi="Arial" w:cs="Arial"/>
        </w:rPr>
        <w:t>)</w:t>
      </w:r>
      <w:r w:rsidR="00234997" w:rsidRPr="00841364">
        <w:rPr>
          <w:rFonts w:ascii="Arial" w:hAnsi="Arial" w:cs="Arial"/>
        </w:rPr>
        <w:t xml:space="preserve">.  Ensure damaged </w:t>
      </w:r>
      <w:r w:rsidR="00B46398" w:rsidRPr="00841364">
        <w:rPr>
          <w:rFonts w:ascii="Arial" w:hAnsi="Arial" w:cs="Arial"/>
        </w:rPr>
        <w:t xml:space="preserve">geotextile separator and </w:t>
      </w:r>
      <w:r w:rsidR="00DB7B71" w:rsidRPr="00841364">
        <w:rPr>
          <w:rFonts w:ascii="Arial" w:hAnsi="Arial" w:cs="Arial"/>
        </w:rPr>
        <w:t xml:space="preserve">FML </w:t>
      </w:r>
      <w:r w:rsidR="00234997" w:rsidRPr="00841364">
        <w:rPr>
          <w:rFonts w:ascii="Arial" w:hAnsi="Arial" w:cs="Arial"/>
        </w:rPr>
        <w:t>is removed and replaced as directed by the Engineer at no cost to the contract.</w:t>
      </w:r>
    </w:p>
    <w:p w14:paraId="0A826590" w14:textId="77777777" w:rsidR="00DB7B71" w:rsidRPr="00841364" w:rsidRDefault="00DB7B71" w:rsidP="00841364">
      <w:pPr>
        <w:widowControl w:val="0"/>
        <w:spacing w:after="0" w:line="240" w:lineRule="auto"/>
        <w:jc w:val="both"/>
        <w:rPr>
          <w:rFonts w:ascii="Arial" w:hAnsi="Arial" w:cs="Arial"/>
        </w:rPr>
      </w:pPr>
    </w:p>
    <w:p w14:paraId="08EB81D3" w14:textId="6938C103" w:rsidR="00DB7B71" w:rsidRPr="00841364" w:rsidRDefault="00DB7B71" w:rsidP="00841364">
      <w:pPr>
        <w:widowControl w:val="0"/>
        <w:spacing w:after="0" w:line="240" w:lineRule="auto"/>
        <w:jc w:val="both"/>
        <w:rPr>
          <w:rFonts w:ascii="Arial" w:hAnsi="Arial" w:cs="Arial"/>
        </w:rPr>
      </w:pPr>
      <w:r w:rsidRPr="00841364">
        <w:rPr>
          <w:rFonts w:ascii="Arial" w:eastAsia="Times New Roman" w:hAnsi="Arial" w:cs="Arial"/>
        </w:rPr>
        <w:t xml:space="preserve">Start placement of riprap at the top of the berm and extend to the limits </w:t>
      </w:r>
      <w:r w:rsidR="00B35FF7" w:rsidRPr="00841364">
        <w:rPr>
          <w:rFonts w:ascii="Arial" w:eastAsia="Times New Roman" w:hAnsi="Arial" w:cs="Arial"/>
        </w:rPr>
        <w:t>shown</w:t>
      </w:r>
      <w:r w:rsidRPr="00841364">
        <w:rPr>
          <w:rFonts w:ascii="Arial" w:eastAsia="Times New Roman" w:hAnsi="Arial" w:cs="Arial"/>
        </w:rPr>
        <w:t xml:space="preserve"> on the plans, with each stone firmly bedded into the </w:t>
      </w:r>
      <w:r w:rsidR="001E2B3A" w:rsidRPr="00841364">
        <w:rPr>
          <w:rFonts w:ascii="Arial" w:eastAsia="Times New Roman" w:hAnsi="Arial" w:cs="Arial"/>
        </w:rPr>
        <w:t>berms</w:t>
      </w:r>
      <w:r w:rsidRPr="00841364">
        <w:rPr>
          <w:rFonts w:ascii="Arial" w:eastAsia="Times New Roman" w:hAnsi="Arial" w:cs="Arial"/>
        </w:rPr>
        <w:t xml:space="preserve"> and against adjoining stones.  Construct the riprap to minimize voids by select placement of optimum stone sizes from the gradation specified.  If placed riprap contains voids, the Engineer will direct the placement of additional stones of the appropriate size to fill the voids.  The finished surface of the riprap must present a tight, even surface.</w:t>
      </w:r>
    </w:p>
    <w:p w14:paraId="5C96BD4B" w14:textId="77777777" w:rsidR="00692E5F" w:rsidRPr="00841364" w:rsidRDefault="00692E5F" w:rsidP="00841364">
      <w:pPr>
        <w:widowControl w:val="0"/>
        <w:spacing w:after="0" w:line="240" w:lineRule="auto"/>
        <w:jc w:val="both"/>
        <w:rPr>
          <w:rFonts w:ascii="Arial" w:hAnsi="Arial" w:cs="Arial"/>
        </w:rPr>
      </w:pPr>
    </w:p>
    <w:p w14:paraId="0CD73625" w14:textId="67B516C2" w:rsidR="002633C5" w:rsidRPr="00841364" w:rsidRDefault="00FE5E7A" w:rsidP="00841364">
      <w:pPr>
        <w:widowControl w:val="0"/>
        <w:spacing w:after="0" w:line="240" w:lineRule="auto"/>
        <w:ind w:firstLine="360"/>
        <w:jc w:val="both"/>
        <w:rPr>
          <w:rFonts w:ascii="Arial" w:hAnsi="Arial" w:cs="Arial"/>
        </w:rPr>
      </w:pPr>
      <w:r w:rsidRPr="00841364">
        <w:rPr>
          <w:rFonts w:ascii="Arial" w:hAnsi="Arial" w:cs="Arial"/>
          <w:b/>
        </w:rPr>
        <w:lastRenderedPageBreak/>
        <w:t>d</w:t>
      </w:r>
      <w:r w:rsidR="00105004" w:rsidRPr="00841364">
        <w:rPr>
          <w:rFonts w:ascii="Arial" w:hAnsi="Arial" w:cs="Arial"/>
          <w:b/>
        </w:rPr>
        <w:t>.</w:t>
      </w:r>
      <w:r w:rsidR="00105004" w:rsidRPr="00841364">
        <w:rPr>
          <w:rFonts w:ascii="Arial" w:hAnsi="Arial" w:cs="Arial"/>
          <w:b/>
        </w:rPr>
        <w:tab/>
      </w:r>
      <w:r w:rsidR="00166C56" w:rsidRPr="00841364">
        <w:rPr>
          <w:rFonts w:ascii="Arial" w:hAnsi="Arial" w:cs="Arial"/>
          <w:b/>
        </w:rPr>
        <w:t>Measurement</w:t>
      </w:r>
      <w:r w:rsidR="00422FBC" w:rsidRPr="00841364">
        <w:rPr>
          <w:rFonts w:ascii="Arial" w:hAnsi="Arial" w:cs="Arial"/>
          <w:b/>
        </w:rPr>
        <w:t xml:space="preserve"> and Payment.</w:t>
      </w:r>
      <w:r w:rsidR="00422FBC" w:rsidRPr="00841364">
        <w:rPr>
          <w:rFonts w:ascii="Arial" w:hAnsi="Arial" w:cs="Arial"/>
        </w:rPr>
        <w:t xml:space="preserve"> </w:t>
      </w:r>
      <w:r w:rsidR="003A1B65" w:rsidRPr="00841364">
        <w:rPr>
          <w:rFonts w:ascii="Arial" w:hAnsi="Arial" w:cs="Arial"/>
        </w:rPr>
        <w:t xml:space="preserve"> </w:t>
      </w:r>
      <w:r w:rsidR="00C95E98" w:rsidRPr="00841364">
        <w:rPr>
          <w:rFonts w:ascii="Arial" w:hAnsi="Arial" w:cs="Arial"/>
        </w:rPr>
        <w:t xml:space="preserve">The completed work, as described, will be </w:t>
      </w:r>
      <w:proofErr w:type="gramStart"/>
      <w:r w:rsidR="00C95E98" w:rsidRPr="00841364">
        <w:rPr>
          <w:rFonts w:ascii="Arial" w:hAnsi="Arial" w:cs="Arial"/>
        </w:rPr>
        <w:t>measured</w:t>
      </w:r>
      <w:proofErr w:type="gramEnd"/>
      <w:r w:rsidR="00C95E98" w:rsidRPr="00841364">
        <w:rPr>
          <w:rFonts w:ascii="Arial" w:hAnsi="Arial" w:cs="Arial"/>
        </w:rPr>
        <w:t xml:space="preserve"> and paid for at the contract unit price using the following pay item</w:t>
      </w:r>
      <w:r w:rsidR="00422FBC" w:rsidRPr="00841364">
        <w:rPr>
          <w:rFonts w:ascii="Arial" w:hAnsi="Arial" w:cs="Arial"/>
        </w:rPr>
        <w:t>:</w:t>
      </w:r>
    </w:p>
    <w:p w14:paraId="3744E9F5" w14:textId="77777777" w:rsidR="002633C5" w:rsidRPr="00841364" w:rsidRDefault="002633C5" w:rsidP="00841364">
      <w:pPr>
        <w:widowControl w:val="0"/>
        <w:spacing w:after="0" w:line="240" w:lineRule="auto"/>
        <w:jc w:val="both"/>
        <w:rPr>
          <w:rFonts w:ascii="Arial" w:hAnsi="Arial" w:cs="Arial"/>
        </w:rPr>
      </w:pPr>
    </w:p>
    <w:p w14:paraId="57B7CBA7" w14:textId="34D1E0AD" w:rsidR="00C7221E" w:rsidRPr="00841364" w:rsidRDefault="00E559A9" w:rsidP="00841364">
      <w:pPr>
        <w:widowControl w:val="0"/>
        <w:tabs>
          <w:tab w:val="right" w:pos="9360"/>
        </w:tabs>
        <w:spacing w:after="0" w:line="240" w:lineRule="auto"/>
        <w:ind w:left="720"/>
        <w:jc w:val="both"/>
        <w:rPr>
          <w:rFonts w:ascii="Arial" w:hAnsi="Arial" w:cs="Arial"/>
          <w:bCs/>
        </w:rPr>
      </w:pPr>
      <w:r w:rsidRPr="00841364">
        <w:rPr>
          <w:rFonts w:ascii="Arial" w:hAnsi="Arial" w:cs="Arial"/>
          <w:b/>
        </w:rPr>
        <w:t>Pay item</w:t>
      </w:r>
      <w:r w:rsidRPr="00841364">
        <w:rPr>
          <w:rFonts w:ascii="Arial" w:hAnsi="Arial" w:cs="Arial"/>
          <w:b/>
        </w:rPr>
        <w:tab/>
        <w:t>Pay Unit</w:t>
      </w:r>
    </w:p>
    <w:p w14:paraId="1ECAC4C5" w14:textId="77777777" w:rsidR="00422FBC" w:rsidRPr="00841364" w:rsidRDefault="00422FBC" w:rsidP="00841364">
      <w:pPr>
        <w:widowControl w:val="0"/>
        <w:spacing w:after="0" w:line="240" w:lineRule="auto"/>
        <w:jc w:val="both"/>
        <w:rPr>
          <w:rFonts w:ascii="Arial" w:hAnsi="Arial" w:cs="Arial"/>
        </w:rPr>
      </w:pPr>
    </w:p>
    <w:p w14:paraId="1D645A40" w14:textId="6CDACFCD" w:rsidR="00001227" w:rsidRPr="00841364" w:rsidRDefault="00C95E98" w:rsidP="00841364">
      <w:pPr>
        <w:widowControl w:val="0"/>
        <w:tabs>
          <w:tab w:val="right" w:leader="dot" w:pos="9360"/>
        </w:tabs>
        <w:spacing w:after="0" w:line="240" w:lineRule="auto"/>
        <w:ind w:left="720"/>
        <w:jc w:val="both"/>
        <w:rPr>
          <w:rFonts w:ascii="Arial" w:hAnsi="Arial" w:cs="Arial"/>
        </w:rPr>
      </w:pPr>
      <w:bookmarkStart w:id="0" w:name="_Hlk125322397"/>
      <w:r w:rsidRPr="00841364">
        <w:rPr>
          <w:rFonts w:ascii="Arial" w:hAnsi="Arial" w:cs="Arial"/>
        </w:rPr>
        <w:t xml:space="preserve">Riprap, </w:t>
      </w:r>
      <w:r w:rsidR="00DB7B71" w:rsidRPr="00841364">
        <w:rPr>
          <w:rFonts w:ascii="Arial" w:hAnsi="Arial" w:cs="Arial"/>
        </w:rPr>
        <w:t>Spec</w:t>
      </w:r>
      <w:bookmarkEnd w:id="0"/>
      <w:r w:rsidR="00105004" w:rsidRPr="00841364">
        <w:rPr>
          <w:rFonts w:ascii="Arial" w:hAnsi="Arial" w:cs="Arial"/>
        </w:rPr>
        <w:tab/>
      </w:r>
      <w:r w:rsidR="006F7B86" w:rsidRPr="00841364">
        <w:rPr>
          <w:rFonts w:ascii="Arial" w:hAnsi="Arial" w:cs="Arial"/>
        </w:rPr>
        <w:t>Square Yard</w:t>
      </w:r>
    </w:p>
    <w:p w14:paraId="2DE7080B" w14:textId="5FA2D53B" w:rsidR="00001227" w:rsidRPr="00841364" w:rsidRDefault="00001227" w:rsidP="00841364">
      <w:pPr>
        <w:widowControl w:val="0"/>
        <w:spacing w:after="0" w:line="240" w:lineRule="auto"/>
        <w:jc w:val="both"/>
        <w:rPr>
          <w:rFonts w:ascii="Arial" w:hAnsi="Arial" w:cs="Arial"/>
        </w:rPr>
      </w:pPr>
    </w:p>
    <w:p w14:paraId="2D9EAA7F" w14:textId="3B23AAFF" w:rsidR="00C95E98" w:rsidRPr="00841364" w:rsidRDefault="00C95E98" w:rsidP="00841364">
      <w:pPr>
        <w:widowControl w:val="0"/>
        <w:spacing w:after="0" w:line="240" w:lineRule="auto"/>
        <w:jc w:val="both"/>
        <w:rPr>
          <w:rFonts w:ascii="Arial" w:hAnsi="Arial" w:cs="Arial"/>
        </w:rPr>
      </w:pPr>
      <w:r w:rsidRPr="00841364">
        <w:rPr>
          <w:rFonts w:ascii="Arial" w:hAnsi="Arial" w:cs="Arial"/>
          <w:b/>
          <w:bCs/>
        </w:rPr>
        <w:t xml:space="preserve">Riprap, </w:t>
      </w:r>
      <w:r w:rsidR="00DB7B71" w:rsidRPr="00841364">
        <w:rPr>
          <w:rFonts w:ascii="Arial" w:hAnsi="Arial" w:cs="Arial"/>
          <w:b/>
          <w:bCs/>
        </w:rPr>
        <w:t>Spec</w:t>
      </w:r>
      <w:r w:rsidR="00824F4C" w:rsidRPr="00841364">
        <w:rPr>
          <w:rFonts w:ascii="Arial" w:hAnsi="Arial" w:cs="Arial"/>
          <w:b/>
          <w:bCs/>
        </w:rPr>
        <w:t xml:space="preserve"> </w:t>
      </w:r>
      <w:r w:rsidR="006F7B86" w:rsidRPr="00841364">
        <w:rPr>
          <w:rFonts w:ascii="Arial" w:hAnsi="Arial" w:cs="Arial"/>
        </w:rPr>
        <w:t>will be paid for in accordance with subsection 813.04 of the Standard Specifications for Construction for Riprap, Plain.</w:t>
      </w:r>
    </w:p>
    <w:sectPr w:rsidR="00C95E98" w:rsidRPr="00841364" w:rsidSect="00C223C2">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A0B8" w14:textId="77777777" w:rsidR="001A0AE3" w:rsidRDefault="001A0AE3" w:rsidP="00FC1438">
      <w:pPr>
        <w:spacing w:after="0" w:line="240" w:lineRule="auto"/>
      </w:pPr>
      <w:r>
        <w:separator/>
      </w:r>
    </w:p>
  </w:endnote>
  <w:endnote w:type="continuationSeparator" w:id="0">
    <w:p w14:paraId="564869D5" w14:textId="77777777" w:rsidR="001A0AE3" w:rsidRDefault="001A0AE3" w:rsidP="00FC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D64E" w14:textId="77777777" w:rsidR="001A0AE3" w:rsidRDefault="001A0AE3" w:rsidP="00FC1438">
      <w:pPr>
        <w:spacing w:after="0" w:line="240" w:lineRule="auto"/>
      </w:pPr>
      <w:r>
        <w:separator/>
      </w:r>
    </w:p>
  </w:footnote>
  <w:footnote w:type="continuationSeparator" w:id="0">
    <w:p w14:paraId="66EEFF85" w14:textId="77777777" w:rsidR="001A0AE3" w:rsidRDefault="001A0AE3" w:rsidP="00FC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DE8F" w14:textId="7C637D5A" w:rsidR="00E14E12" w:rsidRPr="003A1B65" w:rsidRDefault="00DB7B71" w:rsidP="00E14E12">
    <w:pPr>
      <w:widowControl w:val="0"/>
      <w:spacing w:after="0" w:line="240" w:lineRule="auto"/>
      <w:jc w:val="right"/>
      <w:rPr>
        <w:rFonts w:ascii="Arial" w:hAnsi="Arial" w:cs="Arial"/>
        <w:sz w:val="24"/>
        <w:szCs w:val="24"/>
      </w:rPr>
    </w:pPr>
    <w:r>
      <w:rPr>
        <w:rFonts w:ascii="Arial" w:hAnsi="Arial" w:cs="Arial"/>
        <w:sz w:val="24"/>
        <w:szCs w:val="24"/>
      </w:rPr>
      <w:t>20MU813</w:t>
    </w:r>
    <w:r w:rsidR="00E14E12">
      <w:rPr>
        <w:rFonts w:ascii="Arial" w:hAnsi="Arial" w:cs="Arial"/>
        <w:sz w:val="24"/>
        <w:szCs w:val="24"/>
      </w:rPr>
      <w:t>(</w:t>
    </w:r>
    <w:r w:rsidR="00C40F03">
      <w:rPr>
        <w:rFonts w:ascii="Arial" w:hAnsi="Arial" w:cs="Arial"/>
        <w:sz w:val="24"/>
        <w:szCs w:val="24"/>
      </w:rPr>
      <w:t>B330</w:t>
    </w:r>
    <w:r w:rsidR="00E14E12">
      <w:rPr>
        <w:rFonts w:ascii="Arial" w:hAnsi="Arial" w:cs="Arial"/>
        <w:sz w:val="24"/>
        <w:szCs w:val="24"/>
      </w:rPr>
      <w:t>)</w:t>
    </w:r>
  </w:p>
  <w:p w14:paraId="43011D0E" w14:textId="7127AAE9" w:rsidR="00105004" w:rsidRPr="00105004" w:rsidRDefault="00DB7B71" w:rsidP="00841364">
    <w:pPr>
      <w:widowControl w:val="0"/>
      <w:tabs>
        <w:tab w:val="center" w:pos="4680"/>
        <w:tab w:val="right" w:pos="9360"/>
      </w:tabs>
      <w:spacing w:after="0" w:line="240" w:lineRule="auto"/>
      <w:jc w:val="both"/>
      <w:rPr>
        <w:rFonts w:ascii="Arial" w:hAnsi="Arial" w:cs="Arial"/>
        <w:sz w:val="24"/>
        <w:szCs w:val="24"/>
      </w:rPr>
    </w:pPr>
    <w:proofErr w:type="gramStart"/>
    <w:r>
      <w:rPr>
        <w:rFonts w:ascii="Arial" w:hAnsi="Arial" w:cs="Arial"/>
        <w:sz w:val="24"/>
        <w:szCs w:val="24"/>
      </w:rPr>
      <w:t>UTL:CJD</w:t>
    </w:r>
    <w:proofErr w:type="gramEnd"/>
    <w:r w:rsidR="00105004">
      <w:rPr>
        <w:rFonts w:ascii="Arial" w:hAnsi="Arial" w:cs="Arial"/>
        <w:sz w:val="24"/>
        <w:szCs w:val="24"/>
      </w:rPr>
      <w:tab/>
    </w:r>
    <w:r w:rsidR="00417C16" w:rsidRPr="003A1B65">
      <w:rPr>
        <w:rFonts w:ascii="Arial" w:hAnsi="Arial" w:cs="Arial"/>
        <w:bCs/>
        <w:sz w:val="24"/>
        <w:szCs w:val="24"/>
      </w:rPr>
      <w:fldChar w:fldCharType="begin"/>
    </w:r>
    <w:r w:rsidR="00417C16" w:rsidRPr="003A1B65">
      <w:rPr>
        <w:rFonts w:ascii="Arial" w:hAnsi="Arial" w:cs="Arial"/>
        <w:bCs/>
        <w:sz w:val="24"/>
        <w:szCs w:val="24"/>
      </w:rPr>
      <w:instrText xml:space="preserve"> PAGE  \* Arabic  \* MERGEFORMAT </w:instrText>
    </w:r>
    <w:r w:rsidR="00417C16" w:rsidRPr="003A1B65">
      <w:rPr>
        <w:rFonts w:ascii="Arial" w:hAnsi="Arial" w:cs="Arial"/>
        <w:bCs/>
        <w:sz w:val="24"/>
        <w:szCs w:val="24"/>
      </w:rPr>
      <w:fldChar w:fldCharType="separate"/>
    </w:r>
    <w:r w:rsidR="00417C16" w:rsidRPr="003A1B65">
      <w:rPr>
        <w:rFonts w:ascii="Arial" w:hAnsi="Arial" w:cs="Arial"/>
        <w:bCs/>
        <w:noProof/>
        <w:sz w:val="24"/>
        <w:szCs w:val="24"/>
      </w:rPr>
      <w:t>1</w:t>
    </w:r>
    <w:r w:rsidR="00417C16" w:rsidRPr="003A1B65">
      <w:rPr>
        <w:rFonts w:ascii="Arial" w:hAnsi="Arial" w:cs="Arial"/>
        <w:bCs/>
        <w:sz w:val="24"/>
        <w:szCs w:val="24"/>
      </w:rPr>
      <w:fldChar w:fldCharType="end"/>
    </w:r>
    <w:r w:rsidR="00417C16" w:rsidRPr="003A1B65">
      <w:rPr>
        <w:rFonts w:ascii="Arial" w:hAnsi="Arial" w:cs="Arial"/>
        <w:sz w:val="24"/>
        <w:szCs w:val="24"/>
      </w:rPr>
      <w:t xml:space="preserve"> of </w:t>
    </w:r>
    <w:r w:rsidR="00417C16" w:rsidRPr="003A1B65">
      <w:rPr>
        <w:rFonts w:ascii="Arial" w:hAnsi="Arial" w:cs="Arial"/>
        <w:bCs/>
        <w:sz w:val="24"/>
        <w:szCs w:val="24"/>
      </w:rPr>
      <w:fldChar w:fldCharType="begin"/>
    </w:r>
    <w:r w:rsidR="00417C16" w:rsidRPr="003A1B65">
      <w:rPr>
        <w:rFonts w:ascii="Arial" w:hAnsi="Arial" w:cs="Arial"/>
        <w:bCs/>
        <w:sz w:val="24"/>
        <w:szCs w:val="24"/>
      </w:rPr>
      <w:instrText xml:space="preserve"> NUMPAGES  \* Arabic  \* MERGEFORMAT </w:instrText>
    </w:r>
    <w:r w:rsidR="00417C16" w:rsidRPr="003A1B65">
      <w:rPr>
        <w:rFonts w:ascii="Arial" w:hAnsi="Arial" w:cs="Arial"/>
        <w:bCs/>
        <w:sz w:val="24"/>
        <w:szCs w:val="24"/>
      </w:rPr>
      <w:fldChar w:fldCharType="separate"/>
    </w:r>
    <w:r w:rsidR="00417C16" w:rsidRPr="003A1B65">
      <w:rPr>
        <w:rFonts w:ascii="Arial" w:hAnsi="Arial" w:cs="Arial"/>
        <w:bCs/>
        <w:noProof/>
        <w:sz w:val="24"/>
        <w:szCs w:val="24"/>
      </w:rPr>
      <w:t>2</w:t>
    </w:r>
    <w:r w:rsidR="00417C16" w:rsidRPr="003A1B65">
      <w:rPr>
        <w:rFonts w:ascii="Arial" w:hAnsi="Arial" w:cs="Arial"/>
        <w:bCs/>
        <w:sz w:val="24"/>
        <w:szCs w:val="24"/>
      </w:rPr>
      <w:fldChar w:fldCharType="end"/>
    </w:r>
    <w:r w:rsidR="00105004">
      <w:rPr>
        <w:rFonts w:ascii="Arial" w:hAnsi="Arial" w:cs="Arial"/>
        <w:sz w:val="24"/>
        <w:szCs w:val="24"/>
      </w:rPr>
      <w:tab/>
    </w:r>
    <w:r w:rsidR="00EA6C80">
      <w:rPr>
        <w:rFonts w:ascii="Arial" w:hAnsi="Arial" w:cs="Arial"/>
        <w:sz w:val="24"/>
        <w:szCs w:val="24"/>
      </w:rPr>
      <w:t>06</w:t>
    </w:r>
    <w:r w:rsidR="00B5303A">
      <w:rPr>
        <w:rFonts w:ascii="Arial" w:hAnsi="Arial" w:cs="Arial"/>
        <w:sz w:val="24"/>
        <w:szCs w:val="24"/>
      </w:rPr>
      <w:t>-</w:t>
    </w:r>
    <w:r w:rsidR="00EA6C80">
      <w:rPr>
        <w:rFonts w:ascii="Arial" w:hAnsi="Arial" w:cs="Arial"/>
        <w:sz w:val="24"/>
        <w:szCs w:val="24"/>
      </w:rPr>
      <w:t>03</w:t>
    </w:r>
    <w:r w:rsidR="00B5303A">
      <w:rPr>
        <w:rFonts w:ascii="Arial" w:hAnsi="Arial" w:cs="Arial"/>
        <w:sz w:val="24"/>
        <w:szCs w:val="24"/>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A2A8" w14:textId="1BB49D7C" w:rsidR="00105004" w:rsidRPr="003A1B65" w:rsidRDefault="004C0B04" w:rsidP="000D6207">
    <w:pPr>
      <w:widowControl w:val="0"/>
      <w:spacing w:after="0" w:line="240" w:lineRule="auto"/>
      <w:jc w:val="right"/>
      <w:rPr>
        <w:rFonts w:ascii="Arial" w:hAnsi="Arial" w:cs="Arial"/>
        <w:sz w:val="24"/>
        <w:szCs w:val="24"/>
      </w:rPr>
    </w:pPr>
    <w:r>
      <w:rPr>
        <w:rFonts w:ascii="Arial" w:hAnsi="Arial" w:cs="Arial"/>
        <w:sz w:val="24"/>
        <w:szCs w:val="24"/>
      </w:rPr>
      <w:t>20MU813</w:t>
    </w:r>
    <w:r w:rsidR="009A0483">
      <w:rPr>
        <w:rFonts w:ascii="Arial" w:hAnsi="Arial" w:cs="Arial"/>
        <w:sz w:val="24"/>
        <w:szCs w:val="24"/>
      </w:rPr>
      <w:t>(</w:t>
    </w:r>
    <w:r w:rsidR="00C40F03">
      <w:rPr>
        <w:rFonts w:ascii="Arial" w:hAnsi="Arial" w:cs="Arial"/>
        <w:sz w:val="24"/>
        <w:szCs w:val="24"/>
      </w:rPr>
      <w:t>B330</w:t>
    </w:r>
    <w:r w:rsidR="009A0483">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31D"/>
    <w:multiLevelType w:val="hybridMultilevel"/>
    <w:tmpl w:val="642C5D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D895776"/>
    <w:multiLevelType w:val="hybridMultilevel"/>
    <w:tmpl w:val="845E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058E1"/>
    <w:multiLevelType w:val="hybridMultilevel"/>
    <w:tmpl w:val="8870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E0AFA"/>
    <w:multiLevelType w:val="hybridMultilevel"/>
    <w:tmpl w:val="F3D275D0"/>
    <w:lvl w:ilvl="0" w:tplc="215E5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2804FB"/>
    <w:multiLevelType w:val="hybridMultilevel"/>
    <w:tmpl w:val="46BAC7CA"/>
    <w:lvl w:ilvl="0" w:tplc="203A91F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0194664">
    <w:abstractNumId w:val="4"/>
  </w:num>
  <w:num w:numId="2" w16cid:durableId="706948922">
    <w:abstractNumId w:val="0"/>
  </w:num>
  <w:num w:numId="3" w16cid:durableId="23139864">
    <w:abstractNumId w:val="2"/>
  </w:num>
  <w:num w:numId="4" w16cid:durableId="54936222">
    <w:abstractNumId w:val="1"/>
  </w:num>
  <w:num w:numId="5" w16cid:durableId="30778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A4"/>
    <w:rsid w:val="00001227"/>
    <w:rsid w:val="00012002"/>
    <w:rsid w:val="0001361C"/>
    <w:rsid w:val="00025775"/>
    <w:rsid w:val="00026D31"/>
    <w:rsid w:val="0003489D"/>
    <w:rsid w:val="00035DFD"/>
    <w:rsid w:val="000376C4"/>
    <w:rsid w:val="00041836"/>
    <w:rsid w:val="00041C17"/>
    <w:rsid w:val="00043C01"/>
    <w:rsid w:val="00052056"/>
    <w:rsid w:val="00054673"/>
    <w:rsid w:val="00071098"/>
    <w:rsid w:val="00081AEA"/>
    <w:rsid w:val="00092448"/>
    <w:rsid w:val="0009764C"/>
    <w:rsid w:val="000A3496"/>
    <w:rsid w:val="000B1F01"/>
    <w:rsid w:val="000B497A"/>
    <w:rsid w:val="000D3C26"/>
    <w:rsid w:val="000D48DB"/>
    <w:rsid w:val="000D6207"/>
    <w:rsid w:val="000D69A3"/>
    <w:rsid w:val="000F18CF"/>
    <w:rsid w:val="00102864"/>
    <w:rsid w:val="00105004"/>
    <w:rsid w:val="001226BF"/>
    <w:rsid w:val="00125596"/>
    <w:rsid w:val="00125781"/>
    <w:rsid w:val="001419FB"/>
    <w:rsid w:val="0015008C"/>
    <w:rsid w:val="0016059D"/>
    <w:rsid w:val="001652B4"/>
    <w:rsid w:val="00166C56"/>
    <w:rsid w:val="0017109C"/>
    <w:rsid w:val="00173243"/>
    <w:rsid w:val="00175C75"/>
    <w:rsid w:val="001802FB"/>
    <w:rsid w:val="001812FA"/>
    <w:rsid w:val="00194487"/>
    <w:rsid w:val="001A0AE3"/>
    <w:rsid w:val="001A2039"/>
    <w:rsid w:val="001B1F49"/>
    <w:rsid w:val="001B3EB5"/>
    <w:rsid w:val="001C1C1A"/>
    <w:rsid w:val="001C3956"/>
    <w:rsid w:val="001D6585"/>
    <w:rsid w:val="001E2B3A"/>
    <w:rsid w:val="001E4D4C"/>
    <w:rsid w:val="001F0570"/>
    <w:rsid w:val="001F37DA"/>
    <w:rsid w:val="001F7921"/>
    <w:rsid w:val="00202A3C"/>
    <w:rsid w:val="00202A86"/>
    <w:rsid w:val="00204491"/>
    <w:rsid w:val="00211C0F"/>
    <w:rsid w:val="002154B4"/>
    <w:rsid w:val="00220D53"/>
    <w:rsid w:val="002213DC"/>
    <w:rsid w:val="002268C1"/>
    <w:rsid w:val="002278EA"/>
    <w:rsid w:val="00234997"/>
    <w:rsid w:val="002352BE"/>
    <w:rsid w:val="00241F59"/>
    <w:rsid w:val="00243820"/>
    <w:rsid w:val="00251837"/>
    <w:rsid w:val="0025519A"/>
    <w:rsid w:val="00263383"/>
    <w:rsid w:val="002633C5"/>
    <w:rsid w:val="0026599C"/>
    <w:rsid w:val="00272C2E"/>
    <w:rsid w:val="00274477"/>
    <w:rsid w:val="0027529B"/>
    <w:rsid w:val="00276483"/>
    <w:rsid w:val="00285D62"/>
    <w:rsid w:val="002A1435"/>
    <w:rsid w:val="002C3D96"/>
    <w:rsid w:val="002D0A77"/>
    <w:rsid w:val="002D0BF4"/>
    <w:rsid w:val="002F3475"/>
    <w:rsid w:val="002F46FE"/>
    <w:rsid w:val="00302C7F"/>
    <w:rsid w:val="00305B41"/>
    <w:rsid w:val="00311A28"/>
    <w:rsid w:val="003170E8"/>
    <w:rsid w:val="00321BDC"/>
    <w:rsid w:val="00324E2B"/>
    <w:rsid w:val="003308B1"/>
    <w:rsid w:val="00344A5F"/>
    <w:rsid w:val="00345948"/>
    <w:rsid w:val="00346D90"/>
    <w:rsid w:val="00356707"/>
    <w:rsid w:val="00362C0F"/>
    <w:rsid w:val="00367196"/>
    <w:rsid w:val="003674EA"/>
    <w:rsid w:val="00376433"/>
    <w:rsid w:val="003836BC"/>
    <w:rsid w:val="003930DF"/>
    <w:rsid w:val="00393898"/>
    <w:rsid w:val="00394EEC"/>
    <w:rsid w:val="003A1B65"/>
    <w:rsid w:val="003A47CD"/>
    <w:rsid w:val="003B1163"/>
    <w:rsid w:val="003B14DD"/>
    <w:rsid w:val="003B3011"/>
    <w:rsid w:val="003C05C5"/>
    <w:rsid w:val="003C75B4"/>
    <w:rsid w:val="003C7875"/>
    <w:rsid w:val="003D64D9"/>
    <w:rsid w:val="003E53B1"/>
    <w:rsid w:val="003E6FF4"/>
    <w:rsid w:val="003E7230"/>
    <w:rsid w:val="003F52EE"/>
    <w:rsid w:val="00401BC9"/>
    <w:rsid w:val="004075B9"/>
    <w:rsid w:val="00407D53"/>
    <w:rsid w:val="00411660"/>
    <w:rsid w:val="0041433E"/>
    <w:rsid w:val="00417C16"/>
    <w:rsid w:val="00422FBC"/>
    <w:rsid w:val="00430F9B"/>
    <w:rsid w:val="004479FE"/>
    <w:rsid w:val="00450CDB"/>
    <w:rsid w:val="00457808"/>
    <w:rsid w:val="0045798C"/>
    <w:rsid w:val="004656E8"/>
    <w:rsid w:val="00470DA7"/>
    <w:rsid w:val="00477E88"/>
    <w:rsid w:val="00481016"/>
    <w:rsid w:val="0048680A"/>
    <w:rsid w:val="00486B1A"/>
    <w:rsid w:val="004955B1"/>
    <w:rsid w:val="004A3010"/>
    <w:rsid w:val="004C0B04"/>
    <w:rsid w:val="004C5CA4"/>
    <w:rsid w:val="004D255B"/>
    <w:rsid w:val="004D4EB2"/>
    <w:rsid w:val="004F36A7"/>
    <w:rsid w:val="004F6935"/>
    <w:rsid w:val="005007A7"/>
    <w:rsid w:val="0051134B"/>
    <w:rsid w:val="00511576"/>
    <w:rsid w:val="00513712"/>
    <w:rsid w:val="00520A3F"/>
    <w:rsid w:val="00526D4B"/>
    <w:rsid w:val="00530F1F"/>
    <w:rsid w:val="00534025"/>
    <w:rsid w:val="005503C5"/>
    <w:rsid w:val="00553A94"/>
    <w:rsid w:val="005569B5"/>
    <w:rsid w:val="00561574"/>
    <w:rsid w:val="00575B63"/>
    <w:rsid w:val="0058338F"/>
    <w:rsid w:val="00583C88"/>
    <w:rsid w:val="005A185B"/>
    <w:rsid w:val="005A4374"/>
    <w:rsid w:val="005B462B"/>
    <w:rsid w:val="005C459E"/>
    <w:rsid w:val="005D388E"/>
    <w:rsid w:val="005E1277"/>
    <w:rsid w:val="005E29B3"/>
    <w:rsid w:val="005E7B91"/>
    <w:rsid w:val="005E7BBE"/>
    <w:rsid w:val="005F5C10"/>
    <w:rsid w:val="005F6003"/>
    <w:rsid w:val="005F7C7B"/>
    <w:rsid w:val="006021B9"/>
    <w:rsid w:val="00605B10"/>
    <w:rsid w:val="00611A14"/>
    <w:rsid w:val="00615A3C"/>
    <w:rsid w:val="00617E4C"/>
    <w:rsid w:val="00622669"/>
    <w:rsid w:val="00630ED9"/>
    <w:rsid w:val="0064418F"/>
    <w:rsid w:val="0064477C"/>
    <w:rsid w:val="006506A1"/>
    <w:rsid w:val="00655973"/>
    <w:rsid w:val="00660758"/>
    <w:rsid w:val="00665B5F"/>
    <w:rsid w:val="00672F7E"/>
    <w:rsid w:val="0068372B"/>
    <w:rsid w:val="00685E45"/>
    <w:rsid w:val="006877A6"/>
    <w:rsid w:val="00690EFC"/>
    <w:rsid w:val="0069131A"/>
    <w:rsid w:val="00692E5F"/>
    <w:rsid w:val="00694071"/>
    <w:rsid w:val="006A16BE"/>
    <w:rsid w:val="006A4DC1"/>
    <w:rsid w:val="006B453C"/>
    <w:rsid w:val="006C3A9C"/>
    <w:rsid w:val="006C4198"/>
    <w:rsid w:val="006C59DE"/>
    <w:rsid w:val="006D7C6A"/>
    <w:rsid w:val="006E0A0E"/>
    <w:rsid w:val="006E15D9"/>
    <w:rsid w:val="006E234D"/>
    <w:rsid w:val="006E3130"/>
    <w:rsid w:val="006E3713"/>
    <w:rsid w:val="006F2010"/>
    <w:rsid w:val="006F7B86"/>
    <w:rsid w:val="00703456"/>
    <w:rsid w:val="00704105"/>
    <w:rsid w:val="0070613B"/>
    <w:rsid w:val="0071325D"/>
    <w:rsid w:val="00714C82"/>
    <w:rsid w:val="00716745"/>
    <w:rsid w:val="00721074"/>
    <w:rsid w:val="00721B82"/>
    <w:rsid w:val="00723942"/>
    <w:rsid w:val="007245AF"/>
    <w:rsid w:val="00726485"/>
    <w:rsid w:val="007400A3"/>
    <w:rsid w:val="007427C9"/>
    <w:rsid w:val="0077251E"/>
    <w:rsid w:val="00775AC3"/>
    <w:rsid w:val="007875BC"/>
    <w:rsid w:val="00796A93"/>
    <w:rsid w:val="007975DD"/>
    <w:rsid w:val="00797C13"/>
    <w:rsid w:val="007A5828"/>
    <w:rsid w:val="007A7EDC"/>
    <w:rsid w:val="007B5967"/>
    <w:rsid w:val="007C2C3D"/>
    <w:rsid w:val="007C33B9"/>
    <w:rsid w:val="007C476E"/>
    <w:rsid w:val="007D6B42"/>
    <w:rsid w:val="007E65A6"/>
    <w:rsid w:val="007F2388"/>
    <w:rsid w:val="007F2CCA"/>
    <w:rsid w:val="007F3BE1"/>
    <w:rsid w:val="008039BA"/>
    <w:rsid w:val="008126A7"/>
    <w:rsid w:val="00816708"/>
    <w:rsid w:val="00820ED2"/>
    <w:rsid w:val="008225A8"/>
    <w:rsid w:val="00823E9E"/>
    <w:rsid w:val="00824F4C"/>
    <w:rsid w:val="00830C34"/>
    <w:rsid w:val="00831081"/>
    <w:rsid w:val="00837580"/>
    <w:rsid w:val="008409E3"/>
    <w:rsid w:val="00841364"/>
    <w:rsid w:val="00842A1D"/>
    <w:rsid w:val="00846209"/>
    <w:rsid w:val="008538CF"/>
    <w:rsid w:val="00855FE1"/>
    <w:rsid w:val="00857226"/>
    <w:rsid w:val="008578E9"/>
    <w:rsid w:val="00857E79"/>
    <w:rsid w:val="0086286A"/>
    <w:rsid w:val="0086316C"/>
    <w:rsid w:val="00872CE9"/>
    <w:rsid w:val="00880F42"/>
    <w:rsid w:val="0088267D"/>
    <w:rsid w:val="0088415D"/>
    <w:rsid w:val="008A2E57"/>
    <w:rsid w:val="008B67EB"/>
    <w:rsid w:val="008D1593"/>
    <w:rsid w:val="008E27C3"/>
    <w:rsid w:val="008E6D8A"/>
    <w:rsid w:val="008E7E74"/>
    <w:rsid w:val="008F4283"/>
    <w:rsid w:val="008F5070"/>
    <w:rsid w:val="00902C6B"/>
    <w:rsid w:val="0090571A"/>
    <w:rsid w:val="0090642B"/>
    <w:rsid w:val="00906EBC"/>
    <w:rsid w:val="00907195"/>
    <w:rsid w:val="00911931"/>
    <w:rsid w:val="0091404B"/>
    <w:rsid w:val="00917F45"/>
    <w:rsid w:val="00926C2F"/>
    <w:rsid w:val="00927B2F"/>
    <w:rsid w:val="00933F88"/>
    <w:rsid w:val="009428CD"/>
    <w:rsid w:val="00942D1B"/>
    <w:rsid w:val="00953A65"/>
    <w:rsid w:val="00957C71"/>
    <w:rsid w:val="0096214D"/>
    <w:rsid w:val="00962549"/>
    <w:rsid w:val="009765FF"/>
    <w:rsid w:val="00982D39"/>
    <w:rsid w:val="0098445C"/>
    <w:rsid w:val="00984621"/>
    <w:rsid w:val="00991745"/>
    <w:rsid w:val="00994317"/>
    <w:rsid w:val="009955AA"/>
    <w:rsid w:val="009A0483"/>
    <w:rsid w:val="009A4715"/>
    <w:rsid w:val="009C28B9"/>
    <w:rsid w:val="009C4D91"/>
    <w:rsid w:val="009D76B2"/>
    <w:rsid w:val="009E41F8"/>
    <w:rsid w:val="009E7125"/>
    <w:rsid w:val="009F1346"/>
    <w:rsid w:val="009F4B96"/>
    <w:rsid w:val="00A00A3C"/>
    <w:rsid w:val="00A0141B"/>
    <w:rsid w:val="00A019E6"/>
    <w:rsid w:val="00A05D8F"/>
    <w:rsid w:val="00A11526"/>
    <w:rsid w:val="00A24D95"/>
    <w:rsid w:val="00A27CA4"/>
    <w:rsid w:val="00A34D58"/>
    <w:rsid w:val="00A408EA"/>
    <w:rsid w:val="00A51E5B"/>
    <w:rsid w:val="00A62492"/>
    <w:rsid w:val="00A657E3"/>
    <w:rsid w:val="00A6741F"/>
    <w:rsid w:val="00A704B0"/>
    <w:rsid w:val="00A705F4"/>
    <w:rsid w:val="00A7682D"/>
    <w:rsid w:val="00A93B64"/>
    <w:rsid w:val="00AA2AC0"/>
    <w:rsid w:val="00AB01A6"/>
    <w:rsid w:val="00AB3C17"/>
    <w:rsid w:val="00AB5DD9"/>
    <w:rsid w:val="00AB5E97"/>
    <w:rsid w:val="00AC588A"/>
    <w:rsid w:val="00AC6D47"/>
    <w:rsid w:val="00AD129D"/>
    <w:rsid w:val="00AE37C9"/>
    <w:rsid w:val="00AF1C25"/>
    <w:rsid w:val="00B038ED"/>
    <w:rsid w:val="00B21AFD"/>
    <w:rsid w:val="00B233F3"/>
    <w:rsid w:val="00B23C4D"/>
    <w:rsid w:val="00B31E40"/>
    <w:rsid w:val="00B35A76"/>
    <w:rsid w:val="00B35FF7"/>
    <w:rsid w:val="00B46398"/>
    <w:rsid w:val="00B5303A"/>
    <w:rsid w:val="00B54D8D"/>
    <w:rsid w:val="00B55AEC"/>
    <w:rsid w:val="00B56C9E"/>
    <w:rsid w:val="00B6772D"/>
    <w:rsid w:val="00B70F91"/>
    <w:rsid w:val="00B73717"/>
    <w:rsid w:val="00B81D4C"/>
    <w:rsid w:val="00B85943"/>
    <w:rsid w:val="00B94187"/>
    <w:rsid w:val="00B94CEF"/>
    <w:rsid w:val="00B951DC"/>
    <w:rsid w:val="00B96C09"/>
    <w:rsid w:val="00B97EE6"/>
    <w:rsid w:val="00BA1F89"/>
    <w:rsid w:val="00BC073F"/>
    <w:rsid w:val="00BC2B8C"/>
    <w:rsid w:val="00BC4034"/>
    <w:rsid w:val="00BC6DF6"/>
    <w:rsid w:val="00BE1734"/>
    <w:rsid w:val="00BE28FA"/>
    <w:rsid w:val="00BE5AE4"/>
    <w:rsid w:val="00BE6B28"/>
    <w:rsid w:val="00BF70F6"/>
    <w:rsid w:val="00BF7CC5"/>
    <w:rsid w:val="00C0252F"/>
    <w:rsid w:val="00C02E6A"/>
    <w:rsid w:val="00C04D51"/>
    <w:rsid w:val="00C05552"/>
    <w:rsid w:val="00C121F2"/>
    <w:rsid w:val="00C12A31"/>
    <w:rsid w:val="00C15657"/>
    <w:rsid w:val="00C223C2"/>
    <w:rsid w:val="00C34C91"/>
    <w:rsid w:val="00C40F03"/>
    <w:rsid w:val="00C62528"/>
    <w:rsid w:val="00C67154"/>
    <w:rsid w:val="00C7221E"/>
    <w:rsid w:val="00C7682B"/>
    <w:rsid w:val="00C87A2A"/>
    <w:rsid w:val="00C91333"/>
    <w:rsid w:val="00C95E98"/>
    <w:rsid w:val="00C96216"/>
    <w:rsid w:val="00CB3C2F"/>
    <w:rsid w:val="00CB4910"/>
    <w:rsid w:val="00CC3A1F"/>
    <w:rsid w:val="00CC66C8"/>
    <w:rsid w:val="00CC6A40"/>
    <w:rsid w:val="00CD0EBB"/>
    <w:rsid w:val="00CD5D86"/>
    <w:rsid w:val="00CD7A2B"/>
    <w:rsid w:val="00CE261E"/>
    <w:rsid w:val="00CE4759"/>
    <w:rsid w:val="00CE4E01"/>
    <w:rsid w:val="00CE656D"/>
    <w:rsid w:val="00D02460"/>
    <w:rsid w:val="00D172B9"/>
    <w:rsid w:val="00D27170"/>
    <w:rsid w:val="00D33407"/>
    <w:rsid w:val="00D43249"/>
    <w:rsid w:val="00D440F1"/>
    <w:rsid w:val="00D56F7E"/>
    <w:rsid w:val="00D61920"/>
    <w:rsid w:val="00D63BAB"/>
    <w:rsid w:val="00D668B7"/>
    <w:rsid w:val="00D7527B"/>
    <w:rsid w:val="00D849BC"/>
    <w:rsid w:val="00D874F7"/>
    <w:rsid w:val="00D92E47"/>
    <w:rsid w:val="00DA4DDD"/>
    <w:rsid w:val="00DB7B71"/>
    <w:rsid w:val="00DC0ADB"/>
    <w:rsid w:val="00DC14D8"/>
    <w:rsid w:val="00DC5CCB"/>
    <w:rsid w:val="00DD2499"/>
    <w:rsid w:val="00DD34DD"/>
    <w:rsid w:val="00DE1287"/>
    <w:rsid w:val="00E02BC4"/>
    <w:rsid w:val="00E14E12"/>
    <w:rsid w:val="00E157BB"/>
    <w:rsid w:val="00E4409E"/>
    <w:rsid w:val="00E44E3C"/>
    <w:rsid w:val="00E52553"/>
    <w:rsid w:val="00E54EA5"/>
    <w:rsid w:val="00E559A9"/>
    <w:rsid w:val="00E56EA7"/>
    <w:rsid w:val="00E65079"/>
    <w:rsid w:val="00E70212"/>
    <w:rsid w:val="00E723B3"/>
    <w:rsid w:val="00E80CEC"/>
    <w:rsid w:val="00EA21E8"/>
    <w:rsid w:val="00EA6C80"/>
    <w:rsid w:val="00EB52CC"/>
    <w:rsid w:val="00EB5E1D"/>
    <w:rsid w:val="00EC0DF7"/>
    <w:rsid w:val="00EC471F"/>
    <w:rsid w:val="00ED4D1C"/>
    <w:rsid w:val="00ED7CC0"/>
    <w:rsid w:val="00F002EE"/>
    <w:rsid w:val="00F068EE"/>
    <w:rsid w:val="00F12125"/>
    <w:rsid w:val="00F12727"/>
    <w:rsid w:val="00F20201"/>
    <w:rsid w:val="00F408C4"/>
    <w:rsid w:val="00F413C6"/>
    <w:rsid w:val="00F43E2A"/>
    <w:rsid w:val="00F46B8D"/>
    <w:rsid w:val="00F560B7"/>
    <w:rsid w:val="00F63348"/>
    <w:rsid w:val="00F63491"/>
    <w:rsid w:val="00F73544"/>
    <w:rsid w:val="00F746D9"/>
    <w:rsid w:val="00F80AE9"/>
    <w:rsid w:val="00F82312"/>
    <w:rsid w:val="00F8317A"/>
    <w:rsid w:val="00F92338"/>
    <w:rsid w:val="00FA1C95"/>
    <w:rsid w:val="00FB32C8"/>
    <w:rsid w:val="00FC1438"/>
    <w:rsid w:val="00FC30E5"/>
    <w:rsid w:val="00FD3D79"/>
    <w:rsid w:val="00FD6633"/>
    <w:rsid w:val="00FE5E7A"/>
    <w:rsid w:val="00FE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FC13"/>
  <w15:docId w15:val="{36C7D6E5-9869-473A-A03B-4CEBEDE4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C56"/>
    <w:rPr>
      <w:rFonts w:ascii="Segoe UI" w:hAnsi="Segoe UI" w:cs="Segoe UI"/>
      <w:sz w:val="18"/>
      <w:szCs w:val="18"/>
    </w:rPr>
  </w:style>
  <w:style w:type="character" w:styleId="CommentReference">
    <w:name w:val="annotation reference"/>
    <w:basedOn w:val="DefaultParagraphFont"/>
    <w:uiPriority w:val="99"/>
    <w:semiHidden/>
    <w:unhideWhenUsed/>
    <w:rsid w:val="00E723B3"/>
    <w:rPr>
      <w:sz w:val="16"/>
      <w:szCs w:val="16"/>
    </w:rPr>
  </w:style>
  <w:style w:type="paragraph" w:styleId="CommentText">
    <w:name w:val="annotation text"/>
    <w:basedOn w:val="Normal"/>
    <w:link w:val="CommentTextChar"/>
    <w:uiPriority w:val="99"/>
    <w:unhideWhenUsed/>
    <w:rsid w:val="00E723B3"/>
    <w:pPr>
      <w:spacing w:line="240" w:lineRule="auto"/>
    </w:pPr>
    <w:rPr>
      <w:sz w:val="20"/>
      <w:szCs w:val="20"/>
    </w:rPr>
  </w:style>
  <w:style w:type="character" w:customStyle="1" w:styleId="CommentTextChar">
    <w:name w:val="Comment Text Char"/>
    <w:basedOn w:val="DefaultParagraphFont"/>
    <w:link w:val="CommentText"/>
    <w:uiPriority w:val="99"/>
    <w:rsid w:val="00E723B3"/>
    <w:rPr>
      <w:sz w:val="20"/>
      <w:szCs w:val="20"/>
    </w:rPr>
  </w:style>
  <w:style w:type="paragraph" w:styleId="CommentSubject">
    <w:name w:val="annotation subject"/>
    <w:basedOn w:val="CommentText"/>
    <w:next w:val="CommentText"/>
    <w:link w:val="CommentSubjectChar"/>
    <w:uiPriority w:val="99"/>
    <w:semiHidden/>
    <w:unhideWhenUsed/>
    <w:rsid w:val="00E723B3"/>
    <w:rPr>
      <w:b/>
      <w:bCs/>
    </w:rPr>
  </w:style>
  <w:style w:type="character" w:customStyle="1" w:styleId="CommentSubjectChar">
    <w:name w:val="Comment Subject Char"/>
    <w:basedOn w:val="CommentTextChar"/>
    <w:link w:val="CommentSubject"/>
    <w:uiPriority w:val="99"/>
    <w:semiHidden/>
    <w:rsid w:val="00E723B3"/>
    <w:rPr>
      <w:b/>
      <w:bCs/>
      <w:sz w:val="20"/>
      <w:szCs w:val="20"/>
    </w:rPr>
  </w:style>
  <w:style w:type="paragraph" w:styleId="ListParagraph">
    <w:name w:val="List Paragraph"/>
    <w:basedOn w:val="Normal"/>
    <w:uiPriority w:val="34"/>
    <w:qFormat/>
    <w:rsid w:val="00911931"/>
    <w:pPr>
      <w:ind w:left="720"/>
      <w:contextualSpacing/>
    </w:pPr>
  </w:style>
  <w:style w:type="paragraph" w:styleId="Header">
    <w:name w:val="header"/>
    <w:basedOn w:val="Normal"/>
    <w:link w:val="HeaderChar"/>
    <w:uiPriority w:val="99"/>
    <w:unhideWhenUsed/>
    <w:rsid w:val="00FC1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438"/>
  </w:style>
  <w:style w:type="paragraph" w:styleId="Footer">
    <w:name w:val="footer"/>
    <w:basedOn w:val="Normal"/>
    <w:link w:val="FooterChar"/>
    <w:uiPriority w:val="99"/>
    <w:unhideWhenUsed/>
    <w:rsid w:val="00FC1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438"/>
  </w:style>
  <w:style w:type="paragraph" w:styleId="Revision">
    <w:name w:val="Revision"/>
    <w:hidden/>
    <w:uiPriority w:val="99"/>
    <w:semiHidden/>
    <w:rsid w:val="007F3BE1"/>
    <w:pPr>
      <w:spacing w:after="0" w:line="240" w:lineRule="auto"/>
    </w:pPr>
  </w:style>
  <w:style w:type="character" w:styleId="Emphasis">
    <w:name w:val="Emphasis"/>
    <w:basedOn w:val="DefaultParagraphFont"/>
    <w:uiPriority w:val="20"/>
    <w:qFormat/>
    <w:rsid w:val="0026599C"/>
    <w:rPr>
      <w:b/>
      <w:bCs/>
      <w:i w:val="0"/>
      <w:iCs w:val="0"/>
    </w:rPr>
  </w:style>
  <w:style w:type="character" w:styleId="Hyperlink">
    <w:name w:val="Hyperlink"/>
    <w:basedOn w:val="DefaultParagraphFont"/>
    <w:uiPriority w:val="99"/>
    <w:semiHidden/>
    <w:unhideWhenUsed/>
    <w:rsid w:val="00EB5E1D"/>
    <w:rPr>
      <w:color w:val="0000FF"/>
      <w:u w:val="single"/>
    </w:rPr>
  </w:style>
  <w:style w:type="paragraph" w:styleId="NormalWeb">
    <w:name w:val="Normal (Web)"/>
    <w:basedOn w:val="Normal"/>
    <w:uiPriority w:val="99"/>
    <w:semiHidden/>
    <w:unhideWhenUsed/>
    <w:rsid w:val="00EB5E1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32135">
      <w:bodyDiv w:val="1"/>
      <w:marLeft w:val="0"/>
      <w:marRight w:val="0"/>
      <w:marTop w:val="0"/>
      <w:marBottom w:val="0"/>
      <w:divBdr>
        <w:top w:val="none" w:sz="0" w:space="0" w:color="auto"/>
        <w:left w:val="none" w:sz="0" w:space="0" w:color="auto"/>
        <w:bottom w:val="none" w:sz="0" w:space="0" w:color="auto"/>
        <w:right w:val="none" w:sz="0" w:space="0" w:color="auto"/>
      </w:divBdr>
    </w:div>
    <w:div w:id="776679923">
      <w:bodyDiv w:val="1"/>
      <w:marLeft w:val="0"/>
      <w:marRight w:val="0"/>
      <w:marTop w:val="0"/>
      <w:marBottom w:val="0"/>
      <w:divBdr>
        <w:top w:val="none" w:sz="0" w:space="0" w:color="auto"/>
        <w:left w:val="none" w:sz="0" w:space="0" w:color="auto"/>
        <w:bottom w:val="none" w:sz="0" w:space="0" w:color="auto"/>
        <w:right w:val="none" w:sz="0" w:space="0" w:color="auto"/>
      </w:divBdr>
    </w:div>
    <w:div w:id="800853327">
      <w:bodyDiv w:val="1"/>
      <w:marLeft w:val="0"/>
      <w:marRight w:val="0"/>
      <w:marTop w:val="0"/>
      <w:marBottom w:val="0"/>
      <w:divBdr>
        <w:top w:val="none" w:sz="0" w:space="0" w:color="auto"/>
        <w:left w:val="none" w:sz="0" w:space="0" w:color="auto"/>
        <w:bottom w:val="none" w:sz="0" w:space="0" w:color="auto"/>
        <w:right w:val="none" w:sz="0" w:space="0" w:color="auto"/>
      </w:divBdr>
    </w:div>
    <w:div w:id="837383563">
      <w:bodyDiv w:val="1"/>
      <w:marLeft w:val="0"/>
      <w:marRight w:val="0"/>
      <w:marTop w:val="0"/>
      <w:marBottom w:val="0"/>
      <w:divBdr>
        <w:top w:val="none" w:sz="0" w:space="0" w:color="auto"/>
        <w:left w:val="none" w:sz="0" w:space="0" w:color="auto"/>
        <w:bottom w:val="none" w:sz="0" w:space="0" w:color="auto"/>
        <w:right w:val="none" w:sz="0" w:space="0" w:color="auto"/>
      </w:divBdr>
    </w:div>
    <w:div w:id="1011491109">
      <w:bodyDiv w:val="1"/>
      <w:marLeft w:val="0"/>
      <w:marRight w:val="0"/>
      <w:marTop w:val="0"/>
      <w:marBottom w:val="0"/>
      <w:divBdr>
        <w:top w:val="none" w:sz="0" w:space="0" w:color="auto"/>
        <w:left w:val="none" w:sz="0" w:space="0" w:color="auto"/>
        <w:bottom w:val="none" w:sz="0" w:space="0" w:color="auto"/>
        <w:right w:val="none" w:sz="0" w:space="0" w:color="auto"/>
      </w:divBdr>
    </w:div>
    <w:div w:id="1085496653">
      <w:bodyDiv w:val="1"/>
      <w:marLeft w:val="0"/>
      <w:marRight w:val="0"/>
      <w:marTop w:val="0"/>
      <w:marBottom w:val="0"/>
      <w:divBdr>
        <w:top w:val="none" w:sz="0" w:space="0" w:color="auto"/>
        <w:left w:val="none" w:sz="0" w:space="0" w:color="auto"/>
        <w:bottom w:val="none" w:sz="0" w:space="0" w:color="auto"/>
        <w:right w:val="none" w:sz="0" w:space="0" w:color="auto"/>
      </w:divBdr>
    </w:div>
    <w:div w:id="1194810504">
      <w:bodyDiv w:val="1"/>
      <w:marLeft w:val="0"/>
      <w:marRight w:val="0"/>
      <w:marTop w:val="0"/>
      <w:marBottom w:val="0"/>
      <w:divBdr>
        <w:top w:val="none" w:sz="0" w:space="0" w:color="auto"/>
        <w:left w:val="none" w:sz="0" w:space="0" w:color="auto"/>
        <w:bottom w:val="none" w:sz="0" w:space="0" w:color="auto"/>
        <w:right w:val="none" w:sz="0" w:space="0" w:color="auto"/>
      </w:divBdr>
    </w:div>
    <w:div w:id="1748107906">
      <w:bodyDiv w:val="1"/>
      <w:marLeft w:val="0"/>
      <w:marRight w:val="0"/>
      <w:marTop w:val="0"/>
      <w:marBottom w:val="0"/>
      <w:divBdr>
        <w:top w:val="none" w:sz="0" w:space="0" w:color="auto"/>
        <w:left w:val="none" w:sz="0" w:space="0" w:color="auto"/>
        <w:bottom w:val="none" w:sz="0" w:space="0" w:color="auto"/>
        <w:right w:val="none" w:sz="0" w:space="0" w:color="auto"/>
      </w:divBdr>
    </w:div>
    <w:div w:id="21361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4144-2C57-4D33-98FA-40D12A09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Wright</dc:creator>
  <cp:lastModifiedBy>Pawelec, David B. (MDOT)</cp:lastModifiedBy>
  <cp:revision>19</cp:revision>
  <cp:lastPrinted>2024-05-14T11:49:00Z</cp:lastPrinted>
  <dcterms:created xsi:type="dcterms:W3CDTF">2024-05-13T20:28:00Z</dcterms:created>
  <dcterms:modified xsi:type="dcterms:W3CDTF">2024-06-03T13:26:00Z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2021-03-26T17:07:07Z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6765ae58-8677-4f41-8aaa-9c6f3a441829</vt:lpwstr>
  </property>
  <property fmtid="{D5CDD505-2E9C-101B-9397-08002B2CF9AE}" pid="42" name="MSIP_Label_3a2fed65-62e7-46ea-af74-187e0c17143a_ContentBits">
    <vt:lpwstr>0</vt:lpwstr>
  </property>
</Properties>
</file>