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B7F5" w14:textId="77777777" w:rsidR="00107417" w:rsidRPr="00F4436D" w:rsidRDefault="00107417" w:rsidP="00F4436D">
      <w:pPr>
        <w:widowControl w:val="0"/>
        <w:jc w:val="center"/>
        <w:rPr>
          <w:rFonts w:ascii="Arial" w:hAnsi="Arial" w:cs="Arial"/>
          <w:szCs w:val="24"/>
        </w:rPr>
      </w:pPr>
      <w:r w:rsidRPr="00F4436D">
        <w:rPr>
          <w:rFonts w:ascii="Arial" w:hAnsi="Arial" w:cs="Arial"/>
          <w:szCs w:val="24"/>
        </w:rPr>
        <w:t>MICHIGAN</w:t>
      </w:r>
    </w:p>
    <w:p w14:paraId="596E2E75" w14:textId="77777777" w:rsidR="00107417" w:rsidRPr="00F4436D" w:rsidRDefault="00107417" w:rsidP="00F4436D">
      <w:pPr>
        <w:widowControl w:val="0"/>
        <w:jc w:val="center"/>
        <w:rPr>
          <w:rFonts w:ascii="Arial" w:hAnsi="Arial" w:cs="Arial"/>
          <w:szCs w:val="24"/>
        </w:rPr>
      </w:pPr>
      <w:r w:rsidRPr="00F4436D">
        <w:rPr>
          <w:rFonts w:ascii="Arial" w:hAnsi="Arial" w:cs="Arial"/>
          <w:szCs w:val="24"/>
        </w:rPr>
        <w:t>DEPARTMENT OF TRANSPORTATION</w:t>
      </w:r>
    </w:p>
    <w:p w14:paraId="72F93364" w14:textId="77777777" w:rsidR="00107417" w:rsidRPr="00F4436D" w:rsidRDefault="00107417" w:rsidP="00F4436D">
      <w:pPr>
        <w:widowControl w:val="0"/>
        <w:jc w:val="center"/>
        <w:rPr>
          <w:rFonts w:ascii="Arial" w:hAnsi="Arial" w:cs="Arial"/>
          <w:szCs w:val="24"/>
        </w:rPr>
      </w:pPr>
    </w:p>
    <w:p w14:paraId="5D356AF4" w14:textId="77777777" w:rsidR="0068332D" w:rsidRPr="00F4436D" w:rsidRDefault="00A6426E" w:rsidP="00F4436D">
      <w:pPr>
        <w:widowControl w:val="0"/>
        <w:jc w:val="center"/>
        <w:rPr>
          <w:rFonts w:ascii="Arial" w:hAnsi="Arial" w:cs="Arial"/>
          <w:szCs w:val="24"/>
        </w:rPr>
      </w:pPr>
      <w:r w:rsidRPr="00F4436D">
        <w:rPr>
          <w:rFonts w:ascii="Arial" w:hAnsi="Arial" w:cs="Arial"/>
          <w:szCs w:val="24"/>
        </w:rPr>
        <w:t>SPECIAL PROVISION</w:t>
      </w:r>
    </w:p>
    <w:p w14:paraId="6554F492" w14:textId="77777777" w:rsidR="00A6426E" w:rsidRPr="00F4436D" w:rsidRDefault="00A6426E" w:rsidP="00F4436D">
      <w:pPr>
        <w:widowControl w:val="0"/>
        <w:jc w:val="center"/>
        <w:rPr>
          <w:rFonts w:ascii="Arial" w:hAnsi="Arial" w:cs="Arial"/>
          <w:szCs w:val="24"/>
        </w:rPr>
      </w:pPr>
      <w:r w:rsidRPr="00F4436D">
        <w:rPr>
          <w:rFonts w:ascii="Arial" w:hAnsi="Arial" w:cs="Arial"/>
          <w:szCs w:val="24"/>
        </w:rPr>
        <w:t>FOR</w:t>
      </w:r>
    </w:p>
    <w:p w14:paraId="07376E64" w14:textId="77777777" w:rsidR="007D019A" w:rsidRPr="0045174B" w:rsidRDefault="001A6B0B" w:rsidP="00F4436D">
      <w:pPr>
        <w:widowControl w:val="0"/>
        <w:jc w:val="center"/>
        <w:rPr>
          <w:rFonts w:ascii="Arial" w:hAnsi="Arial" w:cs="Arial"/>
          <w:bCs/>
          <w:szCs w:val="24"/>
        </w:rPr>
      </w:pPr>
      <w:r w:rsidRPr="00F4436D">
        <w:rPr>
          <w:rFonts w:ascii="Arial" w:hAnsi="Arial" w:cs="Arial"/>
          <w:b/>
          <w:szCs w:val="24"/>
        </w:rPr>
        <w:t>FIRE HYDRANT, SPECIAL</w:t>
      </w:r>
    </w:p>
    <w:p w14:paraId="7492B4A3" w14:textId="77777777" w:rsidR="00BB787D" w:rsidRPr="00F4436D" w:rsidRDefault="00BB787D" w:rsidP="0045174B">
      <w:pPr>
        <w:pStyle w:val="Header"/>
        <w:widowControl w:val="0"/>
        <w:tabs>
          <w:tab w:val="clear" w:pos="4320"/>
          <w:tab w:val="clear" w:pos="8640"/>
        </w:tabs>
        <w:jc w:val="both"/>
        <w:rPr>
          <w:rFonts w:ascii="Arial" w:hAnsi="Arial" w:cs="Arial"/>
          <w:snapToGrid w:val="0"/>
          <w:szCs w:val="24"/>
          <w:lang w:val="en-US" w:eastAsia="en-US"/>
        </w:rPr>
      </w:pPr>
    </w:p>
    <w:p w14:paraId="3B28C7E7" w14:textId="0B92288D" w:rsidR="0068332D" w:rsidRPr="00F4436D" w:rsidRDefault="00284C2C" w:rsidP="00F4436D">
      <w:pPr>
        <w:pStyle w:val="Header"/>
        <w:widowControl w:val="0"/>
        <w:tabs>
          <w:tab w:val="clear" w:pos="4320"/>
          <w:tab w:val="clear" w:pos="8640"/>
          <w:tab w:val="center" w:pos="4680"/>
          <w:tab w:val="right" w:pos="9360"/>
        </w:tabs>
        <w:jc w:val="both"/>
        <w:rPr>
          <w:rFonts w:ascii="Arial" w:hAnsi="Arial" w:cs="Arial"/>
          <w:szCs w:val="24"/>
          <w:lang w:val="en-US"/>
        </w:rPr>
      </w:pPr>
      <w:r w:rsidRPr="00543637">
        <w:rPr>
          <w:rStyle w:val="PageNumber"/>
          <w:rFonts w:ascii="Arial" w:hAnsi="Arial" w:cs="Arial"/>
          <w:szCs w:val="24"/>
        </w:rPr>
        <w:t>OAK:KHC</w:t>
      </w:r>
      <w:r w:rsidR="00A6426E" w:rsidRPr="00F4436D">
        <w:rPr>
          <w:rFonts w:ascii="Arial" w:hAnsi="Arial" w:cs="Arial"/>
          <w:szCs w:val="24"/>
        </w:rPr>
        <w:tab/>
      </w:r>
      <w:r w:rsidR="00FE4332" w:rsidRPr="00F4436D">
        <w:rPr>
          <w:rFonts w:ascii="Arial" w:hAnsi="Arial" w:cs="Arial"/>
          <w:szCs w:val="24"/>
        </w:rPr>
        <w:t xml:space="preserve">1 </w:t>
      </w:r>
      <w:r w:rsidR="00642DE5" w:rsidRPr="00F4436D">
        <w:rPr>
          <w:rFonts w:ascii="Arial" w:hAnsi="Arial" w:cs="Arial"/>
          <w:szCs w:val="24"/>
        </w:rPr>
        <w:t xml:space="preserve">of </w:t>
      </w:r>
      <w:r w:rsidR="00E329FE" w:rsidRPr="00F4436D">
        <w:rPr>
          <w:rFonts w:ascii="Arial" w:hAnsi="Arial" w:cs="Arial"/>
          <w:szCs w:val="24"/>
        </w:rPr>
        <w:t>2</w:t>
      </w:r>
      <w:r w:rsidR="006D01FF" w:rsidRPr="00F4436D">
        <w:rPr>
          <w:rFonts w:ascii="Arial" w:hAnsi="Arial" w:cs="Arial"/>
          <w:szCs w:val="24"/>
        </w:rPr>
        <w:tab/>
      </w:r>
      <w:r w:rsidR="00FE4332" w:rsidRPr="00F4436D">
        <w:rPr>
          <w:rFonts w:ascii="Arial" w:hAnsi="Arial" w:cs="Arial"/>
          <w:szCs w:val="24"/>
        </w:rPr>
        <w:t>APPR:</w:t>
      </w:r>
      <w:r w:rsidR="00100069" w:rsidRPr="00F4436D">
        <w:rPr>
          <w:rFonts w:ascii="Arial" w:hAnsi="Arial" w:cs="Arial"/>
          <w:szCs w:val="24"/>
          <w:lang w:val="en-US"/>
        </w:rPr>
        <w:t>CJD</w:t>
      </w:r>
      <w:r w:rsidR="00FE4332" w:rsidRPr="00F4436D">
        <w:rPr>
          <w:rFonts w:ascii="Arial" w:hAnsi="Arial" w:cs="Arial"/>
          <w:szCs w:val="24"/>
        </w:rPr>
        <w:t>:</w:t>
      </w:r>
      <w:r w:rsidR="00100069" w:rsidRPr="00F4436D">
        <w:rPr>
          <w:rFonts w:ascii="Arial" w:hAnsi="Arial" w:cs="Arial"/>
          <w:szCs w:val="24"/>
          <w:lang w:val="en-US"/>
        </w:rPr>
        <w:t>NJM</w:t>
      </w:r>
      <w:r w:rsidR="00FE4332" w:rsidRPr="00F4436D">
        <w:rPr>
          <w:rFonts w:ascii="Arial" w:hAnsi="Arial" w:cs="Arial"/>
          <w:szCs w:val="24"/>
        </w:rPr>
        <w:t>:</w:t>
      </w:r>
      <w:r w:rsidRPr="00F4436D">
        <w:rPr>
          <w:rFonts w:ascii="Arial" w:hAnsi="Arial" w:cs="Arial"/>
          <w:szCs w:val="24"/>
          <w:lang w:val="en-US"/>
        </w:rPr>
        <w:t>0</w:t>
      </w:r>
      <w:r w:rsidR="0045174B">
        <w:rPr>
          <w:rFonts w:ascii="Arial" w:hAnsi="Arial" w:cs="Arial"/>
          <w:szCs w:val="24"/>
          <w:lang w:val="en-US"/>
        </w:rPr>
        <w:t>7</w:t>
      </w:r>
      <w:r w:rsidRPr="00F4436D">
        <w:rPr>
          <w:rFonts w:ascii="Arial" w:hAnsi="Arial" w:cs="Arial"/>
          <w:szCs w:val="24"/>
          <w:lang w:val="en-US"/>
        </w:rPr>
        <w:t>-</w:t>
      </w:r>
      <w:r w:rsidR="0045174B">
        <w:rPr>
          <w:rFonts w:ascii="Arial" w:hAnsi="Arial" w:cs="Arial"/>
          <w:szCs w:val="24"/>
          <w:lang w:val="en-US"/>
        </w:rPr>
        <w:t>16</w:t>
      </w:r>
      <w:r w:rsidRPr="00F4436D">
        <w:rPr>
          <w:rFonts w:ascii="Arial" w:hAnsi="Arial" w:cs="Arial"/>
          <w:szCs w:val="24"/>
          <w:lang w:val="en-US"/>
        </w:rPr>
        <w:t>-24</w:t>
      </w:r>
    </w:p>
    <w:p w14:paraId="2689B7F8" w14:textId="77777777" w:rsidR="0068332D" w:rsidRPr="00F4436D" w:rsidRDefault="0068332D" w:rsidP="0045174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6370C6" w14:textId="76D55B60" w:rsidR="00C916AD" w:rsidRPr="0045174B" w:rsidRDefault="00FE4332" w:rsidP="0045174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b/>
          <w:sz w:val="22"/>
          <w:szCs w:val="22"/>
        </w:rPr>
        <w:t>a.</w:t>
      </w:r>
      <w:r w:rsidRPr="0045174B">
        <w:rPr>
          <w:rFonts w:ascii="Arial" w:hAnsi="Arial" w:cs="Arial"/>
          <w:b/>
          <w:sz w:val="22"/>
          <w:szCs w:val="22"/>
        </w:rPr>
        <w:tab/>
      </w:r>
      <w:r w:rsidR="00A6426E" w:rsidRPr="0045174B">
        <w:rPr>
          <w:rFonts w:ascii="Arial" w:hAnsi="Arial" w:cs="Arial"/>
          <w:b/>
          <w:sz w:val="22"/>
          <w:szCs w:val="22"/>
        </w:rPr>
        <w:t>Description.</w:t>
      </w:r>
      <w:r w:rsidR="00A6426E" w:rsidRPr="0045174B">
        <w:rPr>
          <w:rFonts w:ascii="Arial" w:hAnsi="Arial" w:cs="Arial"/>
          <w:sz w:val="22"/>
          <w:szCs w:val="22"/>
        </w:rPr>
        <w:t xml:space="preserve">  </w:t>
      </w:r>
      <w:r w:rsidR="007A4145" w:rsidRPr="0045174B">
        <w:rPr>
          <w:rFonts w:ascii="Arial" w:hAnsi="Arial" w:cs="Arial"/>
          <w:sz w:val="22"/>
          <w:szCs w:val="22"/>
        </w:rPr>
        <w:t>This work consist</w:t>
      </w:r>
      <w:r w:rsidR="00AF387C" w:rsidRPr="0045174B">
        <w:rPr>
          <w:rFonts w:ascii="Arial" w:hAnsi="Arial" w:cs="Arial"/>
          <w:sz w:val="22"/>
          <w:szCs w:val="22"/>
        </w:rPr>
        <w:t>s</w:t>
      </w:r>
      <w:r w:rsidR="007A4145" w:rsidRPr="0045174B">
        <w:rPr>
          <w:rFonts w:ascii="Arial" w:hAnsi="Arial" w:cs="Arial"/>
          <w:sz w:val="22"/>
          <w:szCs w:val="22"/>
        </w:rPr>
        <w:t xml:space="preserve"> of i</w:t>
      </w:r>
      <w:r w:rsidR="00A47A02" w:rsidRPr="0045174B">
        <w:rPr>
          <w:rFonts w:ascii="Arial" w:hAnsi="Arial" w:cs="Arial"/>
          <w:sz w:val="22"/>
          <w:szCs w:val="22"/>
        </w:rPr>
        <w:t>nstall</w:t>
      </w:r>
      <w:r w:rsidR="007A4145" w:rsidRPr="0045174B">
        <w:rPr>
          <w:rFonts w:ascii="Arial" w:hAnsi="Arial" w:cs="Arial"/>
          <w:sz w:val="22"/>
          <w:szCs w:val="22"/>
        </w:rPr>
        <w:t>ing</w:t>
      </w:r>
      <w:r w:rsidR="00A47A02" w:rsidRPr="0045174B">
        <w:rPr>
          <w:rFonts w:ascii="Arial" w:hAnsi="Arial" w:cs="Arial"/>
          <w:sz w:val="22"/>
          <w:szCs w:val="22"/>
        </w:rPr>
        <w:t xml:space="preserve"> </w:t>
      </w:r>
      <w:r w:rsidR="001A6B0B" w:rsidRPr="0045174B">
        <w:rPr>
          <w:rFonts w:ascii="Arial" w:hAnsi="Arial" w:cs="Arial"/>
          <w:sz w:val="22"/>
          <w:szCs w:val="22"/>
        </w:rPr>
        <w:t xml:space="preserve">new </w:t>
      </w:r>
      <w:r w:rsidR="00F4436D">
        <w:rPr>
          <w:rFonts w:ascii="Arial" w:hAnsi="Arial" w:cs="Arial"/>
          <w:sz w:val="22"/>
          <w:szCs w:val="22"/>
        </w:rPr>
        <w:t>city</w:t>
      </w:r>
      <w:r w:rsidR="001A6B0B" w:rsidRPr="0045174B">
        <w:rPr>
          <w:rFonts w:ascii="Arial" w:hAnsi="Arial" w:cs="Arial"/>
          <w:sz w:val="22"/>
          <w:szCs w:val="22"/>
        </w:rPr>
        <w:t xml:space="preserve"> of </w:t>
      </w:r>
      <w:r w:rsidR="00284C2C" w:rsidRPr="0045174B">
        <w:rPr>
          <w:rFonts w:ascii="Arial" w:hAnsi="Arial" w:cs="Arial"/>
          <w:sz w:val="22"/>
          <w:szCs w:val="22"/>
        </w:rPr>
        <w:t xml:space="preserve">Royal Oak and </w:t>
      </w:r>
      <w:r w:rsidR="00F4436D">
        <w:rPr>
          <w:rFonts w:ascii="Arial" w:hAnsi="Arial" w:cs="Arial"/>
          <w:sz w:val="22"/>
          <w:szCs w:val="22"/>
        </w:rPr>
        <w:t>city</w:t>
      </w:r>
      <w:r w:rsidR="00284C2C" w:rsidRPr="0045174B">
        <w:rPr>
          <w:rFonts w:ascii="Arial" w:hAnsi="Arial" w:cs="Arial"/>
          <w:sz w:val="22"/>
          <w:szCs w:val="22"/>
        </w:rPr>
        <w:t xml:space="preserve"> of Hazel Park </w:t>
      </w:r>
      <w:r w:rsidR="001A6B0B" w:rsidRPr="0045174B">
        <w:rPr>
          <w:rFonts w:ascii="Arial" w:hAnsi="Arial" w:cs="Arial"/>
          <w:sz w:val="22"/>
          <w:szCs w:val="22"/>
        </w:rPr>
        <w:t>hydrant</w:t>
      </w:r>
      <w:r w:rsidR="006D43C1" w:rsidRPr="0045174B">
        <w:rPr>
          <w:rFonts w:ascii="Arial" w:hAnsi="Arial" w:cs="Arial"/>
          <w:sz w:val="22"/>
          <w:szCs w:val="22"/>
        </w:rPr>
        <w:t>s</w:t>
      </w:r>
      <w:r w:rsidR="00A47A02" w:rsidRPr="0045174B">
        <w:rPr>
          <w:rFonts w:ascii="Arial" w:hAnsi="Arial" w:cs="Arial"/>
          <w:sz w:val="22"/>
          <w:szCs w:val="22"/>
        </w:rPr>
        <w:t xml:space="preserve"> as shown on the </w:t>
      </w:r>
      <w:r w:rsidR="007A4145" w:rsidRPr="0045174B">
        <w:rPr>
          <w:rFonts w:ascii="Arial" w:hAnsi="Arial" w:cs="Arial"/>
          <w:sz w:val="22"/>
          <w:szCs w:val="22"/>
        </w:rPr>
        <w:t>plans</w:t>
      </w:r>
      <w:r w:rsidR="00A47A02" w:rsidRPr="0045174B">
        <w:rPr>
          <w:rFonts w:ascii="Arial" w:hAnsi="Arial" w:cs="Arial"/>
          <w:sz w:val="22"/>
          <w:szCs w:val="22"/>
        </w:rPr>
        <w:t xml:space="preserve">.  This work includes excavation, placement of </w:t>
      </w:r>
      <w:r w:rsidR="001A6B0B" w:rsidRPr="0045174B">
        <w:rPr>
          <w:rFonts w:ascii="Arial" w:hAnsi="Arial" w:cs="Arial"/>
          <w:sz w:val="22"/>
          <w:szCs w:val="22"/>
        </w:rPr>
        <w:t>hydrant</w:t>
      </w:r>
      <w:r w:rsidR="004B5FAD" w:rsidRPr="0045174B">
        <w:rPr>
          <w:rFonts w:ascii="Arial" w:hAnsi="Arial" w:cs="Arial"/>
          <w:sz w:val="22"/>
          <w:szCs w:val="22"/>
        </w:rPr>
        <w:t>(s)</w:t>
      </w:r>
      <w:r w:rsidR="00A47A02" w:rsidRPr="0045174B">
        <w:rPr>
          <w:rFonts w:ascii="Arial" w:hAnsi="Arial" w:cs="Arial"/>
          <w:sz w:val="22"/>
          <w:szCs w:val="22"/>
        </w:rPr>
        <w:t>, backfilling</w:t>
      </w:r>
      <w:r w:rsidR="00CC6170" w:rsidRPr="0045174B">
        <w:rPr>
          <w:rFonts w:ascii="Arial" w:hAnsi="Arial" w:cs="Arial"/>
          <w:sz w:val="22"/>
          <w:szCs w:val="22"/>
        </w:rPr>
        <w:t xml:space="preserve"> and</w:t>
      </w:r>
      <w:r w:rsidR="00A47A02" w:rsidRPr="0045174B">
        <w:rPr>
          <w:rFonts w:ascii="Arial" w:hAnsi="Arial" w:cs="Arial"/>
          <w:sz w:val="22"/>
          <w:szCs w:val="22"/>
        </w:rPr>
        <w:t xml:space="preserve"> testing</w:t>
      </w:r>
      <w:r w:rsidR="00CC6170" w:rsidRPr="0045174B">
        <w:rPr>
          <w:rFonts w:ascii="Arial" w:hAnsi="Arial" w:cs="Arial"/>
          <w:sz w:val="22"/>
          <w:szCs w:val="22"/>
        </w:rPr>
        <w:t xml:space="preserve"> per </w:t>
      </w:r>
      <w:r w:rsidR="00F4436D">
        <w:rPr>
          <w:rFonts w:ascii="Arial" w:hAnsi="Arial" w:cs="Arial"/>
          <w:sz w:val="22"/>
          <w:szCs w:val="22"/>
        </w:rPr>
        <w:t>city</w:t>
      </w:r>
      <w:r w:rsidR="00CC6170" w:rsidRPr="0045174B">
        <w:rPr>
          <w:rFonts w:ascii="Arial" w:hAnsi="Arial" w:cs="Arial"/>
          <w:sz w:val="22"/>
          <w:szCs w:val="22"/>
        </w:rPr>
        <w:t xml:space="preserve"> standards</w:t>
      </w:r>
      <w:r w:rsidR="00A47A02" w:rsidRPr="0045174B">
        <w:rPr>
          <w:rFonts w:ascii="Arial" w:hAnsi="Arial" w:cs="Arial"/>
          <w:sz w:val="22"/>
          <w:szCs w:val="22"/>
        </w:rPr>
        <w:t xml:space="preserve">, </w:t>
      </w:r>
      <w:r w:rsidR="00F4436D">
        <w:rPr>
          <w:rFonts w:ascii="Arial" w:hAnsi="Arial" w:cs="Arial"/>
          <w:sz w:val="22"/>
          <w:szCs w:val="22"/>
        </w:rPr>
        <w:t>furnish</w:t>
      </w:r>
      <w:r w:rsidR="00F4436D" w:rsidRPr="0045174B">
        <w:rPr>
          <w:rFonts w:ascii="Arial" w:hAnsi="Arial" w:cs="Arial"/>
          <w:sz w:val="22"/>
          <w:szCs w:val="22"/>
        </w:rPr>
        <w:t xml:space="preserve">ing </w:t>
      </w:r>
      <w:r w:rsidR="00A47A02" w:rsidRPr="0045174B">
        <w:rPr>
          <w:rFonts w:ascii="Arial" w:hAnsi="Arial" w:cs="Arial"/>
          <w:sz w:val="22"/>
          <w:szCs w:val="22"/>
        </w:rPr>
        <w:t xml:space="preserve">as-built plans, and all related work necessary to complete the </w:t>
      </w:r>
      <w:r w:rsidR="004F53DD" w:rsidRPr="0045174B">
        <w:rPr>
          <w:rFonts w:ascii="Arial" w:hAnsi="Arial" w:cs="Arial"/>
          <w:sz w:val="22"/>
          <w:szCs w:val="22"/>
        </w:rPr>
        <w:t>fire hydrant</w:t>
      </w:r>
      <w:r w:rsidR="00A47A02" w:rsidRPr="0045174B">
        <w:rPr>
          <w:rFonts w:ascii="Arial" w:hAnsi="Arial" w:cs="Arial"/>
          <w:sz w:val="22"/>
          <w:szCs w:val="22"/>
        </w:rPr>
        <w:t xml:space="preserve"> installation.</w:t>
      </w:r>
    </w:p>
    <w:p w14:paraId="2C762FB2" w14:textId="77777777" w:rsidR="00055AA1" w:rsidRPr="0045174B" w:rsidRDefault="00055AA1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61B2A44" w14:textId="5C3FE1A4" w:rsidR="002506F4" w:rsidRPr="0045174B" w:rsidRDefault="002506F4" w:rsidP="00F4436D">
      <w:pPr>
        <w:widowControl w:val="0"/>
        <w:ind w:firstLine="36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45174B">
        <w:rPr>
          <w:rFonts w:ascii="Arial" w:eastAsia="Calibri" w:hAnsi="Arial" w:cs="Arial"/>
          <w:b/>
          <w:sz w:val="22"/>
          <w:szCs w:val="22"/>
        </w:rPr>
        <w:t>b.</w:t>
      </w:r>
      <w:proofErr w:type="spellEnd"/>
      <w:r w:rsidRPr="0045174B">
        <w:rPr>
          <w:rFonts w:ascii="Arial" w:eastAsia="Calibri" w:hAnsi="Arial" w:cs="Arial"/>
          <w:b/>
          <w:sz w:val="22"/>
          <w:szCs w:val="22"/>
        </w:rPr>
        <w:tab/>
        <w:t>Submittals</w:t>
      </w:r>
      <w:r w:rsidRPr="0045174B">
        <w:rPr>
          <w:rFonts w:ascii="Arial" w:eastAsia="Calibri" w:hAnsi="Arial" w:cs="Arial"/>
          <w:sz w:val="22"/>
          <w:szCs w:val="22"/>
        </w:rPr>
        <w:t xml:space="preserve">.  Submit PDF product data consisting of shop drawings and manufacturer’s literature to the Engineer and the </w:t>
      </w:r>
      <w:r w:rsidR="00F4436D">
        <w:rPr>
          <w:rFonts w:ascii="Arial" w:eastAsia="Calibri" w:hAnsi="Arial" w:cs="Arial"/>
          <w:sz w:val="22"/>
          <w:szCs w:val="22"/>
        </w:rPr>
        <w:t>city</w:t>
      </w:r>
      <w:r w:rsidRPr="0045174B">
        <w:rPr>
          <w:rFonts w:ascii="Arial" w:eastAsia="Calibri" w:hAnsi="Arial" w:cs="Arial"/>
          <w:sz w:val="22"/>
          <w:szCs w:val="22"/>
        </w:rPr>
        <w:t xml:space="preserve"> of</w:t>
      </w:r>
      <w:r w:rsidR="0094346C" w:rsidRPr="0045174B">
        <w:rPr>
          <w:rFonts w:ascii="Arial" w:hAnsi="Arial" w:cs="Arial"/>
          <w:sz w:val="22"/>
          <w:szCs w:val="22"/>
        </w:rPr>
        <w:t xml:space="preserve"> Royal Oak or </w:t>
      </w:r>
      <w:r w:rsidR="00F4436D">
        <w:rPr>
          <w:rFonts w:ascii="Arial" w:hAnsi="Arial" w:cs="Arial"/>
          <w:sz w:val="22"/>
          <w:szCs w:val="22"/>
        </w:rPr>
        <w:t>city</w:t>
      </w:r>
      <w:r w:rsidR="0094346C" w:rsidRPr="0045174B">
        <w:rPr>
          <w:rFonts w:ascii="Arial" w:hAnsi="Arial" w:cs="Arial"/>
          <w:sz w:val="22"/>
          <w:szCs w:val="22"/>
        </w:rPr>
        <w:t xml:space="preserve"> of Hazel Park</w:t>
      </w:r>
      <w:r w:rsidRPr="0045174B">
        <w:rPr>
          <w:rFonts w:ascii="Arial" w:eastAsia="Calibri" w:hAnsi="Arial" w:cs="Arial"/>
          <w:sz w:val="22"/>
          <w:szCs w:val="22"/>
        </w:rPr>
        <w:t xml:space="preserve"> for approval at least 10 working days prior to construction.</w:t>
      </w:r>
    </w:p>
    <w:p w14:paraId="1B3149EC" w14:textId="77777777" w:rsidR="002506F4" w:rsidRPr="0045174B" w:rsidRDefault="002506F4" w:rsidP="00F4436D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14:paraId="4CEDA6B2" w14:textId="19C02879" w:rsidR="002506F4" w:rsidRPr="0045174B" w:rsidRDefault="002506F4" w:rsidP="00F4436D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  <w:r w:rsidRPr="0045174B">
        <w:rPr>
          <w:rFonts w:ascii="Arial" w:eastAsia="Calibri" w:hAnsi="Arial" w:cs="Arial"/>
          <w:sz w:val="22"/>
          <w:szCs w:val="22"/>
        </w:rPr>
        <w:t xml:space="preserve">Submit a general work plan outlining the procedure and schedule to be used for installation of the </w:t>
      </w:r>
      <w:r w:rsidR="004B5FAD" w:rsidRPr="0045174B">
        <w:rPr>
          <w:rFonts w:ascii="Arial" w:eastAsia="Calibri" w:hAnsi="Arial" w:cs="Arial"/>
          <w:sz w:val="22"/>
          <w:szCs w:val="22"/>
        </w:rPr>
        <w:t>hydrant(s)</w:t>
      </w:r>
      <w:r w:rsidRPr="0045174B">
        <w:rPr>
          <w:rFonts w:ascii="Arial" w:eastAsia="Calibri" w:hAnsi="Arial" w:cs="Arial"/>
          <w:sz w:val="22"/>
          <w:szCs w:val="22"/>
        </w:rPr>
        <w:t>.</w:t>
      </w:r>
    </w:p>
    <w:p w14:paraId="5DEA20F0" w14:textId="5420CAD6" w:rsidR="00A6426E" w:rsidRPr="0045174B" w:rsidRDefault="00A6426E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9FE7C30" w14:textId="1C82827F" w:rsidR="00A6426E" w:rsidRPr="0045174B" w:rsidRDefault="002506F4" w:rsidP="0045174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b/>
          <w:sz w:val="22"/>
          <w:szCs w:val="22"/>
        </w:rPr>
        <w:t>c</w:t>
      </w:r>
      <w:r w:rsidR="00FE4332" w:rsidRPr="0045174B">
        <w:rPr>
          <w:rFonts w:ascii="Arial" w:hAnsi="Arial" w:cs="Arial"/>
          <w:b/>
          <w:sz w:val="22"/>
          <w:szCs w:val="22"/>
        </w:rPr>
        <w:t>.</w:t>
      </w:r>
      <w:r w:rsidR="00FE4332" w:rsidRPr="0045174B">
        <w:rPr>
          <w:rFonts w:ascii="Arial" w:hAnsi="Arial" w:cs="Arial"/>
          <w:b/>
          <w:sz w:val="22"/>
          <w:szCs w:val="22"/>
        </w:rPr>
        <w:tab/>
      </w:r>
      <w:r w:rsidR="00A6426E" w:rsidRPr="0045174B">
        <w:rPr>
          <w:rFonts w:ascii="Arial" w:hAnsi="Arial" w:cs="Arial"/>
          <w:b/>
          <w:sz w:val="22"/>
          <w:szCs w:val="22"/>
        </w:rPr>
        <w:t>Materials.</w:t>
      </w:r>
      <w:r w:rsidR="00A6426E" w:rsidRPr="0045174B">
        <w:rPr>
          <w:rFonts w:ascii="Arial" w:hAnsi="Arial" w:cs="Arial"/>
          <w:sz w:val="22"/>
          <w:szCs w:val="22"/>
        </w:rPr>
        <w:t xml:space="preserve">  </w:t>
      </w:r>
      <w:r w:rsidR="00F4436D">
        <w:rPr>
          <w:rFonts w:ascii="Arial" w:hAnsi="Arial" w:cs="Arial"/>
          <w:sz w:val="22"/>
          <w:szCs w:val="22"/>
        </w:rPr>
        <w:t>Furnish</w:t>
      </w:r>
      <w:r w:rsidR="00863AD7" w:rsidRPr="0045174B">
        <w:rPr>
          <w:rFonts w:ascii="Arial" w:hAnsi="Arial" w:cs="Arial"/>
          <w:sz w:val="22"/>
          <w:szCs w:val="22"/>
        </w:rPr>
        <w:t xml:space="preserve"> </w:t>
      </w:r>
      <w:r w:rsidR="004F53DD" w:rsidRPr="0045174B">
        <w:rPr>
          <w:rFonts w:ascii="Arial" w:hAnsi="Arial" w:cs="Arial"/>
          <w:sz w:val="22"/>
          <w:szCs w:val="22"/>
        </w:rPr>
        <w:t xml:space="preserve">materials </w:t>
      </w:r>
      <w:r w:rsidR="00035BBE" w:rsidRPr="0045174B">
        <w:rPr>
          <w:rFonts w:ascii="Arial" w:hAnsi="Arial" w:cs="Arial"/>
          <w:sz w:val="22"/>
          <w:szCs w:val="22"/>
        </w:rPr>
        <w:t xml:space="preserve">in </w:t>
      </w:r>
      <w:r w:rsidR="004F53DD" w:rsidRPr="0045174B">
        <w:rPr>
          <w:rFonts w:ascii="Arial" w:hAnsi="Arial" w:cs="Arial"/>
          <w:sz w:val="22"/>
          <w:szCs w:val="22"/>
        </w:rPr>
        <w:t>accord</w:t>
      </w:r>
      <w:r w:rsidR="00035BBE" w:rsidRPr="0045174B">
        <w:rPr>
          <w:rFonts w:ascii="Arial" w:hAnsi="Arial" w:cs="Arial"/>
          <w:sz w:val="22"/>
          <w:szCs w:val="22"/>
        </w:rPr>
        <w:t>ance</w:t>
      </w:r>
      <w:r w:rsidR="004F53DD" w:rsidRPr="0045174B">
        <w:rPr>
          <w:rFonts w:ascii="Arial" w:hAnsi="Arial" w:cs="Arial"/>
          <w:sz w:val="22"/>
          <w:szCs w:val="22"/>
        </w:rPr>
        <w:t xml:space="preserve"> </w:t>
      </w:r>
      <w:r w:rsidR="00035BBE" w:rsidRPr="0045174B">
        <w:rPr>
          <w:rFonts w:ascii="Arial" w:hAnsi="Arial" w:cs="Arial"/>
          <w:sz w:val="22"/>
          <w:szCs w:val="22"/>
        </w:rPr>
        <w:t>with</w:t>
      </w:r>
      <w:r w:rsidR="004F53DD" w:rsidRPr="0045174B">
        <w:rPr>
          <w:rFonts w:ascii="Arial" w:hAnsi="Arial" w:cs="Arial"/>
          <w:sz w:val="22"/>
          <w:szCs w:val="22"/>
        </w:rPr>
        <w:t xml:space="preserve"> s</w:t>
      </w:r>
      <w:r w:rsidR="001A6B0B" w:rsidRPr="0045174B">
        <w:rPr>
          <w:rFonts w:ascii="Arial" w:hAnsi="Arial" w:cs="Arial"/>
          <w:sz w:val="22"/>
          <w:szCs w:val="22"/>
        </w:rPr>
        <w:t>ection 923 of the Standard Specifications of Construction except as specified below.</w:t>
      </w:r>
    </w:p>
    <w:p w14:paraId="68A576D1" w14:textId="77777777" w:rsidR="00A47A02" w:rsidRPr="0045174B" w:rsidRDefault="00A47A02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ECC2A49" w14:textId="692918E3" w:rsidR="001A6B0B" w:rsidRPr="0045174B" w:rsidRDefault="00CC6170" w:rsidP="0045174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color w:val="000000"/>
          <w:sz w:val="22"/>
          <w:szCs w:val="22"/>
        </w:rPr>
        <w:t>1</w:t>
      </w:r>
      <w:r w:rsidR="00FE4332" w:rsidRPr="0045174B">
        <w:rPr>
          <w:rFonts w:ascii="Arial" w:hAnsi="Arial" w:cs="Arial"/>
          <w:color w:val="000000"/>
          <w:sz w:val="22"/>
          <w:szCs w:val="22"/>
        </w:rPr>
        <w:t>.</w:t>
      </w:r>
      <w:r w:rsidR="00FE4332" w:rsidRPr="0045174B">
        <w:rPr>
          <w:rFonts w:ascii="Arial" w:hAnsi="Arial" w:cs="Arial"/>
          <w:color w:val="000000"/>
          <w:sz w:val="22"/>
          <w:szCs w:val="22"/>
        </w:rPr>
        <w:tab/>
      </w:r>
      <w:r w:rsidR="001A6B0B" w:rsidRPr="0045174B">
        <w:rPr>
          <w:rFonts w:ascii="Arial" w:hAnsi="Arial" w:cs="Arial"/>
          <w:color w:val="000000"/>
          <w:sz w:val="22"/>
          <w:szCs w:val="22"/>
        </w:rPr>
        <w:t>Fire Hydrant</w:t>
      </w:r>
      <w:r w:rsidR="00A47A02" w:rsidRPr="0045174B">
        <w:rPr>
          <w:rFonts w:ascii="Arial" w:hAnsi="Arial" w:cs="Arial"/>
          <w:color w:val="000000"/>
          <w:sz w:val="22"/>
          <w:szCs w:val="22"/>
        </w:rPr>
        <w:t xml:space="preserve">.  </w:t>
      </w:r>
      <w:r w:rsidR="001A6B0B" w:rsidRPr="0045174B">
        <w:rPr>
          <w:rFonts w:ascii="Arial" w:hAnsi="Arial" w:cs="Arial"/>
          <w:sz w:val="22"/>
          <w:szCs w:val="22"/>
        </w:rPr>
        <w:t xml:space="preserve">Fire hydrants </w:t>
      </w:r>
      <w:r w:rsidR="002A2D78" w:rsidRPr="0045174B">
        <w:rPr>
          <w:rFonts w:ascii="Arial" w:hAnsi="Arial" w:cs="Arial"/>
          <w:sz w:val="22"/>
          <w:szCs w:val="22"/>
        </w:rPr>
        <w:t xml:space="preserve">must </w:t>
      </w:r>
      <w:r w:rsidR="00D531A0" w:rsidRPr="0045174B">
        <w:rPr>
          <w:rFonts w:ascii="Arial" w:hAnsi="Arial" w:cs="Arial"/>
          <w:sz w:val="22"/>
          <w:szCs w:val="22"/>
        </w:rPr>
        <w:t>meet</w:t>
      </w:r>
      <w:r w:rsidR="001A6B0B" w:rsidRPr="0045174B">
        <w:rPr>
          <w:rFonts w:ascii="Arial" w:hAnsi="Arial" w:cs="Arial"/>
          <w:sz w:val="22"/>
          <w:szCs w:val="22"/>
        </w:rPr>
        <w:t xml:space="preserve"> current </w:t>
      </w:r>
      <w:r w:rsidR="001A6B0B" w:rsidRPr="0045174B">
        <w:rPr>
          <w:rFonts w:ascii="Arial" w:hAnsi="Arial" w:cs="Arial"/>
          <w:i/>
          <w:iCs/>
          <w:sz w:val="22"/>
          <w:szCs w:val="22"/>
        </w:rPr>
        <w:t>AWWA C502</w:t>
      </w:r>
      <w:r w:rsidR="001A6B0B" w:rsidRPr="0045174B">
        <w:rPr>
          <w:rFonts w:ascii="Arial" w:hAnsi="Arial" w:cs="Arial"/>
          <w:sz w:val="22"/>
          <w:szCs w:val="22"/>
        </w:rPr>
        <w:t xml:space="preserve"> and the </w:t>
      </w:r>
      <w:r w:rsidR="00EF22BB" w:rsidRPr="0045174B">
        <w:rPr>
          <w:rFonts w:ascii="Arial" w:hAnsi="Arial" w:cs="Arial"/>
          <w:sz w:val="22"/>
          <w:szCs w:val="22"/>
        </w:rPr>
        <w:t>c</w:t>
      </w:r>
      <w:r w:rsidR="00F4436D" w:rsidRPr="0045174B">
        <w:rPr>
          <w:rFonts w:ascii="Arial" w:hAnsi="Arial" w:cs="Arial"/>
          <w:sz w:val="22"/>
          <w:szCs w:val="22"/>
        </w:rPr>
        <w:t>ity</w:t>
      </w:r>
      <w:r w:rsidR="001A6B0B" w:rsidRPr="0045174B">
        <w:rPr>
          <w:rFonts w:ascii="Arial" w:hAnsi="Arial" w:cs="Arial"/>
          <w:sz w:val="22"/>
          <w:szCs w:val="22"/>
        </w:rPr>
        <w:t xml:space="preserve"> of </w:t>
      </w:r>
      <w:r w:rsidR="00284C2C" w:rsidRPr="0045174B">
        <w:rPr>
          <w:rFonts w:ascii="Arial" w:hAnsi="Arial" w:cs="Arial"/>
          <w:sz w:val="22"/>
          <w:szCs w:val="22"/>
        </w:rPr>
        <w:t xml:space="preserve">Royal Oak’s and </w:t>
      </w:r>
      <w:r w:rsidR="00EF22BB" w:rsidRPr="0045174B">
        <w:rPr>
          <w:rFonts w:ascii="Arial" w:hAnsi="Arial" w:cs="Arial"/>
          <w:sz w:val="22"/>
          <w:szCs w:val="22"/>
        </w:rPr>
        <w:t>c</w:t>
      </w:r>
      <w:r w:rsidR="00F4436D" w:rsidRPr="0045174B">
        <w:rPr>
          <w:rFonts w:ascii="Arial" w:hAnsi="Arial" w:cs="Arial"/>
          <w:sz w:val="22"/>
          <w:szCs w:val="22"/>
        </w:rPr>
        <w:t>ity</w:t>
      </w:r>
      <w:r w:rsidR="00284C2C" w:rsidRPr="0045174B">
        <w:rPr>
          <w:rFonts w:ascii="Arial" w:hAnsi="Arial" w:cs="Arial"/>
          <w:sz w:val="22"/>
          <w:szCs w:val="22"/>
        </w:rPr>
        <w:t xml:space="preserve"> of Hazel Park’s </w:t>
      </w:r>
      <w:r w:rsidR="001A6B0B" w:rsidRPr="0045174B">
        <w:rPr>
          <w:rFonts w:ascii="Arial" w:hAnsi="Arial" w:cs="Arial"/>
          <w:sz w:val="22"/>
          <w:szCs w:val="22"/>
        </w:rPr>
        <w:t>requirements</w:t>
      </w:r>
      <w:r w:rsidR="00D531A0" w:rsidRPr="0045174B">
        <w:rPr>
          <w:rFonts w:ascii="Arial" w:hAnsi="Arial" w:cs="Arial"/>
          <w:sz w:val="22"/>
          <w:szCs w:val="22"/>
        </w:rPr>
        <w:t xml:space="preserve"> as applicable</w:t>
      </w:r>
      <w:r w:rsidR="001A6B0B" w:rsidRPr="0045174B">
        <w:rPr>
          <w:rFonts w:ascii="Arial" w:hAnsi="Arial" w:cs="Arial"/>
          <w:sz w:val="22"/>
          <w:szCs w:val="22"/>
        </w:rPr>
        <w:t>.</w:t>
      </w:r>
    </w:p>
    <w:p w14:paraId="697EFDBF" w14:textId="77777777" w:rsidR="001A6B0B" w:rsidRPr="0045174B" w:rsidRDefault="001A6B0B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F6D539" w14:textId="0FD2A9E4" w:rsidR="00501051" w:rsidRPr="0045174B" w:rsidRDefault="00EF22BB" w:rsidP="0045174B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sz w:val="22"/>
          <w:szCs w:val="22"/>
        </w:rPr>
        <w:t>Ensure a</w:t>
      </w:r>
      <w:r w:rsidR="001A6B0B" w:rsidRPr="0045174B">
        <w:rPr>
          <w:rFonts w:ascii="Arial" w:hAnsi="Arial" w:cs="Arial"/>
          <w:sz w:val="22"/>
          <w:szCs w:val="22"/>
        </w:rPr>
        <w:t xml:space="preserve">ll </w:t>
      </w:r>
      <w:r w:rsidRPr="0045174B">
        <w:rPr>
          <w:rFonts w:ascii="Arial" w:hAnsi="Arial" w:cs="Arial"/>
          <w:sz w:val="22"/>
          <w:szCs w:val="22"/>
        </w:rPr>
        <w:t>c</w:t>
      </w:r>
      <w:r w:rsidR="00F4436D" w:rsidRPr="0045174B">
        <w:rPr>
          <w:rFonts w:ascii="Arial" w:hAnsi="Arial" w:cs="Arial"/>
          <w:sz w:val="22"/>
          <w:szCs w:val="22"/>
        </w:rPr>
        <w:t>ity</w:t>
      </w:r>
      <w:r w:rsidR="002E4DA6" w:rsidRPr="0045174B">
        <w:rPr>
          <w:rFonts w:ascii="Arial" w:hAnsi="Arial" w:cs="Arial"/>
          <w:sz w:val="22"/>
          <w:szCs w:val="22"/>
        </w:rPr>
        <w:t xml:space="preserve"> of Royal Oak </w:t>
      </w:r>
      <w:r w:rsidR="001A6B0B" w:rsidRPr="0045174B">
        <w:rPr>
          <w:rFonts w:ascii="Arial" w:hAnsi="Arial" w:cs="Arial"/>
          <w:sz w:val="22"/>
          <w:szCs w:val="22"/>
        </w:rPr>
        <w:t xml:space="preserve">hydrants </w:t>
      </w:r>
      <w:r w:rsidRPr="0045174B">
        <w:rPr>
          <w:rFonts w:ascii="Arial" w:hAnsi="Arial" w:cs="Arial"/>
          <w:sz w:val="22"/>
          <w:szCs w:val="22"/>
        </w:rPr>
        <w:t>ar</w:t>
      </w:r>
      <w:r w:rsidR="001A6B0B" w:rsidRPr="0045174B">
        <w:rPr>
          <w:rFonts w:ascii="Arial" w:hAnsi="Arial" w:cs="Arial"/>
          <w:sz w:val="22"/>
          <w:szCs w:val="22"/>
        </w:rPr>
        <w:t>e</w:t>
      </w:r>
      <w:r w:rsidR="00863AD7" w:rsidRPr="0045174B">
        <w:rPr>
          <w:rFonts w:ascii="Arial" w:hAnsi="Arial" w:cs="Arial"/>
          <w:sz w:val="22"/>
          <w:szCs w:val="22"/>
        </w:rPr>
        <w:t xml:space="preserve"> </w:t>
      </w:r>
      <w:r w:rsidR="00055AA1" w:rsidRPr="0045174B">
        <w:rPr>
          <w:rFonts w:ascii="Arial" w:hAnsi="Arial" w:cs="Arial"/>
          <w:sz w:val="22"/>
          <w:szCs w:val="22"/>
        </w:rPr>
        <w:t>EJ</w:t>
      </w:r>
      <w:r w:rsidR="001A6B0B" w:rsidRPr="0045174B">
        <w:rPr>
          <w:rFonts w:ascii="Arial" w:hAnsi="Arial" w:cs="Arial"/>
          <w:sz w:val="22"/>
          <w:szCs w:val="22"/>
        </w:rPr>
        <w:t xml:space="preserve"> </w:t>
      </w:r>
      <w:r w:rsidR="00055AA1" w:rsidRPr="0045174B">
        <w:rPr>
          <w:rFonts w:ascii="Arial" w:hAnsi="Arial" w:cs="Arial"/>
          <w:sz w:val="22"/>
          <w:szCs w:val="22"/>
        </w:rPr>
        <w:t>5BR-250 5</w:t>
      </w:r>
      <w:r w:rsidRPr="0045174B">
        <w:rPr>
          <w:rFonts w:ascii="Arial" w:hAnsi="Arial" w:cs="Arial"/>
          <w:sz w:val="22"/>
          <w:szCs w:val="22"/>
        </w:rPr>
        <w:t xml:space="preserve">½ </w:t>
      </w:r>
      <w:r w:rsidR="00055AA1" w:rsidRPr="0045174B">
        <w:rPr>
          <w:rFonts w:ascii="Arial" w:hAnsi="Arial" w:cs="Arial"/>
          <w:sz w:val="22"/>
          <w:szCs w:val="22"/>
        </w:rPr>
        <w:t>foot</w:t>
      </w:r>
      <w:r w:rsidR="00926689" w:rsidRPr="0045174B">
        <w:rPr>
          <w:rFonts w:ascii="Arial" w:hAnsi="Arial" w:cs="Arial"/>
          <w:sz w:val="22"/>
          <w:szCs w:val="22"/>
        </w:rPr>
        <w:t xml:space="preserve"> </w:t>
      </w:r>
      <w:r w:rsidR="00055AA1" w:rsidRPr="0045174B">
        <w:rPr>
          <w:rFonts w:ascii="Arial" w:hAnsi="Arial" w:cs="Arial"/>
          <w:sz w:val="22"/>
          <w:szCs w:val="22"/>
        </w:rPr>
        <w:t>mechanical joint (MJ)</w:t>
      </w:r>
      <w:r w:rsidR="001A6B0B" w:rsidRPr="0045174B">
        <w:rPr>
          <w:rFonts w:ascii="Arial" w:hAnsi="Arial" w:cs="Arial"/>
          <w:sz w:val="22"/>
          <w:szCs w:val="22"/>
        </w:rPr>
        <w:t xml:space="preserve"> </w:t>
      </w:r>
      <w:r w:rsidR="00055AA1" w:rsidRPr="0045174B">
        <w:rPr>
          <w:rFonts w:ascii="Arial" w:hAnsi="Arial" w:cs="Arial"/>
          <w:sz w:val="22"/>
          <w:szCs w:val="22"/>
        </w:rPr>
        <w:t>DI</w:t>
      </w:r>
      <w:r w:rsidR="002E4DA6" w:rsidRPr="0045174B">
        <w:rPr>
          <w:rFonts w:ascii="Arial" w:hAnsi="Arial" w:cs="Arial"/>
          <w:sz w:val="22"/>
          <w:szCs w:val="22"/>
        </w:rPr>
        <w:t xml:space="preserve"> hydrants with two </w:t>
      </w:r>
      <w:r w:rsidR="00926689" w:rsidRPr="0045174B">
        <w:rPr>
          <w:rFonts w:ascii="Arial" w:hAnsi="Arial" w:cs="Arial"/>
          <w:sz w:val="22"/>
          <w:szCs w:val="22"/>
        </w:rPr>
        <w:t>3.75</w:t>
      </w:r>
      <w:r w:rsidR="00055AA1" w:rsidRPr="0045174B">
        <w:rPr>
          <w:rFonts w:ascii="Arial" w:hAnsi="Arial" w:cs="Arial"/>
          <w:sz w:val="22"/>
          <w:szCs w:val="22"/>
        </w:rPr>
        <w:t>-inch</w:t>
      </w:r>
      <w:r w:rsidR="002E4DA6" w:rsidRPr="0045174B">
        <w:rPr>
          <w:rFonts w:ascii="Arial" w:hAnsi="Arial" w:cs="Arial"/>
          <w:sz w:val="22"/>
          <w:szCs w:val="22"/>
        </w:rPr>
        <w:t xml:space="preserve"> pumper nozzles or </w:t>
      </w:r>
      <w:r w:rsidR="00055AA1" w:rsidRPr="0045174B">
        <w:rPr>
          <w:rFonts w:ascii="Arial" w:hAnsi="Arial" w:cs="Arial"/>
          <w:sz w:val="22"/>
          <w:szCs w:val="22"/>
        </w:rPr>
        <w:t>Engineer</w:t>
      </w:r>
      <w:r w:rsidR="008D0A76" w:rsidRPr="0045174B">
        <w:rPr>
          <w:rFonts w:ascii="Arial" w:hAnsi="Arial" w:cs="Arial"/>
          <w:sz w:val="22"/>
          <w:szCs w:val="22"/>
        </w:rPr>
        <w:t xml:space="preserve"> </w:t>
      </w:r>
      <w:r w:rsidR="002E4DA6" w:rsidRPr="0045174B">
        <w:rPr>
          <w:rFonts w:ascii="Arial" w:hAnsi="Arial" w:cs="Arial"/>
          <w:sz w:val="22"/>
          <w:szCs w:val="22"/>
        </w:rPr>
        <w:t>approved equal</w:t>
      </w:r>
      <w:r w:rsidR="004B5FAD" w:rsidRPr="0045174B">
        <w:rPr>
          <w:rFonts w:ascii="Arial" w:hAnsi="Arial" w:cs="Arial"/>
          <w:sz w:val="22"/>
          <w:szCs w:val="22"/>
        </w:rPr>
        <w:t>,</w:t>
      </w:r>
      <w:r w:rsidR="00926689" w:rsidRPr="0045174B">
        <w:rPr>
          <w:rFonts w:ascii="Arial" w:hAnsi="Arial" w:cs="Arial"/>
          <w:sz w:val="22"/>
          <w:szCs w:val="22"/>
        </w:rPr>
        <w:t xml:space="preserve"> one nozzle</w:t>
      </w:r>
      <w:r w:rsidRPr="0045174B">
        <w:rPr>
          <w:rFonts w:ascii="Arial" w:hAnsi="Arial" w:cs="Arial"/>
          <w:sz w:val="22"/>
          <w:szCs w:val="22"/>
        </w:rPr>
        <w:t xml:space="preserve"> </w:t>
      </w:r>
      <w:r w:rsidR="00926689" w:rsidRPr="0045174B">
        <w:rPr>
          <w:rFonts w:ascii="Arial" w:hAnsi="Arial" w:cs="Arial"/>
          <w:sz w:val="22"/>
          <w:szCs w:val="22"/>
        </w:rPr>
        <w:t>fitted with a 5</w:t>
      </w:r>
      <w:r w:rsidR="00055AA1" w:rsidRPr="0045174B">
        <w:rPr>
          <w:rFonts w:ascii="Arial" w:hAnsi="Arial" w:cs="Arial"/>
          <w:sz w:val="22"/>
          <w:szCs w:val="22"/>
        </w:rPr>
        <w:t>-inch</w:t>
      </w:r>
      <w:r w:rsidR="00926689" w:rsidRPr="0045174B">
        <w:rPr>
          <w:rFonts w:ascii="Arial" w:hAnsi="Arial" w:cs="Arial"/>
          <w:sz w:val="22"/>
          <w:szCs w:val="22"/>
        </w:rPr>
        <w:t xml:space="preserve"> Harrington I</w:t>
      </w:r>
      <w:r w:rsidR="002E4DA6" w:rsidRPr="0045174B">
        <w:rPr>
          <w:rFonts w:ascii="Arial" w:hAnsi="Arial" w:cs="Arial"/>
          <w:sz w:val="22"/>
          <w:szCs w:val="22"/>
        </w:rPr>
        <w:t xml:space="preserve">ntegral </w:t>
      </w:r>
      <w:r w:rsidR="00926689" w:rsidRPr="0045174B">
        <w:rPr>
          <w:rFonts w:ascii="Arial" w:hAnsi="Arial" w:cs="Arial"/>
          <w:sz w:val="22"/>
          <w:szCs w:val="22"/>
        </w:rPr>
        <w:t>H</w:t>
      </w:r>
      <w:r w:rsidR="002E4DA6" w:rsidRPr="0045174B">
        <w:rPr>
          <w:rFonts w:ascii="Arial" w:hAnsi="Arial" w:cs="Arial"/>
          <w:sz w:val="22"/>
          <w:szCs w:val="22"/>
        </w:rPr>
        <w:t xml:space="preserve">ydrant Storz </w:t>
      </w:r>
      <w:r w:rsidR="00926689" w:rsidRPr="0045174B">
        <w:rPr>
          <w:rFonts w:ascii="Arial" w:hAnsi="Arial" w:cs="Arial"/>
          <w:sz w:val="22"/>
          <w:szCs w:val="22"/>
        </w:rPr>
        <w:t xml:space="preserve">D Dome </w:t>
      </w:r>
      <w:proofErr w:type="gramStart"/>
      <w:r w:rsidR="00926689" w:rsidRPr="0045174B">
        <w:rPr>
          <w:rFonts w:ascii="Arial" w:hAnsi="Arial" w:cs="Arial"/>
          <w:sz w:val="22"/>
          <w:szCs w:val="22"/>
        </w:rPr>
        <w:t>adaptor, and</w:t>
      </w:r>
      <w:proofErr w:type="gramEnd"/>
      <w:r w:rsidR="00926689" w:rsidRPr="0045174B">
        <w:rPr>
          <w:rFonts w:ascii="Arial" w:hAnsi="Arial" w:cs="Arial"/>
          <w:sz w:val="22"/>
          <w:szCs w:val="22"/>
        </w:rPr>
        <w:t xml:space="preserve"> drains tapped and plugged.</w:t>
      </w:r>
      <w:r w:rsidR="00564635" w:rsidRPr="0045174B">
        <w:rPr>
          <w:rFonts w:ascii="Arial" w:hAnsi="Arial" w:cs="Arial"/>
          <w:sz w:val="22"/>
          <w:szCs w:val="22"/>
        </w:rPr>
        <w:t xml:space="preserve"> </w:t>
      </w:r>
      <w:r w:rsidRPr="0045174B">
        <w:rPr>
          <w:rFonts w:ascii="Arial" w:hAnsi="Arial" w:cs="Arial"/>
          <w:sz w:val="22"/>
          <w:szCs w:val="22"/>
        </w:rPr>
        <w:t xml:space="preserve"> </w:t>
      </w:r>
      <w:r w:rsidR="00564635" w:rsidRPr="0045174B">
        <w:rPr>
          <w:rFonts w:ascii="Arial" w:hAnsi="Arial" w:cs="Arial"/>
          <w:sz w:val="22"/>
          <w:szCs w:val="22"/>
        </w:rPr>
        <w:t xml:space="preserve">Paint with </w:t>
      </w:r>
      <w:proofErr w:type="spellStart"/>
      <w:r w:rsidR="00564635" w:rsidRPr="0045174B">
        <w:rPr>
          <w:rFonts w:ascii="Arial" w:hAnsi="Arial" w:cs="Arial"/>
          <w:sz w:val="22"/>
          <w:szCs w:val="22"/>
        </w:rPr>
        <w:t>Rustoleum</w:t>
      </w:r>
      <w:proofErr w:type="spellEnd"/>
      <w:r w:rsidR="00564635" w:rsidRPr="0045174B">
        <w:rPr>
          <w:rFonts w:ascii="Arial" w:hAnsi="Arial" w:cs="Arial"/>
          <w:sz w:val="22"/>
          <w:szCs w:val="22"/>
        </w:rPr>
        <w:t xml:space="preserve"> Industrial 5A271 Federal Safety </w:t>
      </w:r>
      <w:r w:rsidR="00070FCB" w:rsidRPr="0045174B">
        <w:rPr>
          <w:rFonts w:ascii="Arial" w:hAnsi="Arial" w:cs="Arial"/>
          <w:sz w:val="22"/>
          <w:szCs w:val="22"/>
        </w:rPr>
        <w:t>R</w:t>
      </w:r>
      <w:r w:rsidR="00564635" w:rsidRPr="0045174B">
        <w:rPr>
          <w:rFonts w:ascii="Arial" w:hAnsi="Arial" w:cs="Arial"/>
          <w:sz w:val="22"/>
          <w:szCs w:val="22"/>
        </w:rPr>
        <w:t>ed or Engineer-approved equal.</w:t>
      </w:r>
      <w:r w:rsidR="00501051" w:rsidRPr="0045174B">
        <w:rPr>
          <w:rFonts w:ascii="Arial" w:hAnsi="Arial" w:cs="Arial"/>
          <w:sz w:val="22"/>
          <w:szCs w:val="22"/>
        </w:rPr>
        <w:t xml:space="preserve"> </w:t>
      </w:r>
      <w:r w:rsidRPr="0045174B">
        <w:rPr>
          <w:rFonts w:ascii="Arial" w:hAnsi="Arial" w:cs="Arial"/>
          <w:sz w:val="22"/>
          <w:szCs w:val="22"/>
        </w:rPr>
        <w:t xml:space="preserve"> Furnish</w:t>
      </w:r>
      <w:r w:rsidR="00501051" w:rsidRPr="0045174B">
        <w:rPr>
          <w:rFonts w:ascii="Arial" w:hAnsi="Arial" w:cs="Arial"/>
          <w:sz w:val="22"/>
          <w:szCs w:val="22"/>
        </w:rPr>
        <w:t xml:space="preserve"> Detroit</w:t>
      </w:r>
      <w:r w:rsidR="00165B04" w:rsidRPr="0045174B">
        <w:rPr>
          <w:rFonts w:ascii="Arial" w:hAnsi="Arial" w:cs="Arial"/>
          <w:sz w:val="22"/>
          <w:szCs w:val="22"/>
        </w:rPr>
        <w:t xml:space="preserve"> 1</w:t>
      </w:r>
      <w:r w:rsidRPr="0045174B">
        <w:rPr>
          <w:rFonts w:ascii="Arial" w:hAnsi="Arial" w:cs="Arial"/>
          <w:sz w:val="22"/>
          <w:szCs w:val="22"/>
        </w:rPr>
        <w:t>⅛</w:t>
      </w:r>
      <w:r w:rsidR="00165B04" w:rsidRPr="0045174B">
        <w:rPr>
          <w:rFonts w:ascii="Arial" w:hAnsi="Arial" w:cs="Arial"/>
          <w:sz w:val="22"/>
          <w:szCs w:val="22"/>
        </w:rPr>
        <w:t xml:space="preserve"> inch pentagon operating nut.</w:t>
      </w:r>
    </w:p>
    <w:p w14:paraId="7BB6846D" w14:textId="3B7ADAF1" w:rsidR="00741C07" w:rsidRPr="0045174B" w:rsidRDefault="00741C07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0341DC" w14:textId="1DEEF1A3" w:rsidR="00741C07" w:rsidRPr="0045174B" w:rsidRDefault="00EF22BB" w:rsidP="0045174B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170823368"/>
      <w:r w:rsidRPr="0045174B">
        <w:rPr>
          <w:rFonts w:ascii="Arial" w:hAnsi="Arial" w:cs="Arial"/>
          <w:sz w:val="22"/>
          <w:szCs w:val="22"/>
        </w:rPr>
        <w:t>Ensure a</w:t>
      </w:r>
      <w:r w:rsidR="00741C07" w:rsidRPr="0045174B">
        <w:rPr>
          <w:rFonts w:ascii="Arial" w:hAnsi="Arial" w:cs="Arial"/>
          <w:sz w:val="22"/>
          <w:szCs w:val="22"/>
        </w:rPr>
        <w:t xml:space="preserve">ll </w:t>
      </w:r>
      <w:r w:rsidRPr="0045174B">
        <w:rPr>
          <w:rFonts w:ascii="Arial" w:hAnsi="Arial" w:cs="Arial"/>
          <w:sz w:val="22"/>
          <w:szCs w:val="22"/>
        </w:rPr>
        <w:t>c</w:t>
      </w:r>
      <w:r w:rsidR="00F4436D" w:rsidRPr="0045174B">
        <w:rPr>
          <w:rFonts w:ascii="Arial" w:hAnsi="Arial" w:cs="Arial"/>
          <w:sz w:val="22"/>
          <w:szCs w:val="22"/>
        </w:rPr>
        <w:t>ity</w:t>
      </w:r>
      <w:r w:rsidR="00741C07" w:rsidRPr="0045174B">
        <w:rPr>
          <w:rFonts w:ascii="Arial" w:hAnsi="Arial" w:cs="Arial"/>
          <w:sz w:val="22"/>
          <w:szCs w:val="22"/>
        </w:rPr>
        <w:t xml:space="preserve"> of Hazel Park hydrants </w:t>
      </w:r>
      <w:r w:rsidRPr="0045174B">
        <w:rPr>
          <w:rFonts w:ascii="Arial" w:hAnsi="Arial" w:cs="Arial"/>
          <w:sz w:val="22"/>
          <w:szCs w:val="22"/>
        </w:rPr>
        <w:t>ar</w:t>
      </w:r>
      <w:r w:rsidR="00741C07" w:rsidRPr="0045174B">
        <w:rPr>
          <w:rFonts w:ascii="Arial" w:hAnsi="Arial" w:cs="Arial"/>
          <w:sz w:val="22"/>
          <w:szCs w:val="22"/>
        </w:rPr>
        <w:t xml:space="preserve">e EJ 5BR-250 </w:t>
      </w:r>
      <w:r w:rsidR="007D669D" w:rsidRPr="0045174B">
        <w:rPr>
          <w:rFonts w:ascii="Arial" w:hAnsi="Arial" w:cs="Arial"/>
          <w:sz w:val="22"/>
          <w:szCs w:val="22"/>
        </w:rPr>
        <w:t>5</w:t>
      </w:r>
      <w:r w:rsidRPr="0045174B">
        <w:rPr>
          <w:rFonts w:ascii="Arial" w:hAnsi="Arial" w:cs="Arial"/>
          <w:sz w:val="22"/>
          <w:szCs w:val="22"/>
        </w:rPr>
        <w:t xml:space="preserve">½ </w:t>
      </w:r>
      <w:r w:rsidR="007D669D" w:rsidRPr="0045174B">
        <w:rPr>
          <w:rFonts w:ascii="Arial" w:hAnsi="Arial" w:cs="Arial"/>
          <w:sz w:val="22"/>
          <w:szCs w:val="22"/>
        </w:rPr>
        <w:t>foot</w:t>
      </w:r>
      <w:r w:rsidR="007D669D" w:rsidRPr="0045174B" w:rsidDel="007D669D">
        <w:rPr>
          <w:rFonts w:ascii="Arial" w:hAnsi="Arial" w:cs="Arial"/>
          <w:sz w:val="22"/>
          <w:szCs w:val="22"/>
        </w:rPr>
        <w:t xml:space="preserve"> </w:t>
      </w:r>
      <w:r w:rsidR="00F65C9D" w:rsidRPr="0045174B">
        <w:rPr>
          <w:rFonts w:ascii="Arial" w:hAnsi="Arial" w:cs="Arial"/>
          <w:sz w:val="22"/>
          <w:szCs w:val="22"/>
        </w:rPr>
        <w:t>MJ 1</w:t>
      </w:r>
      <w:r w:rsidRPr="0045174B">
        <w:rPr>
          <w:rFonts w:ascii="Arial" w:hAnsi="Arial" w:cs="Arial"/>
          <w:sz w:val="22"/>
          <w:szCs w:val="22"/>
        </w:rPr>
        <w:t xml:space="preserve">⅛ </w:t>
      </w:r>
      <w:r w:rsidR="007D669D" w:rsidRPr="0045174B">
        <w:rPr>
          <w:rFonts w:ascii="Arial" w:hAnsi="Arial" w:cs="Arial"/>
          <w:sz w:val="22"/>
          <w:szCs w:val="22"/>
        </w:rPr>
        <w:t>inch</w:t>
      </w:r>
      <w:r w:rsidR="00F65C9D" w:rsidRPr="0045174B">
        <w:rPr>
          <w:rFonts w:ascii="Arial" w:hAnsi="Arial" w:cs="Arial"/>
          <w:sz w:val="22"/>
          <w:szCs w:val="22"/>
        </w:rPr>
        <w:t xml:space="preserve"> Pent 2DTP D Dome</w:t>
      </w:r>
      <w:r w:rsidR="00B76DEE" w:rsidRPr="0045174B">
        <w:rPr>
          <w:rFonts w:ascii="Arial" w:hAnsi="Arial" w:cs="Arial"/>
          <w:sz w:val="22"/>
          <w:szCs w:val="22"/>
        </w:rPr>
        <w:t>, with one</w:t>
      </w:r>
      <w:r w:rsidR="00F65C9D" w:rsidRPr="0045174B">
        <w:rPr>
          <w:rFonts w:ascii="Arial" w:hAnsi="Arial" w:cs="Arial"/>
          <w:sz w:val="22"/>
          <w:szCs w:val="22"/>
        </w:rPr>
        <w:t xml:space="preserve"> 3</w:t>
      </w:r>
      <w:r w:rsidRPr="0045174B">
        <w:rPr>
          <w:rFonts w:ascii="Arial" w:hAnsi="Arial" w:cs="Arial"/>
          <w:sz w:val="22"/>
          <w:szCs w:val="22"/>
        </w:rPr>
        <w:t xml:space="preserve">¾ </w:t>
      </w:r>
      <w:r w:rsidR="00B76DEE" w:rsidRPr="0045174B">
        <w:rPr>
          <w:rFonts w:ascii="Arial" w:hAnsi="Arial" w:cs="Arial"/>
          <w:sz w:val="22"/>
          <w:szCs w:val="22"/>
        </w:rPr>
        <w:t>inch</w:t>
      </w:r>
      <w:r w:rsidR="00F65C9D" w:rsidRPr="0045174B">
        <w:rPr>
          <w:rFonts w:ascii="Arial" w:hAnsi="Arial" w:cs="Arial"/>
          <w:sz w:val="22"/>
          <w:szCs w:val="22"/>
        </w:rPr>
        <w:t xml:space="preserve"> </w:t>
      </w:r>
      <w:r w:rsidR="00B76DEE" w:rsidRPr="0045174B">
        <w:rPr>
          <w:rFonts w:ascii="Arial" w:hAnsi="Arial" w:cs="Arial"/>
          <w:sz w:val="22"/>
          <w:szCs w:val="22"/>
        </w:rPr>
        <w:t>p</w:t>
      </w:r>
      <w:r w:rsidR="00F65C9D" w:rsidRPr="0045174B">
        <w:rPr>
          <w:rFonts w:ascii="Arial" w:hAnsi="Arial" w:cs="Arial"/>
          <w:sz w:val="22"/>
          <w:szCs w:val="22"/>
        </w:rPr>
        <w:t xml:space="preserve">umper </w:t>
      </w:r>
      <w:r w:rsidR="00B76DEE" w:rsidRPr="0045174B">
        <w:rPr>
          <w:rFonts w:ascii="Arial" w:hAnsi="Arial" w:cs="Arial"/>
          <w:sz w:val="22"/>
          <w:szCs w:val="22"/>
        </w:rPr>
        <w:t xml:space="preserve">nozzle and one </w:t>
      </w:r>
      <w:r w:rsidR="00F65C9D" w:rsidRPr="0045174B">
        <w:rPr>
          <w:rFonts w:ascii="Arial" w:hAnsi="Arial" w:cs="Arial"/>
          <w:sz w:val="22"/>
          <w:szCs w:val="22"/>
        </w:rPr>
        <w:t>305 5</w:t>
      </w:r>
      <w:r w:rsidR="00B76DEE" w:rsidRPr="0045174B">
        <w:rPr>
          <w:rFonts w:ascii="Arial" w:hAnsi="Arial" w:cs="Arial"/>
          <w:sz w:val="22"/>
          <w:szCs w:val="22"/>
        </w:rPr>
        <w:t>-inch</w:t>
      </w:r>
      <w:r w:rsidR="00F65C9D" w:rsidRPr="0045174B">
        <w:rPr>
          <w:rFonts w:ascii="Arial" w:hAnsi="Arial" w:cs="Arial"/>
          <w:sz w:val="22"/>
          <w:szCs w:val="22"/>
        </w:rPr>
        <w:t xml:space="preserve"> Storz </w:t>
      </w:r>
      <w:r w:rsidR="00B76DEE" w:rsidRPr="0045174B">
        <w:rPr>
          <w:rFonts w:ascii="Arial" w:hAnsi="Arial" w:cs="Arial"/>
          <w:sz w:val="22"/>
          <w:szCs w:val="22"/>
        </w:rPr>
        <w:t xml:space="preserve">pumper </w:t>
      </w:r>
      <w:proofErr w:type="gramStart"/>
      <w:r w:rsidR="00B76DEE" w:rsidRPr="0045174B">
        <w:rPr>
          <w:rFonts w:ascii="Arial" w:hAnsi="Arial" w:cs="Arial"/>
          <w:sz w:val="22"/>
          <w:szCs w:val="22"/>
        </w:rPr>
        <w:t xml:space="preserve">nozzle, </w:t>
      </w:r>
      <w:r w:rsidR="00070FCB" w:rsidRPr="0045174B">
        <w:rPr>
          <w:rFonts w:ascii="Arial" w:hAnsi="Arial" w:cs="Arial"/>
          <w:sz w:val="22"/>
          <w:szCs w:val="22"/>
        </w:rPr>
        <w:t>and</w:t>
      </w:r>
      <w:proofErr w:type="gramEnd"/>
      <w:r w:rsidR="00070FCB" w:rsidRPr="0045174B">
        <w:rPr>
          <w:rFonts w:ascii="Arial" w:hAnsi="Arial" w:cs="Arial"/>
          <w:sz w:val="22"/>
          <w:szCs w:val="22"/>
        </w:rPr>
        <w:t xml:space="preserve"> drains tapped and plugged. </w:t>
      </w:r>
      <w:r w:rsidRPr="0045174B">
        <w:rPr>
          <w:rFonts w:ascii="Arial" w:hAnsi="Arial" w:cs="Arial"/>
          <w:sz w:val="22"/>
          <w:szCs w:val="22"/>
        </w:rPr>
        <w:t xml:space="preserve"> </w:t>
      </w:r>
      <w:r w:rsidR="00070FCB" w:rsidRPr="0045174B">
        <w:rPr>
          <w:rFonts w:ascii="Arial" w:hAnsi="Arial" w:cs="Arial"/>
          <w:sz w:val="22"/>
          <w:szCs w:val="22"/>
        </w:rPr>
        <w:t>Paint</w:t>
      </w:r>
      <w:r w:rsidR="00B76DEE" w:rsidRPr="0045174B">
        <w:rPr>
          <w:rFonts w:ascii="Arial" w:hAnsi="Arial" w:cs="Arial"/>
          <w:sz w:val="22"/>
          <w:szCs w:val="22"/>
        </w:rPr>
        <w:t xml:space="preserve"> </w:t>
      </w:r>
      <w:r w:rsidR="0091218A" w:rsidRPr="0045174B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="0091218A" w:rsidRPr="0045174B">
        <w:rPr>
          <w:rFonts w:ascii="Arial" w:hAnsi="Arial" w:cs="Arial"/>
          <w:sz w:val="22"/>
          <w:szCs w:val="22"/>
        </w:rPr>
        <w:t>Rustoleum</w:t>
      </w:r>
      <w:proofErr w:type="spellEnd"/>
      <w:r w:rsidR="0091218A" w:rsidRPr="0045174B">
        <w:rPr>
          <w:rFonts w:ascii="Arial" w:hAnsi="Arial" w:cs="Arial"/>
          <w:sz w:val="22"/>
          <w:szCs w:val="22"/>
        </w:rPr>
        <w:t xml:space="preserve"> Industrial 5A271 Federal Safety R</w:t>
      </w:r>
      <w:r w:rsidR="00F65C9D" w:rsidRPr="0045174B">
        <w:rPr>
          <w:rFonts w:ascii="Arial" w:hAnsi="Arial" w:cs="Arial"/>
          <w:sz w:val="22"/>
          <w:szCs w:val="22"/>
        </w:rPr>
        <w:t>ed</w:t>
      </w:r>
      <w:r w:rsidR="00741C07" w:rsidRPr="0045174B">
        <w:rPr>
          <w:rFonts w:ascii="Arial" w:hAnsi="Arial" w:cs="Arial"/>
          <w:sz w:val="22"/>
          <w:szCs w:val="22"/>
        </w:rPr>
        <w:t xml:space="preserve"> or </w:t>
      </w:r>
      <w:r w:rsidR="00B76DEE" w:rsidRPr="0045174B">
        <w:rPr>
          <w:rFonts w:ascii="Arial" w:hAnsi="Arial" w:cs="Arial"/>
          <w:sz w:val="22"/>
          <w:szCs w:val="22"/>
        </w:rPr>
        <w:t xml:space="preserve">Engineer </w:t>
      </w:r>
      <w:r w:rsidR="00741C07" w:rsidRPr="0045174B">
        <w:rPr>
          <w:rFonts w:ascii="Arial" w:hAnsi="Arial" w:cs="Arial"/>
          <w:sz w:val="22"/>
          <w:szCs w:val="22"/>
        </w:rPr>
        <w:t>approved equal.</w:t>
      </w:r>
      <w:r w:rsidRPr="0045174B">
        <w:rPr>
          <w:rFonts w:ascii="Arial" w:hAnsi="Arial" w:cs="Arial"/>
          <w:sz w:val="22"/>
          <w:szCs w:val="22"/>
        </w:rPr>
        <w:t xml:space="preserve"> </w:t>
      </w:r>
      <w:r w:rsidR="00165B04" w:rsidRPr="0045174B">
        <w:rPr>
          <w:rFonts w:ascii="Arial" w:hAnsi="Arial" w:cs="Arial"/>
          <w:sz w:val="22"/>
          <w:szCs w:val="22"/>
        </w:rPr>
        <w:t xml:space="preserve"> </w:t>
      </w:r>
      <w:r w:rsidRPr="0045174B">
        <w:rPr>
          <w:rFonts w:ascii="Arial" w:hAnsi="Arial" w:cs="Arial"/>
          <w:sz w:val="22"/>
          <w:szCs w:val="22"/>
        </w:rPr>
        <w:t>Furnish</w:t>
      </w:r>
      <w:r w:rsidR="00165B04" w:rsidRPr="0045174B">
        <w:rPr>
          <w:rFonts w:ascii="Arial" w:hAnsi="Arial" w:cs="Arial"/>
          <w:sz w:val="22"/>
          <w:szCs w:val="22"/>
        </w:rPr>
        <w:t xml:space="preserve"> Detroit 1</w:t>
      </w:r>
      <w:r w:rsidRPr="0045174B">
        <w:rPr>
          <w:rFonts w:ascii="Arial" w:hAnsi="Arial" w:cs="Arial"/>
          <w:sz w:val="22"/>
          <w:szCs w:val="22"/>
        </w:rPr>
        <w:t>⅛</w:t>
      </w:r>
      <w:r w:rsidR="00165B04" w:rsidRPr="0045174B">
        <w:rPr>
          <w:rFonts w:ascii="Arial" w:hAnsi="Arial" w:cs="Arial"/>
          <w:sz w:val="22"/>
          <w:szCs w:val="22"/>
        </w:rPr>
        <w:t xml:space="preserve"> inch pentagon operating nut.</w:t>
      </w:r>
    </w:p>
    <w:p w14:paraId="2C025CEE" w14:textId="77777777" w:rsidR="00553CF0" w:rsidRPr="0045174B" w:rsidRDefault="00553CF0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bookmarkEnd w:id="0"/>
    <w:p w14:paraId="06403DDA" w14:textId="29AEE8A5" w:rsidR="00EE2639" w:rsidRPr="0045174B" w:rsidRDefault="00741C07" w:rsidP="0045174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color w:val="000000"/>
          <w:sz w:val="22"/>
          <w:szCs w:val="22"/>
        </w:rPr>
        <w:t>2.</w:t>
      </w:r>
      <w:r w:rsidRPr="0045174B">
        <w:rPr>
          <w:rFonts w:ascii="Arial" w:hAnsi="Arial" w:cs="Arial"/>
          <w:color w:val="000000"/>
          <w:sz w:val="22"/>
          <w:szCs w:val="22"/>
        </w:rPr>
        <w:tab/>
        <w:t xml:space="preserve">Pumper Fire Hydrant.  Pumper </w:t>
      </w:r>
      <w:r w:rsidR="00EF22BB" w:rsidRPr="0045174B">
        <w:rPr>
          <w:rFonts w:ascii="Arial" w:hAnsi="Arial" w:cs="Arial"/>
          <w:sz w:val="22"/>
          <w:szCs w:val="22"/>
        </w:rPr>
        <w:t>fire</w:t>
      </w:r>
      <w:r w:rsidRPr="0045174B">
        <w:rPr>
          <w:rFonts w:ascii="Arial" w:hAnsi="Arial" w:cs="Arial"/>
          <w:sz w:val="22"/>
          <w:szCs w:val="22"/>
        </w:rPr>
        <w:t xml:space="preserve"> hydrants must meet current </w:t>
      </w:r>
      <w:r w:rsidRPr="0045174B">
        <w:rPr>
          <w:rFonts w:ascii="Arial" w:hAnsi="Arial" w:cs="Arial"/>
          <w:i/>
          <w:iCs/>
          <w:sz w:val="22"/>
          <w:szCs w:val="22"/>
        </w:rPr>
        <w:t>AWWA C502</w:t>
      </w:r>
      <w:r w:rsidRPr="0045174B">
        <w:rPr>
          <w:rFonts w:ascii="Arial" w:hAnsi="Arial" w:cs="Arial"/>
          <w:sz w:val="22"/>
          <w:szCs w:val="22"/>
        </w:rPr>
        <w:t xml:space="preserve"> and the </w:t>
      </w:r>
      <w:r w:rsidR="00EF22BB" w:rsidRPr="0045174B">
        <w:rPr>
          <w:rFonts w:ascii="Arial" w:hAnsi="Arial" w:cs="Arial"/>
          <w:sz w:val="22"/>
          <w:szCs w:val="22"/>
        </w:rPr>
        <w:t>c</w:t>
      </w:r>
      <w:r w:rsidR="00F4436D" w:rsidRPr="0045174B">
        <w:rPr>
          <w:rFonts w:ascii="Arial" w:hAnsi="Arial" w:cs="Arial"/>
          <w:sz w:val="22"/>
          <w:szCs w:val="22"/>
        </w:rPr>
        <w:t>ity</w:t>
      </w:r>
      <w:r w:rsidRPr="0045174B">
        <w:rPr>
          <w:rFonts w:ascii="Arial" w:hAnsi="Arial" w:cs="Arial"/>
          <w:sz w:val="22"/>
          <w:szCs w:val="22"/>
        </w:rPr>
        <w:t xml:space="preserve"> of Royal Oak’s and </w:t>
      </w:r>
      <w:r w:rsidR="00EF22BB" w:rsidRPr="0045174B">
        <w:rPr>
          <w:rFonts w:ascii="Arial" w:hAnsi="Arial" w:cs="Arial"/>
          <w:sz w:val="22"/>
          <w:szCs w:val="22"/>
        </w:rPr>
        <w:t>c</w:t>
      </w:r>
      <w:r w:rsidR="00F4436D" w:rsidRPr="0045174B">
        <w:rPr>
          <w:rFonts w:ascii="Arial" w:hAnsi="Arial" w:cs="Arial"/>
          <w:sz w:val="22"/>
          <w:szCs w:val="22"/>
        </w:rPr>
        <w:t>ity</w:t>
      </w:r>
      <w:r w:rsidRPr="0045174B">
        <w:rPr>
          <w:rFonts w:ascii="Arial" w:hAnsi="Arial" w:cs="Arial"/>
          <w:sz w:val="22"/>
          <w:szCs w:val="22"/>
        </w:rPr>
        <w:t xml:space="preserve"> of Hazel Park’s requirements as applicable.</w:t>
      </w:r>
    </w:p>
    <w:p w14:paraId="76882D39" w14:textId="77777777" w:rsidR="00741C07" w:rsidRPr="0045174B" w:rsidRDefault="00741C07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13BD6F2" w14:textId="7877AD15" w:rsidR="00741C07" w:rsidRPr="0045174B" w:rsidRDefault="00EF22BB" w:rsidP="0045174B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sz w:val="22"/>
          <w:szCs w:val="22"/>
        </w:rPr>
        <w:t>Ensure a</w:t>
      </w:r>
      <w:r w:rsidR="00741C07" w:rsidRPr="0045174B">
        <w:rPr>
          <w:rFonts w:ascii="Arial" w:hAnsi="Arial" w:cs="Arial"/>
          <w:sz w:val="22"/>
          <w:szCs w:val="22"/>
        </w:rPr>
        <w:t xml:space="preserve">ll </w:t>
      </w:r>
      <w:r w:rsidRPr="0045174B">
        <w:rPr>
          <w:rFonts w:ascii="Arial" w:hAnsi="Arial" w:cs="Arial"/>
          <w:sz w:val="22"/>
          <w:szCs w:val="22"/>
        </w:rPr>
        <w:t>pumper h</w:t>
      </w:r>
      <w:r w:rsidR="00741C07" w:rsidRPr="0045174B">
        <w:rPr>
          <w:rFonts w:ascii="Arial" w:hAnsi="Arial" w:cs="Arial"/>
          <w:sz w:val="22"/>
          <w:szCs w:val="22"/>
        </w:rPr>
        <w:t xml:space="preserve">ydrants </w:t>
      </w:r>
      <w:r w:rsidRPr="0045174B">
        <w:rPr>
          <w:rFonts w:ascii="Arial" w:hAnsi="Arial" w:cs="Arial"/>
          <w:sz w:val="22"/>
          <w:szCs w:val="22"/>
        </w:rPr>
        <w:t>ar</w:t>
      </w:r>
      <w:r w:rsidR="00741C07" w:rsidRPr="0045174B">
        <w:rPr>
          <w:rFonts w:ascii="Arial" w:hAnsi="Arial" w:cs="Arial"/>
          <w:sz w:val="22"/>
          <w:szCs w:val="22"/>
        </w:rPr>
        <w:t xml:space="preserve">e </w:t>
      </w:r>
      <w:r w:rsidR="00863AD7" w:rsidRPr="0045174B">
        <w:rPr>
          <w:rFonts w:ascii="Arial" w:hAnsi="Arial" w:cs="Arial"/>
          <w:sz w:val="22"/>
          <w:szCs w:val="22"/>
        </w:rPr>
        <w:t xml:space="preserve">East Jordan </w:t>
      </w:r>
      <w:r w:rsidR="00741C07" w:rsidRPr="0045174B">
        <w:rPr>
          <w:rFonts w:ascii="Arial" w:hAnsi="Arial" w:cs="Arial"/>
          <w:sz w:val="22"/>
          <w:szCs w:val="22"/>
        </w:rPr>
        <w:t xml:space="preserve">EJ </w:t>
      </w:r>
      <w:r w:rsidR="00B36CF6" w:rsidRPr="0045174B">
        <w:rPr>
          <w:rFonts w:ascii="Arial" w:hAnsi="Arial" w:cs="Arial"/>
          <w:sz w:val="22"/>
          <w:szCs w:val="22"/>
        </w:rPr>
        <w:t>5BR250 Hydrant 5</w:t>
      </w:r>
      <w:r w:rsidR="00EE2639" w:rsidRPr="0045174B">
        <w:rPr>
          <w:rFonts w:ascii="Arial" w:hAnsi="Arial" w:cs="Arial"/>
          <w:sz w:val="22"/>
          <w:szCs w:val="22"/>
        </w:rPr>
        <w:t>-foot</w:t>
      </w:r>
      <w:r w:rsidR="00B36CF6" w:rsidRPr="0045174B">
        <w:rPr>
          <w:rFonts w:ascii="Arial" w:hAnsi="Arial" w:cs="Arial"/>
          <w:sz w:val="22"/>
          <w:szCs w:val="22"/>
        </w:rPr>
        <w:t xml:space="preserve"> MJ 1</w:t>
      </w:r>
      <w:r w:rsidRPr="0045174B">
        <w:rPr>
          <w:rFonts w:ascii="Arial" w:hAnsi="Arial" w:cs="Arial"/>
          <w:sz w:val="22"/>
          <w:szCs w:val="22"/>
        </w:rPr>
        <w:t>⅛</w:t>
      </w:r>
      <w:r w:rsidR="00EE2639" w:rsidRPr="0045174B">
        <w:rPr>
          <w:rFonts w:ascii="Arial" w:hAnsi="Arial" w:cs="Arial"/>
          <w:sz w:val="22"/>
          <w:szCs w:val="22"/>
        </w:rPr>
        <w:t xml:space="preserve"> inch</w:t>
      </w:r>
      <w:r w:rsidR="00B36CF6" w:rsidRPr="0045174B">
        <w:rPr>
          <w:rFonts w:ascii="Arial" w:hAnsi="Arial" w:cs="Arial"/>
          <w:sz w:val="22"/>
          <w:szCs w:val="22"/>
        </w:rPr>
        <w:t xml:space="preserve"> Pent 2DTP </w:t>
      </w:r>
      <w:r w:rsidR="004B5FAD" w:rsidRPr="0045174B">
        <w:rPr>
          <w:rFonts w:ascii="Arial" w:hAnsi="Arial" w:cs="Arial"/>
          <w:sz w:val="22"/>
          <w:szCs w:val="22"/>
        </w:rPr>
        <w:t xml:space="preserve">with </w:t>
      </w:r>
      <w:r w:rsidR="00EE2639" w:rsidRPr="0045174B">
        <w:rPr>
          <w:rFonts w:ascii="Arial" w:hAnsi="Arial" w:cs="Arial"/>
          <w:sz w:val="22"/>
          <w:szCs w:val="22"/>
        </w:rPr>
        <w:t>one</w:t>
      </w:r>
      <w:r w:rsidR="00B36CF6" w:rsidRPr="0045174B">
        <w:rPr>
          <w:rFonts w:ascii="Arial" w:hAnsi="Arial" w:cs="Arial"/>
          <w:sz w:val="22"/>
          <w:szCs w:val="22"/>
        </w:rPr>
        <w:t xml:space="preserve"> 3</w:t>
      </w:r>
      <w:r w:rsidRPr="0045174B">
        <w:rPr>
          <w:rFonts w:ascii="Arial" w:hAnsi="Arial" w:cs="Arial"/>
          <w:sz w:val="22"/>
          <w:szCs w:val="22"/>
        </w:rPr>
        <w:t xml:space="preserve">¾ </w:t>
      </w:r>
      <w:r w:rsidR="00EE2639" w:rsidRPr="0045174B">
        <w:rPr>
          <w:rFonts w:ascii="Arial" w:hAnsi="Arial" w:cs="Arial"/>
          <w:sz w:val="22"/>
          <w:szCs w:val="22"/>
        </w:rPr>
        <w:t>inch</w:t>
      </w:r>
      <w:r w:rsidR="00B36CF6" w:rsidRPr="0045174B">
        <w:rPr>
          <w:rFonts w:ascii="Arial" w:hAnsi="Arial" w:cs="Arial"/>
          <w:sz w:val="22"/>
          <w:szCs w:val="22"/>
        </w:rPr>
        <w:t xml:space="preserve"> </w:t>
      </w:r>
      <w:r w:rsidR="00EE2639" w:rsidRPr="0045174B">
        <w:rPr>
          <w:rFonts w:ascii="Arial" w:hAnsi="Arial" w:cs="Arial"/>
          <w:sz w:val="22"/>
          <w:szCs w:val="22"/>
        </w:rPr>
        <w:t>p</w:t>
      </w:r>
      <w:r w:rsidR="00B36CF6" w:rsidRPr="0045174B">
        <w:rPr>
          <w:rFonts w:ascii="Arial" w:hAnsi="Arial" w:cs="Arial"/>
          <w:sz w:val="22"/>
          <w:szCs w:val="22"/>
        </w:rPr>
        <w:t xml:space="preserve">umper </w:t>
      </w:r>
      <w:r w:rsidR="00EE2639" w:rsidRPr="0045174B">
        <w:rPr>
          <w:rFonts w:ascii="Arial" w:hAnsi="Arial" w:cs="Arial"/>
          <w:sz w:val="22"/>
          <w:szCs w:val="22"/>
        </w:rPr>
        <w:t xml:space="preserve">nozzle and one </w:t>
      </w:r>
      <w:r w:rsidR="00B36CF6" w:rsidRPr="0045174B">
        <w:rPr>
          <w:rFonts w:ascii="Arial" w:hAnsi="Arial" w:cs="Arial"/>
          <w:sz w:val="22"/>
          <w:szCs w:val="22"/>
        </w:rPr>
        <w:t>355 5</w:t>
      </w:r>
      <w:r w:rsidR="00EE2639" w:rsidRPr="0045174B">
        <w:rPr>
          <w:rFonts w:ascii="Arial" w:hAnsi="Arial" w:cs="Arial"/>
          <w:sz w:val="22"/>
          <w:szCs w:val="22"/>
        </w:rPr>
        <w:t>-inch</w:t>
      </w:r>
      <w:r w:rsidR="00B36CF6" w:rsidRPr="0045174B">
        <w:rPr>
          <w:rFonts w:ascii="Arial" w:hAnsi="Arial" w:cs="Arial"/>
          <w:sz w:val="22"/>
          <w:szCs w:val="22"/>
        </w:rPr>
        <w:t xml:space="preserve"> Storz </w:t>
      </w:r>
      <w:r w:rsidR="00EE2639" w:rsidRPr="0045174B">
        <w:rPr>
          <w:rFonts w:ascii="Arial" w:hAnsi="Arial" w:cs="Arial"/>
          <w:sz w:val="22"/>
          <w:szCs w:val="22"/>
        </w:rPr>
        <w:t>p</w:t>
      </w:r>
      <w:r w:rsidR="00B36CF6" w:rsidRPr="0045174B">
        <w:rPr>
          <w:rFonts w:ascii="Arial" w:hAnsi="Arial" w:cs="Arial"/>
          <w:sz w:val="22"/>
          <w:szCs w:val="22"/>
        </w:rPr>
        <w:t xml:space="preserve">umper </w:t>
      </w:r>
      <w:r w:rsidR="00EE2639" w:rsidRPr="0045174B">
        <w:rPr>
          <w:rFonts w:ascii="Arial" w:hAnsi="Arial" w:cs="Arial"/>
          <w:sz w:val="22"/>
          <w:szCs w:val="22"/>
        </w:rPr>
        <w:t xml:space="preserve">nozzle, painted </w:t>
      </w:r>
      <w:r w:rsidR="0091218A" w:rsidRPr="0045174B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="0091218A" w:rsidRPr="0045174B">
        <w:rPr>
          <w:rFonts w:ascii="Arial" w:hAnsi="Arial" w:cs="Arial"/>
          <w:sz w:val="22"/>
          <w:szCs w:val="22"/>
        </w:rPr>
        <w:t>Rustoleum</w:t>
      </w:r>
      <w:proofErr w:type="spellEnd"/>
      <w:r w:rsidR="0091218A" w:rsidRPr="0045174B">
        <w:rPr>
          <w:rFonts w:ascii="Arial" w:hAnsi="Arial" w:cs="Arial"/>
          <w:sz w:val="22"/>
          <w:szCs w:val="22"/>
        </w:rPr>
        <w:t xml:space="preserve"> Industrial 5A271 Federal Safety R</w:t>
      </w:r>
      <w:r w:rsidR="00EE2639" w:rsidRPr="0045174B">
        <w:rPr>
          <w:rFonts w:ascii="Arial" w:hAnsi="Arial" w:cs="Arial"/>
          <w:sz w:val="22"/>
          <w:szCs w:val="22"/>
        </w:rPr>
        <w:t xml:space="preserve">ed </w:t>
      </w:r>
      <w:r w:rsidR="00BE67D1" w:rsidRPr="0045174B">
        <w:rPr>
          <w:rFonts w:ascii="Arial" w:hAnsi="Arial" w:cs="Arial"/>
          <w:sz w:val="22"/>
          <w:szCs w:val="22"/>
        </w:rPr>
        <w:t xml:space="preserve">or </w:t>
      </w:r>
      <w:r w:rsidR="00EE2639" w:rsidRPr="0045174B">
        <w:rPr>
          <w:rFonts w:ascii="Arial" w:hAnsi="Arial" w:cs="Arial"/>
          <w:sz w:val="22"/>
          <w:szCs w:val="22"/>
        </w:rPr>
        <w:t>Engineer</w:t>
      </w:r>
      <w:r w:rsidR="008D0A76" w:rsidRPr="0045174B">
        <w:rPr>
          <w:rFonts w:ascii="Arial" w:hAnsi="Arial" w:cs="Arial"/>
          <w:sz w:val="22"/>
          <w:szCs w:val="22"/>
        </w:rPr>
        <w:t xml:space="preserve"> </w:t>
      </w:r>
      <w:r w:rsidR="00BE67D1" w:rsidRPr="0045174B">
        <w:rPr>
          <w:rFonts w:ascii="Arial" w:hAnsi="Arial" w:cs="Arial"/>
          <w:sz w:val="22"/>
          <w:szCs w:val="22"/>
        </w:rPr>
        <w:t>approved equal</w:t>
      </w:r>
      <w:r w:rsidR="00B36CF6" w:rsidRPr="0045174B">
        <w:rPr>
          <w:rFonts w:ascii="Arial" w:hAnsi="Arial" w:cs="Arial"/>
          <w:sz w:val="22"/>
          <w:szCs w:val="22"/>
        </w:rPr>
        <w:t>.</w:t>
      </w:r>
      <w:r w:rsidR="00165B04" w:rsidRPr="0045174B">
        <w:rPr>
          <w:rFonts w:ascii="Arial" w:hAnsi="Arial" w:cs="Arial"/>
          <w:sz w:val="22"/>
          <w:szCs w:val="22"/>
        </w:rPr>
        <w:t xml:space="preserve"> </w:t>
      </w:r>
      <w:r w:rsidR="001D2D12" w:rsidRPr="0045174B">
        <w:rPr>
          <w:rFonts w:ascii="Arial" w:hAnsi="Arial" w:cs="Arial"/>
          <w:sz w:val="22"/>
          <w:szCs w:val="22"/>
        </w:rPr>
        <w:t xml:space="preserve"> Furnish</w:t>
      </w:r>
      <w:r w:rsidR="00165B04" w:rsidRPr="0045174B">
        <w:rPr>
          <w:rFonts w:ascii="Arial" w:hAnsi="Arial" w:cs="Arial"/>
          <w:sz w:val="22"/>
          <w:szCs w:val="22"/>
        </w:rPr>
        <w:t xml:space="preserve"> Detroit 1</w:t>
      </w:r>
      <w:r w:rsidR="001D2D12" w:rsidRPr="0045174B">
        <w:rPr>
          <w:rFonts w:ascii="Arial" w:hAnsi="Arial" w:cs="Arial"/>
          <w:sz w:val="22"/>
          <w:szCs w:val="22"/>
        </w:rPr>
        <w:t>⅛</w:t>
      </w:r>
      <w:r w:rsidR="00165B04" w:rsidRPr="0045174B">
        <w:rPr>
          <w:rFonts w:ascii="Arial" w:hAnsi="Arial" w:cs="Arial"/>
          <w:sz w:val="22"/>
          <w:szCs w:val="22"/>
        </w:rPr>
        <w:t xml:space="preserve"> inch pentagon operating nut.</w:t>
      </w:r>
    </w:p>
    <w:p w14:paraId="0D023DB9" w14:textId="77777777" w:rsidR="001A6B0B" w:rsidRPr="0045174B" w:rsidRDefault="001A6B0B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06AD23" w14:textId="14CED35A" w:rsidR="001A6B0B" w:rsidRPr="0045174B" w:rsidRDefault="001D2D12" w:rsidP="0045174B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sz w:val="22"/>
          <w:szCs w:val="22"/>
        </w:rPr>
        <w:t>Ensure a</w:t>
      </w:r>
      <w:r w:rsidR="001A6B0B" w:rsidRPr="0045174B">
        <w:rPr>
          <w:rFonts w:ascii="Arial" w:hAnsi="Arial" w:cs="Arial"/>
          <w:sz w:val="22"/>
          <w:szCs w:val="22"/>
        </w:rPr>
        <w:t>ll hydrants</w:t>
      </w:r>
      <w:r w:rsidR="00CC6170" w:rsidRPr="0045174B">
        <w:rPr>
          <w:rFonts w:ascii="Arial" w:hAnsi="Arial" w:cs="Arial"/>
          <w:sz w:val="22"/>
          <w:szCs w:val="22"/>
        </w:rPr>
        <w:t xml:space="preserve"> </w:t>
      </w:r>
      <w:r w:rsidRPr="0045174B">
        <w:rPr>
          <w:rFonts w:ascii="Arial" w:hAnsi="Arial" w:cs="Arial"/>
          <w:sz w:val="22"/>
          <w:szCs w:val="22"/>
        </w:rPr>
        <w:t>ar</w:t>
      </w:r>
      <w:r w:rsidR="00CC6170" w:rsidRPr="0045174B">
        <w:rPr>
          <w:rFonts w:ascii="Arial" w:hAnsi="Arial" w:cs="Arial"/>
          <w:sz w:val="22"/>
          <w:szCs w:val="22"/>
        </w:rPr>
        <w:t>e supplied with a bury depth of 5.5 feet</w:t>
      </w:r>
      <w:r w:rsidR="00B36CF6" w:rsidRPr="0045174B">
        <w:rPr>
          <w:rFonts w:ascii="Arial" w:hAnsi="Arial" w:cs="Arial"/>
          <w:sz w:val="22"/>
          <w:szCs w:val="22"/>
        </w:rPr>
        <w:t xml:space="preserve"> and</w:t>
      </w:r>
      <w:r w:rsidR="00822F46" w:rsidRPr="0045174B">
        <w:rPr>
          <w:rFonts w:ascii="Arial" w:hAnsi="Arial" w:cs="Arial"/>
          <w:sz w:val="22"/>
          <w:szCs w:val="22"/>
        </w:rPr>
        <w:t xml:space="preserve"> </w:t>
      </w:r>
      <w:r w:rsidR="00B36CF6" w:rsidRPr="0045174B">
        <w:rPr>
          <w:rFonts w:ascii="Arial" w:hAnsi="Arial" w:cs="Arial"/>
          <w:sz w:val="22"/>
          <w:szCs w:val="22"/>
        </w:rPr>
        <w:t xml:space="preserve">must open </w:t>
      </w:r>
      <w:proofErr w:type="gramStart"/>
      <w:r w:rsidR="00B36CF6" w:rsidRPr="0045174B">
        <w:rPr>
          <w:rFonts w:ascii="Arial" w:hAnsi="Arial" w:cs="Arial"/>
          <w:sz w:val="22"/>
          <w:szCs w:val="22"/>
        </w:rPr>
        <w:t>counter-clockwise</w:t>
      </w:r>
      <w:proofErr w:type="gramEnd"/>
      <w:r w:rsidR="00B36CF6" w:rsidRPr="0045174B">
        <w:rPr>
          <w:rFonts w:ascii="Arial" w:hAnsi="Arial" w:cs="Arial"/>
          <w:sz w:val="22"/>
          <w:szCs w:val="22"/>
        </w:rPr>
        <w:t>.</w:t>
      </w:r>
    </w:p>
    <w:p w14:paraId="5D2CE3C4" w14:textId="77777777" w:rsidR="00A47A02" w:rsidRPr="0045174B" w:rsidRDefault="00A47A02" w:rsidP="0045174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F53E11" w14:textId="613A0058" w:rsidR="00D531A0" w:rsidRPr="0045174B" w:rsidRDefault="002506F4" w:rsidP="0045174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D2D12">
        <w:rPr>
          <w:rFonts w:ascii="Arial" w:hAnsi="Arial" w:cs="Arial"/>
          <w:b/>
          <w:color w:val="000000"/>
          <w:sz w:val="22"/>
          <w:szCs w:val="22"/>
        </w:rPr>
        <w:t>d</w:t>
      </w:r>
      <w:r w:rsidR="00FE4332" w:rsidRPr="001D2D12">
        <w:rPr>
          <w:rFonts w:ascii="Arial" w:hAnsi="Arial" w:cs="Arial"/>
          <w:b/>
          <w:color w:val="000000"/>
          <w:sz w:val="22"/>
          <w:szCs w:val="22"/>
        </w:rPr>
        <w:t>.</w:t>
      </w:r>
      <w:r w:rsidR="00FE4332" w:rsidRPr="001D2D12">
        <w:rPr>
          <w:rFonts w:ascii="Arial" w:hAnsi="Arial" w:cs="Arial"/>
          <w:b/>
          <w:color w:val="000000"/>
          <w:sz w:val="22"/>
          <w:szCs w:val="22"/>
        </w:rPr>
        <w:tab/>
      </w:r>
      <w:r w:rsidR="00A6426E" w:rsidRPr="001D2D12">
        <w:rPr>
          <w:rFonts w:ascii="Arial" w:hAnsi="Arial" w:cs="Arial"/>
          <w:b/>
          <w:color w:val="000000"/>
          <w:sz w:val="22"/>
          <w:szCs w:val="22"/>
        </w:rPr>
        <w:t>Construction.</w:t>
      </w:r>
      <w:r w:rsidR="00A6426E" w:rsidRPr="001D2D12">
        <w:rPr>
          <w:rFonts w:ascii="Arial" w:hAnsi="Arial" w:cs="Arial"/>
          <w:color w:val="000000"/>
          <w:sz w:val="22"/>
          <w:szCs w:val="22"/>
        </w:rPr>
        <w:t xml:space="preserve">  Construct </w:t>
      </w:r>
      <w:r w:rsidR="00863AD7" w:rsidRPr="001D2D12">
        <w:rPr>
          <w:rFonts w:ascii="Arial" w:hAnsi="Arial" w:cs="Arial"/>
          <w:color w:val="000000"/>
          <w:sz w:val="22"/>
          <w:szCs w:val="22"/>
        </w:rPr>
        <w:t>in accordance with</w:t>
      </w:r>
      <w:r w:rsidR="0051015E" w:rsidRPr="001D2D12">
        <w:rPr>
          <w:rFonts w:ascii="Arial" w:hAnsi="Arial" w:cs="Arial"/>
          <w:color w:val="000000"/>
          <w:sz w:val="22"/>
          <w:szCs w:val="22"/>
        </w:rPr>
        <w:t xml:space="preserve"> </w:t>
      </w:r>
      <w:r w:rsidR="001A6B0B" w:rsidRPr="001D2D12">
        <w:rPr>
          <w:rFonts w:ascii="Arial" w:hAnsi="Arial" w:cs="Arial"/>
          <w:color w:val="000000"/>
          <w:sz w:val="22"/>
          <w:szCs w:val="22"/>
        </w:rPr>
        <w:t>s</w:t>
      </w:r>
      <w:r w:rsidR="0051015E" w:rsidRPr="001D2D12">
        <w:rPr>
          <w:rFonts w:ascii="Arial" w:hAnsi="Arial" w:cs="Arial"/>
          <w:color w:val="000000"/>
          <w:sz w:val="22"/>
          <w:szCs w:val="22"/>
        </w:rPr>
        <w:t xml:space="preserve">ection </w:t>
      </w:r>
      <w:r w:rsidR="001A6B0B" w:rsidRPr="001D2D12">
        <w:rPr>
          <w:rFonts w:ascii="Arial" w:hAnsi="Arial" w:cs="Arial"/>
          <w:color w:val="000000"/>
          <w:sz w:val="22"/>
          <w:szCs w:val="22"/>
        </w:rPr>
        <w:t>823</w:t>
      </w:r>
      <w:r w:rsidR="0051015E" w:rsidRPr="001D2D12">
        <w:rPr>
          <w:rFonts w:ascii="Arial" w:hAnsi="Arial" w:cs="Arial"/>
          <w:color w:val="000000"/>
          <w:sz w:val="22"/>
          <w:szCs w:val="22"/>
        </w:rPr>
        <w:t xml:space="preserve"> of the</w:t>
      </w:r>
      <w:r w:rsidR="00A6426E" w:rsidRPr="001D2D12">
        <w:rPr>
          <w:rFonts w:ascii="Arial" w:hAnsi="Arial" w:cs="Arial"/>
          <w:color w:val="000000"/>
          <w:sz w:val="22"/>
          <w:szCs w:val="22"/>
        </w:rPr>
        <w:t xml:space="preserve"> Standard Specifications </w:t>
      </w:r>
      <w:r w:rsidR="00A6426E" w:rsidRPr="001D2D12">
        <w:rPr>
          <w:rFonts w:ascii="Arial" w:hAnsi="Arial" w:cs="Arial"/>
          <w:color w:val="000000"/>
          <w:sz w:val="22"/>
          <w:szCs w:val="22"/>
        </w:rPr>
        <w:lastRenderedPageBreak/>
        <w:t>for Construction</w:t>
      </w:r>
      <w:r w:rsidR="001A6B0B" w:rsidRPr="001D2D12">
        <w:rPr>
          <w:rFonts w:ascii="Arial" w:hAnsi="Arial" w:cs="Arial"/>
          <w:color w:val="000000"/>
          <w:sz w:val="22"/>
          <w:szCs w:val="22"/>
        </w:rPr>
        <w:t xml:space="preserve"> and the </w:t>
      </w:r>
      <w:r w:rsidR="001D2D12" w:rsidRPr="001D2D12">
        <w:rPr>
          <w:rFonts w:ascii="Arial" w:hAnsi="Arial" w:cs="Arial"/>
          <w:color w:val="000000"/>
          <w:sz w:val="22"/>
          <w:szCs w:val="22"/>
        </w:rPr>
        <w:t>c</w:t>
      </w:r>
      <w:r w:rsidR="00F4436D" w:rsidRPr="001D2D12">
        <w:rPr>
          <w:rFonts w:ascii="Arial" w:hAnsi="Arial" w:cs="Arial"/>
          <w:color w:val="000000"/>
          <w:sz w:val="22"/>
          <w:szCs w:val="22"/>
        </w:rPr>
        <w:t>ity</w:t>
      </w:r>
      <w:r w:rsidR="00E329FE" w:rsidRPr="001D2D12">
        <w:rPr>
          <w:rFonts w:ascii="Arial" w:hAnsi="Arial" w:cs="Arial"/>
          <w:color w:val="000000"/>
          <w:sz w:val="22"/>
          <w:szCs w:val="22"/>
        </w:rPr>
        <w:t xml:space="preserve">’s </w:t>
      </w:r>
      <w:r w:rsidR="001A6B0B" w:rsidRPr="001D2D12">
        <w:rPr>
          <w:rFonts w:ascii="Arial" w:hAnsi="Arial" w:cs="Arial"/>
          <w:color w:val="000000"/>
          <w:sz w:val="22"/>
          <w:szCs w:val="22"/>
        </w:rPr>
        <w:t>requirements.</w:t>
      </w:r>
    </w:p>
    <w:p w14:paraId="4C5AD9BB" w14:textId="77777777" w:rsidR="0010613D" w:rsidRPr="0045174B" w:rsidRDefault="0010613D" w:rsidP="0045174B">
      <w:pPr>
        <w:widowControl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5FC6AE" w14:textId="092C0A90" w:rsidR="00A6426E" w:rsidRPr="00F4436D" w:rsidRDefault="002506F4" w:rsidP="0045174B">
      <w:pPr>
        <w:widowControl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4436D">
        <w:rPr>
          <w:rFonts w:ascii="Arial" w:hAnsi="Arial" w:cs="Arial"/>
          <w:b/>
          <w:color w:val="000000"/>
          <w:sz w:val="22"/>
          <w:szCs w:val="22"/>
        </w:rPr>
        <w:t>e</w:t>
      </w:r>
      <w:r w:rsidR="00FE4332" w:rsidRPr="00F4436D">
        <w:rPr>
          <w:rFonts w:ascii="Arial" w:hAnsi="Arial" w:cs="Arial"/>
          <w:b/>
          <w:color w:val="000000"/>
          <w:sz w:val="22"/>
          <w:szCs w:val="22"/>
        </w:rPr>
        <w:t>.</w:t>
      </w:r>
      <w:r w:rsidR="00FE4332" w:rsidRPr="00F4436D">
        <w:rPr>
          <w:rFonts w:ascii="Arial" w:hAnsi="Arial" w:cs="Arial"/>
          <w:b/>
          <w:color w:val="000000"/>
          <w:sz w:val="22"/>
          <w:szCs w:val="22"/>
        </w:rPr>
        <w:tab/>
      </w:r>
      <w:r w:rsidR="007A4145" w:rsidRPr="00F4436D">
        <w:rPr>
          <w:rFonts w:ascii="Arial" w:hAnsi="Arial" w:cs="Arial"/>
          <w:b/>
          <w:color w:val="000000"/>
          <w:sz w:val="22"/>
          <w:szCs w:val="22"/>
        </w:rPr>
        <w:t xml:space="preserve">Measurement and </w:t>
      </w:r>
      <w:r w:rsidR="00A6426E" w:rsidRPr="00F4436D">
        <w:rPr>
          <w:rFonts w:ascii="Arial" w:hAnsi="Arial" w:cs="Arial"/>
          <w:b/>
          <w:color w:val="000000"/>
          <w:sz w:val="22"/>
          <w:szCs w:val="22"/>
        </w:rPr>
        <w:t>Payment.</w:t>
      </w:r>
      <w:r w:rsidR="00A6426E" w:rsidRPr="00F4436D">
        <w:rPr>
          <w:rFonts w:ascii="Arial" w:hAnsi="Arial" w:cs="Arial"/>
          <w:color w:val="000000"/>
          <w:sz w:val="22"/>
          <w:szCs w:val="22"/>
        </w:rPr>
        <w:t xml:space="preserve">  The completed work, as </w:t>
      </w:r>
      <w:r w:rsidR="00FE4332" w:rsidRPr="00F4436D">
        <w:rPr>
          <w:rFonts w:ascii="Arial" w:hAnsi="Arial" w:cs="Arial"/>
          <w:color w:val="000000"/>
          <w:sz w:val="22"/>
          <w:szCs w:val="22"/>
        </w:rPr>
        <w:t xml:space="preserve">described, will be </w:t>
      </w:r>
      <w:r w:rsidR="00A6426E" w:rsidRPr="00F4436D">
        <w:rPr>
          <w:rFonts w:ascii="Arial" w:hAnsi="Arial" w:cs="Arial"/>
          <w:color w:val="000000"/>
          <w:sz w:val="22"/>
          <w:szCs w:val="22"/>
        </w:rPr>
        <w:t xml:space="preserve">measured </w:t>
      </w:r>
      <w:r w:rsidR="00FE4332" w:rsidRPr="00F4436D">
        <w:rPr>
          <w:rFonts w:ascii="Arial" w:hAnsi="Arial" w:cs="Arial"/>
          <w:color w:val="000000"/>
          <w:sz w:val="22"/>
          <w:szCs w:val="22"/>
        </w:rPr>
        <w:t>and</w:t>
      </w:r>
      <w:r w:rsidR="00A6426E" w:rsidRPr="00F4436D">
        <w:rPr>
          <w:rFonts w:ascii="Arial" w:hAnsi="Arial" w:cs="Arial"/>
          <w:color w:val="000000"/>
          <w:sz w:val="22"/>
          <w:szCs w:val="22"/>
        </w:rPr>
        <w:t xml:space="preserve"> paid for at the</w:t>
      </w:r>
      <w:r w:rsidR="00FE4332" w:rsidRPr="00F4436D">
        <w:rPr>
          <w:rFonts w:ascii="Arial" w:hAnsi="Arial" w:cs="Arial"/>
          <w:color w:val="000000"/>
          <w:sz w:val="22"/>
          <w:szCs w:val="22"/>
        </w:rPr>
        <w:t xml:space="preserve"> contract unit price using the following </w:t>
      </w:r>
      <w:r w:rsidR="00A6426E" w:rsidRPr="00F4436D">
        <w:rPr>
          <w:rFonts w:ascii="Arial" w:hAnsi="Arial" w:cs="Arial"/>
          <w:color w:val="000000"/>
          <w:sz w:val="22"/>
          <w:szCs w:val="22"/>
        </w:rPr>
        <w:t>pay item</w:t>
      </w:r>
      <w:r w:rsidR="001D2D12">
        <w:rPr>
          <w:rFonts w:ascii="Arial" w:hAnsi="Arial" w:cs="Arial"/>
          <w:color w:val="000000"/>
          <w:sz w:val="22"/>
          <w:szCs w:val="22"/>
        </w:rPr>
        <w:t>s</w:t>
      </w:r>
      <w:r w:rsidR="00A6426E" w:rsidRPr="00F4436D">
        <w:rPr>
          <w:rFonts w:ascii="Arial" w:hAnsi="Arial" w:cs="Arial"/>
          <w:color w:val="000000"/>
          <w:sz w:val="22"/>
          <w:szCs w:val="22"/>
        </w:rPr>
        <w:t>:</w:t>
      </w:r>
    </w:p>
    <w:p w14:paraId="7955E2B1" w14:textId="77777777" w:rsidR="00A6426E" w:rsidRPr="0045174B" w:rsidRDefault="00A6426E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E68633" w14:textId="77777777" w:rsidR="00A6426E" w:rsidRPr="0045174B" w:rsidRDefault="00A6426E" w:rsidP="0045174B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b/>
          <w:bCs/>
          <w:sz w:val="22"/>
          <w:szCs w:val="22"/>
        </w:rPr>
        <w:t>Pay Item</w:t>
      </w:r>
      <w:r w:rsidRPr="0045174B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1CB753EE" w14:textId="77777777" w:rsidR="00FE4332" w:rsidRPr="0045174B" w:rsidRDefault="00FE4332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1B9F9D" w14:textId="799DDA93" w:rsidR="00A47A02" w:rsidRPr="0045174B" w:rsidRDefault="001A6B0B" w:rsidP="0045174B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sz w:val="22"/>
          <w:szCs w:val="22"/>
        </w:rPr>
        <w:t xml:space="preserve">Fire Hydrant, </w:t>
      </w:r>
      <w:r w:rsidR="00E81D8C" w:rsidRPr="0045174B">
        <w:rPr>
          <w:rFonts w:ascii="Arial" w:hAnsi="Arial" w:cs="Arial"/>
          <w:sz w:val="22"/>
          <w:szCs w:val="22"/>
        </w:rPr>
        <w:t xml:space="preserve">Royal Oak, </w:t>
      </w:r>
      <w:r w:rsidRPr="0045174B">
        <w:rPr>
          <w:rFonts w:ascii="Arial" w:hAnsi="Arial" w:cs="Arial"/>
          <w:sz w:val="22"/>
          <w:szCs w:val="22"/>
        </w:rPr>
        <w:t>Spec</w:t>
      </w:r>
      <w:r w:rsidR="00A47A02" w:rsidRPr="0045174B">
        <w:rPr>
          <w:rFonts w:ascii="Arial" w:hAnsi="Arial" w:cs="Arial"/>
          <w:sz w:val="22"/>
          <w:szCs w:val="22"/>
        </w:rPr>
        <w:tab/>
      </w:r>
      <w:r w:rsidR="009852D1" w:rsidRPr="0045174B">
        <w:rPr>
          <w:rFonts w:ascii="Arial" w:hAnsi="Arial" w:cs="Arial"/>
          <w:sz w:val="22"/>
          <w:szCs w:val="22"/>
        </w:rPr>
        <w:t>Each</w:t>
      </w:r>
    </w:p>
    <w:p w14:paraId="7EC70ED1" w14:textId="37D7364F" w:rsidR="00E81D8C" w:rsidRPr="0045174B" w:rsidRDefault="00E81D8C" w:rsidP="0045174B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sz w:val="22"/>
          <w:szCs w:val="22"/>
        </w:rPr>
        <w:t>Fire Hydrant, Hazel Park, Spec</w:t>
      </w:r>
      <w:r w:rsidRPr="0045174B">
        <w:rPr>
          <w:rFonts w:ascii="Arial" w:hAnsi="Arial" w:cs="Arial"/>
          <w:sz w:val="22"/>
          <w:szCs w:val="22"/>
        </w:rPr>
        <w:tab/>
        <w:t>Each</w:t>
      </w:r>
    </w:p>
    <w:p w14:paraId="35905E63" w14:textId="564B46BF" w:rsidR="00E81D8C" w:rsidRPr="0045174B" w:rsidRDefault="00E81D8C" w:rsidP="0045174B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sz w:val="22"/>
          <w:szCs w:val="22"/>
        </w:rPr>
        <w:t>Pumper Hydrant, Spec</w:t>
      </w:r>
      <w:r w:rsidRPr="0045174B">
        <w:rPr>
          <w:rFonts w:ascii="Arial" w:hAnsi="Arial" w:cs="Arial"/>
          <w:sz w:val="22"/>
          <w:szCs w:val="22"/>
        </w:rPr>
        <w:tab/>
        <w:t>Each</w:t>
      </w:r>
    </w:p>
    <w:p w14:paraId="7E81DC8B" w14:textId="77777777" w:rsidR="00D12A45" w:rsidRPr="0045174B" w:rsidRDefault="00D12A45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F6C5DE" w14:textId="182756CD" w:rsidR="00E975ED" w:rsidRPr="0045174B" w:rsidRDefault="001A6B0B" w:rsidP="0045174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5174B">
        <w:rPr>
          <w:rFonts w:ascii="Arial" w:hAnsi="Arial" w:cs="Arial"/>
          <w:b/>
          <w:sz w:val="22"/>
          <w:szCs w:val="22"/>
        </w:rPr>
        <w:t xml:space="preserve">Fire Hydrant, </w:t>
      </w:r>
      <w:r w:rsidR="00C961F3" w:rsidRPr="0045174B">
        <w:rPr>
          <w:rFonts w:ascii="Arial" w:hAnsi="Arial" w:cs="Arial"/>
          <w:b/>
          <w:sz w:val="22"/>
          <w:szCs w:val="22"/>
        </w:rPr>
        <w:t xml:space="preserve">Royal Oak, </w:t>
      </w:r>
      <w:r w:rsidRPr="0045174B">
        <w:rPr>
          <w:rFonts w:ascii="Arial" w:hAnsi="Arial" w:cs="Arial"/>
          <w:b/>
          <w:sz w:val="22"/>
          <w:szCs w:val="22"/>
        </w:rPr>
        <w:t>Spec</w:t>
      </w:r>
      <w:r w:rsidR="004B5FAD" w:rsidRPr="0045174B">
        <w:rPr>
          <w:rFonts w:ascii="Arial" w:hAnsi="Arial" w:cs="Arial"/>
          <w:b/>
          <w:bCs/>
          <w:sz w:val="22"/>
          <w:szCs w:val="22"/>
        </w:rPr>
        <w:t>;</w:t>
      </w:r>
      <w:r w:rsidR="00C961F3" w:rsidRPr="0045174B">
        <w:rPr>
          <w:rFonts w:ascii="Arial" w:hAnsi="Arial" w:cs="Arial"/>
          <w:b/>
          <w:bCs/>
          <w:sz w:val="22"/>
          <w:szCs w:val="22"/>
        </w:rPr>
        <w:t xml:space="preserve"> Fire Hydrant, Hazel Park, Spec</w:t>
      </w:r>
      <w:r w:rsidR="004B5FAD" w:rsidRPr="0045174B">
        <w:rPr>
          <w:rFonts w:ascii="Arial" w:hAnsi="Arial" w:cs="Arial"/>
          <w:b/>
          <w:bCs/>
          <w:sz w:val="22"/>
          <w:szCs w:val="22"/>
        </w:rPr>
        <w:t>;</w:t>
      </w:r>
      <w:r w:rsidR="00C961F3" w:rsidRPr="0045174B">
        <w:rPr>
          <w:rFonts w:ascii="Arial" w:hAnsi="Arial" w:cs="Arial"/>
          <w:b/>
          <w:bCs/>
          <w:sz w:val="22"/>
          <w:szCs w:val="22"/>
        </w:rPr>
        <w:t xml:space="preserve"> and Pumper Hydrant, Spec </w:t>
      </w:r>
      <w:r w:rsidR="00D12A45" w:rsidRPr="0045174B">
        <w:rPr>
          <w:rFonts w:ascii="Arial" w:hAnsi="Arial" w:cs="Arial"/>
          <w:sz w:val="22"/>
          <w:szCs w:val="22"/>
        </w:rPr>
        <w:t>will be paid for as specified</w:t>
      </w:r>
      <w:r w:rsidR="00C961F3" w:rsidRPr="0045174B">
        <w:rPr>
          <w:rFonts w:ascii="Arial" w:hAnsi="Arial" w:cs="Arial"/>
          <w:sz w:val="22"/>
          <w:szCs w:val="22"/>
        </w:rPr>
        <w:t xml:space="preserve"> in this special provision and</w:t>
      </w:r>
      <w:r w:rsidR="00D12A45" w:rsidRPr="0045174B">
        <w:rPr>
          <w:rFonts w:ascii="Arial" w:hAnsi="Arial" w:cs="Arial"/>
          <w:sz w:val="22"/>
          <w:szCs w:val="22"/>
        </w:rPr>
        <w:t xml:space="preserve"> s</w:t>
      </w:r>
      <w:r w:rsidR="004F53DD" w:rsidRPr="0045174B">
        <w:rPr>
          <w:rFonts w:ascii="Arial" w:hAnsi="Arial" w:cs="Arial"/>
          <w:sz w:val="22"/>
          <w:szCs w:val="22"/>
        </w:rPr>
        <w:t>ection 82</w:t>
      </w:r>
      <w:r w:rsidR="00D12A45" w:rsidRPr="0045174B">
        <w:rPr>
          <w:rFonts w:ascii="Arial" w:hAnsi="Arial" w:cs="Arial"/>
          <w:sz w:val="22"/>
          <w:szCs w:val="22"/>
        </w:rPr>
        <w:t>3 of the Standard Specifications for Construction.</w:t>
      </w:r>
    </w:p>
    <w:sectPr w:rsidR="00E975ED" w:rsidRPr="0045174B" w:rsidSect="00A41D84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0FD1" w14:textId="77777777" w:rsidR="00D742EC" w:rsidRDefault="00D742EC">
      <w:r>
        <w:separator/>
      </w:r>
    </w:p>
  </w:endnote>
  <w:endnote w:type="continuationSeparator" w:id="0">
    <w:p w14:paraId="7830A77B" w14:textId="77777777" w:rsidR="00D742EC" w:rsidRDefault="00D7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DAB6" w14:textId="77777777" w:rsidR="00AF387C" w:rsidRDefault="00AF387C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5C54" w14:textId="77777777" w:rsidR="00AF387C" w:rsidRDefault="00AF387C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2B2F" w14:textId="77777777" w:rsidR="00D742EC" w:rsidRDefault="00D742EC">
      <w:r>
        <w:separator/>
      </w:r>
    </w:p>
  </w:footnote>
  <w:footnote w:type="continuationSeparator" w:id="0">
    <w:p w14:paraId="7FDE9697" w14:textId="77777777" w:rsidR="00D742EC" w:rsidRDefault="00D7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BF06" w14:textId="1DB6C3A3" w:rsidR="00561477" w:rsidRPr="0045174B" w:rsidRDefault="00561477" w:rsidP="0045174B">
    <w:pPr>
      <w:widowControl w:val="0"/>
      <w:jc w:val="right"/>
      <w:rPr>
        <w:rFonts w:ascii="Arial" w:hAnsi="Arial" w:cs="Arial"/>
        <w:szCs w:val="24"/>
      </w:rPr>
    </w:pPr>
    <w:r w:rsidRPr="0045174B">
      <w:rPr>
        <w:rFonts w:ascii="Arial" w:hAnsi="Arial" w:cs="Arial"/>
        <w:szCs w:val="24"/>
      </w:rPr>
      <w:t>20RD823(</w:t>
    </w:r>
    <w:r w:rsidR="0045174B">
      <w:rPr>
        <w:rFonts w:ascii="Arial" w:hAnsi="Arial" w:cs="Arial"/>
        <w:szCs w:val="24"/>
      </w:rPr>
      <w:t>D820</w:t>
    </w:r>
    <w:r w:rsidRPr="0045174B">
      <w:rPr>
        <w:rFonts w:ascii="Arial" w:hAnsi="Arial" w:cs="Arial"/>
        <w:szCs w:val="24"/>
      </w:rPr>
      <w:t>)</w:t>
    </w:r>
  </w:p>
  <w:p w14:paraId="670A0742" w14:textId="46E20F04" w:rsidR="00AF387C" w:rsidRPr="00FE4332" w:rsidRDefault="00284C2C" w:rsidP="0045174B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Style w:val="PageNumber"/>
        <w:rFonts w:ascii="Arial" w:hAnsi="Arial" w:cs="Arial"/>
        <w:szCs w:val="24"/>
      </w:rPr>
      <w:t>OAK:KHC</w:t>
    </w:r>
    <w:proofErr w:type="gramEnd"/>
    <w:r w:rsidR="00AF387C" w:rsidRPr="009D0294">
      <w:rPr>
        <w:rFonts w:ascii="Arial" w:hAnsi="Arial" w:cs="Arial"/>
      </w:rPr>
      <w:tab/>
    </w:r>
    <w:r w:rsidR="00AF387C" w:rsidRPr="00441CB3">
      <w:rPr>
        <w:rFonts w:ascii="Arial" w:hAnsi="Arial" w:cs="Arial"/>
      </w:rPr>
      <w:fldChar w:fldCharType="begin"/>
    </w:r>
    <w:r w:rsidR="00AF387C" w:rsidRPr="00441CB3">
      <w:rPr>
        <w:rFonts w:ascii="Arial" w:hAnsi="Arial" w:cs="Arial"/>
      </w:rPr>
      <w:instrText xml:space="preserve"> PAGE  \* Arabic  \* MERGEFORMAT </w:instrText>
    </w:r>
    <w:r w:rsidR="00AF387C" w:rsidRPr="00441CB3">
      <w:rPr>
        <w:rFonts w:ascii="Arial" w:hAnsi="Arial" w:cs="Arial"/>
      </w:rPr>
      <w:fldChar w:fldCharType="separate"/>
    </w:r>
    <w:r w:rsidR="000F7203">
      <w:rPr>
        <w:rFonts w:ascii="Arial" w:hAnsi="Arial" w:cs="Arial"/>
        <w:noProof/>
      </w:rPr>
      <w:t>2</w:t>
    </w:r>
    <w:r w:rsidR="00AF387C" w:rsidRPr="00441CB3">
      <w:rPr>
        <w:rFonts w:ascii="Arial" w:hAnsi="Arial" w:cs="Arial"/>
      </w:rPr>
      <w:fldChar w:fldCharType="end"/>
    </w:r>
    <w:r w:rsidR="00AF387C" w:rsidRPr="00441CB3">
      <w:rPr>
        <w:rFonts w:ascii="Arial" w:hAnsi="Arial" w:cs="Arial"/>
      </w:rPr>
      <w:t xml:space="preserve"> of </w:t>
    </w:r>
    <w:r w:rsidR="00AF387C" w:rsidRPr="00441CB3">
      <w:rPr>
        <w:rFonts w:ascii="Arial" w:hAnsi="Arial" w:cs="Arial"/>
      </w:rPr>
      <w:fldChar w:fldCharType="begin"/>
    </w:r>
    <w:r w:rsidR="00AF387C" w:rsidRPr="00441CB3">
      <w:rPr>
        <w:rFonts w:ascii="Arial" w:hAnsi="Arial" w:cs="Arial"/>
      </w:rPr>
      <w:instrText xml:space="preserve"> NUMPAGES  \* Arabic  \* MERGEFORMAT </w:instrText>
    </w:r>
    <w:r w:rsidR="00AF387C" w:rsidRPr="00441CB3">
      <w:rPr>
        <w:rFonts w:ascii="Arial" w:hAnsi="Arial" w:cs="Arial"/>
      </w:rPr>
      <w:fldChar w:fldCharType="separate"/>
    </w:r>
    <w:r w:rsidR="000F7203">
      <w:rPr>
        <w:rFonts w:ascii="Arial" w:hAnsi="Arial" w:cs="Arial"/>
        <w:noProof/>
      </w:rPr>
      <w:t>2</w:t>
    </w:r>
    <w:r w:rsidR="00AF387C" w:rsidRPr="00441CB3">
      <w:rPr>
        <w:rFonts w:ascii="Arial" w:hAnsi="Arial" w:cs="Arial"/>
      </w:rPr>
      <w:fldChar w:fldCharType="end"/>
    </w:r>
    <w:r w:rsidR="00AF387C" w:rsidRPr="009D0294">
      <w:rPr>
        <w:rFonts w:ascii="Arial" w:hAnsi="Arial" w:cs="Arial"/>
      </w:rPr>
      <w:tab/>
    </w:r>
    <w:r>
      <w:rPr>
        <w:rFonts w:ascii="Arial" w:hAnsi="Arial" w:cs="Arial"/>
      </w:rPr>
      <w:t>0</w:t>
    </w:r>
    <w:r w:rsidR="0045174B">
      <w:rPr>
        <w:rFonts w:ascii="Arial" w:hAnsi="Arial" w:cs="Arial"/>
      </w:rPr>
      <w:t>7</w:t>
    </w:r>
    <w:r>
      <w:rPr>
        <w:rFonts w:ascii="Arial" w:hAnsi="Arial" w:cs="Arial"/>
      </w:rPr>
      <w:t>-</w:t>
    </w:r>
    <w:r w:rsidR="0045174B">
      <w:rPr>
        <w:rFonts w:ascii="Arial" w:hAnsi="Arial" w:cs="Arial"/>
      </w:rPr>
      <w:t>16</w:t>
    </w:r>
    <w:r>
      <w:rPr>
        <w:rFonts w:ascii="Arial" w:hAnsi="Arial" w:cs="Arial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A520" w14:textId="76748379" w:rsidR="00AF387C" w:rsidRPr="0045174B" w:rsidRDefault="002A4BB1" w:rsidP="0045174B">
    <w:pPr>
      <w:widowControl w:val="0"/>
      <w:jc w:val="right"/>
      <w:rPr>
        <w:rFonts w:ascii="Arial" w:hAnsi="Arial" w:cs="Arial"/>
        <w:szCs w:val="24"/>
      </w:rPr>
    </w:pPr>
    <w:r w:rsidRPr="0045174B">
      <w:rPr>
        <w:rFonts w:ascii="Arial" w:hAnsi="Arial" w:cs="Arial"/>
        <w:szCs w:val="24"/>
      </w:rPr>
      <w:t>20RD823</w:t>
    </w:r>
    <w:r w:rsidR="00AF387C" w:rsidRPr="0045174B">
      <w:rPr>
        <w:rFonts w:ascii="Arial" w:hAnsi="Arial" w:cs="Arial"/>
        <w:szCs w:val="24"/>
      </w:rPr>
      <w:t>(</w:t>
    </w:r>
    <w:r w:rsidR="0045174B">
      <w:rPr>
        <w:rFonts w:ascii="Arial" w:hAnsi="Arial" w:cs="Arial"/>
        <w:szCs w:val="24"/>
      </w:rPr>
      <w:t>D820</w:t>
    </w:r>
    <w:r w:rsidR="00AF387C" w:rsidRPr="0045174B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33B"/>
    <w:multiLevelType w:val="hybridMultilevel"/>
    <w:tmpl w:val="F8CA2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45DF"/>
    <w:multiLevelType w:val="hybridMultilevel"/>
    <w:tmpl w:val="3ED02AD2"/>
    <w:lvl w:ilvl="0" w:tplc="DEAE7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0369E"/>
    <w:multiLevelType w:val="hybridMultilevel"/>
    <w:tmpl w:val="2B9A14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9A1478"/>
    <w:multiLevelType w:val="hybridMultilevel"/>
    <w:tmpl w:val="2EE2DE7E"/>
    <w:lvl w:ilvl="0" w:tplc="28047954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13232">
    <w:abstractNumId w:val="0"/>
  </w:num>
  <w:num w:numId="2" w16cid:durableId="546457421">
    <w:abstractNumId w:val="1"/>
  </w:num>
  <w:num w:numId="3" w16cid:durableId="559247148">
    <w:abstractNumId w:val="3"/>
  </w:num>
  <w:num w:numId="4" w16cid:durableId="78873947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C4"/>
    <w:rsid w:val="00031408"/>
    <w:rsid w:val="00035BBE"/>
    <w:rsid w:val="00041A82"/>
    <w:rsid w:val="00055AA1"/>
    <w:rsid w:val="0005681E"/>
    <w:rsid w:val="00062A59"/>
    <w:rsid w:val="00070FCB"/>
    <w:rsid w:val="00075EEC"/>
    <w:rsid w:val="000812FD"/>
    <w:rsid w:val="000910C2"/>
    <w:rsid w:val="00091954"/>
    <w:rsid w:val="00094A64"/>
    <w:rsid w:val="000B36B7"/>
    <w:rsid w:val="000D0EFC"/>
    <w:rsid w:val="000D51DE"/>
    <w:rsid w:val="000E33C5"/>
    <w:rsid w:val="000E45F8"/>
    <w:rsid w:val="000E4AFA"/>
    <w:rsid w:val="000E6BC3"/>
    <w:rsid w:val="000F7203"/>
    <w:rsid w:val="00100069"/>
    <w:rsid w:val="0010613D"/>
    <w:rsid w:val="00107417"/>
    <w:rsid w:val="001121B4"/>
    <w:rsid w:val="001167A0"/>
    <w:rsid w:val="001218D1"/>
    <w:rsid w:val="00136AF9"/>
    <w:rsid w:val="001454A4"/>
    <w:rsid w:val="00156CAA"/>
    <w:rsid w:val="00162721"/>
    <w:rsid w:val="00165B04"/>
    <w:rsid w:val="00165B54"/>
    <w:rsid w:val="0016737D"/>
    <w:rsid w:val="001A3055"/>
    <w:rsid w:val="001A61D0"/>
    <w:rsid w:val="001A6B0B"/>
    <w:rsid w:val="001B7664"/>
    <w:rsid w:val="001C5B91"/>
    <w:rsid w:val="001D2D12"/>
    <w:rsid w:val="001D4478"/>
    <w:rsid w:val="001D5084"/>
    <w:rsid w:val="001D7FDD"/>
    <w:rsid w:val="001F2183"/>
    <w:rsid w:val="001F71D5"/>
    <w:rsid w:val="002259A4"/>
    <w:rsid w:val="00234F41"/>
    <w:rsid w:val="00235D1C"/>
    <w:rsid w:val="00241E45"/>
    <w:rsid w:val="002506F4"/>
    <w:rsid w:val="002641B7"/>
    <w:rsid w:val="00284C2C"/>
    <w:rsid w:val="00291193"/>
    <w:rsid w:val="002A2D78"/>
    <w:rsid w:val="002A4BB1"/>
    <w:rsid w:val="002C3E29"/>
    <w:rsid w:val="002C48C3"/>
    <w:rsid w:val="002C5535"/>
    <w:rsid w:val="002D61E5"/>
    <w:rsid w:val="002D65D4"/>
    <w:rsid w:val="002E4DA6"/>
    <w:rsid w:val="002F60B8"/>
    <w:rsid w:val="002F7218"/>
    <w:rsid w:val="00325B17"/>
    <w:rsid w:val="00326D3F"/>
    <w:rsid w:val="003414FD"/>
    <w:rsid w:val="00342660"/>
    <w:rsid w:val="00342B17"/>
    <w:rsid w:val="003439E1"/>
    <w:rsid w:val="003443F1"/>
    <w:rsid w:val="00352379"/>
    <w:rsid w:val="003925E5"/>
    <w:rsid w:val="003A0F3F"/>
    <w:rsid w:val="003A4FAE"/>
    <w:rsid w:val="003C181E"/>
    <w:rsid w:val="003C55C1"/>
    <w:rsid w:val="003C5644"/>
    <w:rsid w:val="003C6DE7"/>
    <w:rsid w:val="003E251A"/>
    <w:rsid w:val="003E7BFE"/>
    <w:rsid w:val="004030B3"/>
    <w:rsid w:val="004062E4"/>
    <w:rsid w:val="0041139C"/>
    <w:rsid w:val="004236C7"/>
    <w:rsid w:val="0043151B"/>
    <w:rsid w:val="0044038E"/>
    <w:rsid w:val="0045174B"/>
    <w:rsid w:val="0045268D"/>
    <w:rsid w:val="00454421"/>
    <w:rsid w:val="00457676"/>
    <w:rsid w:val="0046118E"/>
    <w:rsid w:val="00471296"/>
    <w:rsid w:val="0047238A"/>
    <w:rsid w:val="004A04F1"/>
    <w:rsid w:val="004A38BD"/>
    <w:rsid w:val="004A6586"/>
    <w:rsid w:val="004B37ED"/>
    <w:rsid w:val="004B5FAD"/>
    <w:rsid w:val="004C55E3"/>
    <w:rsid w:val="004C67BE"/>
    <w:rsid w:val="004E6C37"/>
    <w:rsid w:val="004F362D"/>
    <w:rsid w:val="004F4712"/>
    <w:rsid w:val="004F53DD"/>
    <w:rsid w:val="00501051"/>
    <w:rsid w:val="00503C44"/>
    <w:rsid w:val="0051015E"/>
    <w:rsid w:val="00515638"/>
    <w:rsid w:val="005204B4"/>
    <w:rsid w:val="00530A98"/>
    <w:rsid w:val="0054045D"/>
    <w:rsid w:val="00542B77"/>
    <w:rsid w:val="0055171E"/>
    <w:rsid w:val="00553CF0"/>
    <w:rsid w:val="00561477"/>
    <w:rsid w:val="0056266B"/>
    <w:rsid w:val="00564635"/>
    <w:rsid w:val="00570580"/>
    <w:rsid w:val="0057130A"/>
    <w:rsid w:val="00595371"/>
    <w:rsid w:val="005A6357"/>
    <w:rsid w:val="005B527A"/>
    <w:rsid w:val="005C14BE"/>
    <w:rsid w:val="005C4134"/>
    <w:rsid w:val="0062569E"/>
    <w:rsid w:val="0064034D"/>
    <w:rsid w:val="00642DE5"/>
    <w:rsid w:val="006473CC"/>
    <w:rsid w:val="006611DD"/>
    <w:rsid w:val="00662D05"/>
    <w:rsid w:val="00663679"/>
    <w:rsid w:val="00670CB8"/>
    <w:rsid w:val="0068332D"/>
    <w:rsid w:val="006971EF"/>
    <w:rsid w:val="006A0155"/>
    <w:rsid w:val="006C1425"/>
    <w:rsid w:val="006D01FF"/>
    <w:rsid w:val="006D43C1"/>
    <w:rsid w:val="006D613B"/>
    <w:rsid w:val="006E7AAE"/>
    <w:rsid w:val="006F4689"/>
    <w:rsid w:val="006F481D"/>
    <w:rsid w:val="007006FF"/>
    <w:rsid w:val="00700B9B"/>
    <w:rsid w:val="0070476D"/>
    <w:rsid w:val="00712DAD"/>
    <w:rsid w:val="00727F9C"/>
    <w:rsid w:val="00731F4A"/>
    <w:rsid w:val="00735CAC"/>
    <w:rsid w:val="00736BDD"/>
    <w:rsid w:val="00737B9F"/>
    <w:rsid w:val="00741C07"/>
    <w:rsid w:val="00750FDA"/>
    <w:rsid w:val="00757A1F"/>
    <w:rsid w:val="00762B7F"/>
    <w:rsid w:val="00771349"/>
    <w:rsid w:val="0077443E"/>
    <w:rsid w:val="007774AA"/>
    <w:rsid w:val="00790B3B"/>
    <w:rsid w:val="007949CD"/>
    <w:rsid w:val="007A1790"/>
    <w:rsid w:val="007A4145"/>
    <w:rsid w:val="007B1F85"/>
    <w:rsid w:val="007B54E3"/>
    <w:rsid w:val="007D019A"/>
    <w:rsid w:val="007D4CD9"/>
    <w:rsid w:val="007D669D"/>
    <w:rsid w:val="007E2F56"/>
    <w:rsid w:val="008179E9"/>
    <w:rsid w:val="00822F46"/>
    <w:rsid w:val="00825B49"/>
    <w:rsid w:val="0082743D"/>
    <w:rsid w:val="0082793B"/>
    <w:rsid w:val="0083651A"/>
    <w:rsid w:val="00841150"/>
    <w:rsid w:val="008537E7"/>
    <w:rsid w:val="00855A26"/>
    <w:rsid w:val="00857C45"/>
    <w:rsid w:val="00863AD7"/>
    <w:rsid w:val="008641F7"/>
    <w:rsid w:val="0087630C"/>
    <w:rsid w:val="008812DC"/>
    <w:rsid w:val="00892D27"/>
    <w:rsid w:val="008B1A9D"/>
    <w:rsid w:val="008B423C"/>
    <w:rsid w:val="008B5B47"/>
    <w:rsid w:val="008B6BAC"/>
    <w:rsid w:val="008B7C4C"/>
    <w:rsid w:val="008C113E"/>
    <w:rsid w:val="008C3C9F"/>
    <w:rsid w:val="008C3F37"/>
    <w:rsid w:val="008C7896"/>
    <w:rsid w:val="008D0A76"/>
    <w:rsid w:val="008D29F2"/>
    <w:rsid w:val="008D4A43"/>
    <w:rsid w:val="008D500D"/>
    <w:rsid w:val="008D7CF6"/>
    <w:rsid w:val="008F46EB"/>
    <w:rsid w:val="00905944"/>
    <w:rsid w:val="00911EB0"/>
    <w:rsid w:val="0091218A"/>
    <w:rsid w:val="00917044"/>
    <w:rsid w:val="00926689"/>
    <w:rsid w:val="0094346C"/>
    <w:rsid w:val="00961872"/>
    <w:rsid w:val="00972BA7"/>
    <w:rsid w:val="009842EC"/>
    <w:rsid w:val="009852D1"/>
    <w:rsid w:val="00992445"/>
    <w:rsid w:val="009A017E"/>
    <w:rsid w:val="009A05BB"/>
    <w:rsid w:val="009A4F6C"/>
    <w:rsid w:val="009A7D6B"/>
    <w:rsid w:val="009C385C"/>
    <w:rsid w:val="009C6C00"/>
    <w:rsid w:val="009D0E64"/>
    <w:rsid w:val="009E19B4"/>
    <w:rsid w:val="009F61C8"/>
    <w:rsid w:val="00A12E4B"/>
    <w:rsid w:val="00A158D8"/>
    <w:rsid w:val="00A301E7"/>
    <w:rsid w:val="00A37A26"/>
    <w:rsid w:val="00A407CA"/>
    <w:rsid w:val="00A41D84"/>
    <w:rsid w:val="00A43F54"/>
    <w:rsid w:val="00A47A02"/>
    <w:rsid w:val="00A6426E"/>
    <w:rsid w:val="00A64E53"/>
    <w:rsid w:val="00A6601E"/>
    <w:rsid w:val="00A70E7D"/>
    <w:rsid w:val="00A8708A"/>
    <w:rsid w:val="00A90196"/>
    <w:rsid w:val="00A95860"/>
    <w:rsid w:val="00AA1EA7"/>
    <w:rsid w:val="00AA2792"/>
    <w:rsid w:val="00AB642B"/>
    <w:rsid w:val="00AD7CF5"/>
    <w:rsid w:val="00AE19F5"/>
    <w:rsid w:val="00AF387C"/>
    <w:rsid w:val="00B13BC8"/>
    <w:rsid w:val="00B14519"/>
    <w:rsid w:val="00B27D99"/>
    <w:rsid w:val="00B36CF6"/>
    <w:rsid w:val="00B5033E"/>
    <w:rsid w:val="00B50C61"/>
    <w:rsid w:val="00B5538B"/>
    <w:rsid w:val="00B716BF"/>
    <w:rsid w:val="00B76DEE"/>
    <w:rsid w:val="00B77F1C"/>
    <w:rsid w:val="00BB0167"/>
    <w:rsid w:val="00BB07AA"/>
    <w:rsid w:val="00BB5AA7"/>
    <w:rsid w:val="00BB787D"/>
    <w:rsid w:val="00BC73D8"/>
    <w:rsid w:val="00BD5459"/>
    <w:rsid w:val="00BE67D1"/>
    <w:rsid w:val="00C026C4"/>
    <w:rsid w:val="00C06417"/>
    <w:rsid w:val="00C11229"/>
    <w:rsid w:val="00C16150"/>
    <w:rsid w:val="00C174DF"/>
    <w:rsid w:val="00C319D4"/>
    <w:rsid w:val="00C4288B"/>
    <w:rsid w:val="00C43750"/>
    <w:rsid w:val="00C4526D"/>
    <w:rsid w:val="00C4560A"/>
    <w:rsid w:val="00C56FE5"/>
    <w:rsid w:val="00C67B45"/>
    <w:rsid w:val="00C83FC3"/>
    <w:rsid w:val="00C8779C"/>
    <w:rsid w:val="00C916AD"/>
    <w:rsid w:val="00C961F3"/>
    <w:rsid w:val="00CB2CF1"/>
    <w:rsid w:val="00CB5862"/>
    <w:rsid w:val="00CB5992"/>
    <w:rsid w:val="00CC6170"/>
    <w:rsid w:val="00CE440B"/>
    <w:rsid w:val="00CE7EA0"/>
    <w:rsid w:val="00CF0CBA"/>
    <w:rsid w:val="00CF2303"/>
    <w:rsid w:val="00D122A5"/>
    <w:rsid w:val="00D12A45"/>
    <w:rsid w:val="00D13C8F"/>
    <w:rsid w:val="00D167DB"/>
    <w:rsid w:val="00D268CC"/>
    <w:rsid w:val="00D331A2"/>
    <w:rsid w:val="00D4279F"/>
    <w:rsid w:val="00D451EB"/>
    <w:rsid w:val="00D52AE9"/>
    <w:rsid w:val="00D531A0"/>
    <w:rsid w:val="00D5653C"/>
    <w:rsid w:val="00D65CB4"/>
    <w:rsid w:val="00D72BCC"/>
    <w:rsid w:val="00D742EC"/>
    <w:rsid w:val="00D82F17"/>
    <w:rsid w:val="00D84EB2"/>
    <w:rsid w:val="00D92011"/>
    <w:rsid w:val="00DB2466"/>
    <w:rsid w:val="00DB3F26"/>
    <w:rsid w:val="00DC23BF"/>
    <w:rsid w:val="00DC5074"/>
    <w:rsid w:val="00DC64D8"/>
    <w:rsid w:val="00DD348D"/>
    <w:rsid w:val="00DF462C"/>
    <w:rsid w:val="00DF7D4D"/>
    <w:rsid w:val="00E04E46"/>
    <w:rsid w:val="00E052F8"/>
    <w:rsid w:val="00E17AAA"/>
    <w:rsid w:val="00E21A0E"/>
    <w:rsid w:val="00E21FD3"/>
    <w:rsid w:val="00E329FE"/>
    <w:rsid w:val="00E47328"/>
    <w:rsid w:val="00E54086"/>
    <w:rsid w:val="00E63A36"/>
    <w:rsid w:val="00E64178"/>
    <w:rsid w:val="00E6436B"/>
    <w:rsid w:val="00E81A8C"/>
    <w:rsid w:val="00E81D8C"/>
    <w:rsid w:val="00E85B10"/>
    <w:rsid w:val="00E905E7"/>
    <w:rsid w:val="00E975ED"/>
    <w:rsid w:val="00EE2639"/>
    <w:rsid w:val="00EE4352"/>
    <w:rsid w:val="00EE4C75"/>
    <w:rsid w:val="00EE738E"/>
    <w:rsid w:val="00EF22BB"/>
    <w:rsid w:val="00EF4D16"/>
    <w:rsid w:val="00EF5A6B"/>
    <w:rsid w:val="00EF5F6E"/>
    <w:rsid w:val="00EF7F49"/>
    <w:rsid w:val="00F011B1"/>
    <w:rsid w:val="00F05702"/>
    <w:rsid w:val="00F16252"/>
    <w:rsid w:val="00F20A3E"/>
    <w:rsid w:val="00F261F2"/>
    <w:rsid w:val="00F33C0F"/>
    <w:rsid w:val="00F33EC7"/>
    <w:rsid w:val="00F4067D"/>
    <w:rsid w:val="00F416E6"/>
    <w:rsid w:val="00F4436D"/>
    <w:rsid w:val="00F47C8C"/>
    <w:rsid w:val="00F65C9D"/>
    <w:rsid w:val="00F66A25"/>
    <w:rsid w:val="00F8729F"/>
    <w:rsid w:val="00FA266D"/>
    <w:rsid w:val="00FB5A4D"/>
    <w:rsid w:val="00FC4394"/>
    <w:rsid w:val="00FD7E3B"/>
    <w:rsid w:val="00FE183B"/>
    <w:rsid w:val="00FE2322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25678"/>
  <w15:chartTrackingRefBased/>
  <w15:docId w15:val="{02C60C9C-EF69-4276-B7AE-CA789D57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0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evel1">
    <w:name w:val="Level 1"/>
    <w:basedOn w:val="Normal"/>
    <w:pPr>
      <w:widowControl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5" w:lineRule="exact"/>
      <w:jc w:val="both"/>
    </w:pPr>
    <w:rPr>
      <w:rFonts w:ascii="Arial" w:hAnsi="Arial"/>
      <w:color w:val="000000"/>
    </w:rPr>
  </w:style>
  <w:style w:type="paragraph" w:styleId="BodyTextIndent">
    <w:name w:val="Body Text Indent"/>
    <w:basedOn w:val="Normal"/>
    <w:pPr>
      <w:widowControl w:val="0"/>
      <w:spacing w:line="245" w:lineRule="exact"/>
      <w:ind w:left="600" w:hanging="240"/>
      <w:jc w:val="both"/>
    </w:pPr>
    <w:rPr>
      <w:rFonts w:ascii="Arial" w:hAnsi="Arial"/>
    </w:rPr>
  </w:style>
  <w:style w:type="paragraph" w:styleId="BodyText2">
    <w:name w:val="Body Text 2"/>
    <w:basedOn w:val="Normal"/>
    <w:link w:val="BodyText2Char"/>
    <w:pPr>
      <w:widowControl w:val="0"/>
      <w:spacing w:line="245" w:lineRule="exact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EF4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26E"/>
    <w:pPr>
      <w:ind w:left="720"/>
    </w:pPr>
  </w:style>
  <w:style w:type="character" w:customStyle="1" w:styleId="HeaderChar">
    <w:name w:val="Header Char"/>
    <w:link w:val="Header"/>
    <w:rsid w:val="00642DE5"/>
    <w:rPr>
      <w:sz w:val="24"/>
    </w:rPr>
  </w:style>
  <w:style w:type="character" w:styleId="CommentReference">
    <w:name w:val="annotation reference"/>
    <w:rsid w:val="001F7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1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71D5"/>
  </w:style>
  <w:style w:type="paragraph" w:styleId="CommentSubject">
    <w:name w:val="annotation subject"/>
    <w:basedOn w:val="CommentText"/>
    <w:next w:val="CommentText"/>
    <w:link w:val="CommentSubjectChar"/>
    <w:rsid w:val="001F71D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F71D5"/>
    <w:rPr>
      <w:b/>
      <w:bCs/>
    </w:rPr>
  </w:style>
  <w:style w:type="paragraph" w:styleId="Revision">
    <w:name w:val="Revision"/>
    <w:hidden/>
    <w:uiPriority w:val="99"/>
    <w:semiHidden/>
    <w:rsid w:val="00284C2C"/>
    <w:rPr>
      <w:sz w:val="24"/>
    </w:rPr>
  </w:style>
  <w:style w:type="character" w:customStyle="1" w:styleId="BodyText2Char">
    <w:name w:val="Body Text 2 Char"/>
    <w:link w:val="BodyText2"/>
    <w:rsid w:val="00CC6170"/>
    <w:rPr>
      <w:rFonts w:ascii="Arial" w:hAnsi="Arial"/>
      <w:sz w:val="24"/>
    </w:rPr>
  </w:style>
  <w:style w:type="character" w:styleId="Hyperlink">
    <w:name w:val="Hyperlink"/>
    <w:basedOn w:val="DefaultParagraphFont"/>
    <w:rsid w:val="007D66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files\template\NONCPMMaintainingTraffic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NONCPMMaintainingTrafficSP</Template>
  <TotalTime>512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Michigan Department of Transportation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MDOT</dc:creator>
  <cp:keywords/>
  <cp:lastModifiedBy>Pawelec, David B. (MDOT)</cp:lastModifiedBy>
  <cp:revision>15</cp:revision>
  <cp:lastPrinted>2024-07-03T19:09:00Z</cp:lastPrinted>
  <dcterms:created xsi:type="dcterms:W3CDTF">2024-07-08T13:32:00Z</dcterms:created>
  <dcterms:modified xsi:type="dcterms:W3CDTF">2024-07-16T16:38:00Z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2024-07-08T13:32:49Z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7d8794e0-066d-4d12-ad77-d2bd0adfb3ef</vt:lpwstr>
  </property>
  <property fmtid="{D5CDD505-2E9C-101B-9397-08002B2CF9AE}" pid="8" name="MSIP_Label_3a2fed65-62e7-46ea-af74-187e0c17143a_ContentBits">
    <vt:lpwstr>0</vt:lpwstr>
  </property>
</Properties>
</file>