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4ED23" w14:textId="77777777" w:rsidR="00676AFA" w:rsidRPr="004F3072" w:rsidRDefault="00676AFA" w:rsidP="004F3072">
      <w:pPr>
        <w:widowControl w:val="0"/>
        <w:jc w:val="center"/>
        <w:rPr>
          <w:rFonts w:cs="Arial"/>
          <w:bCs/>
          <w:sz w:val="24"/>
          <w:szCs w:val="24"/>
        </w:rPr>
      </w:pPr>
      <w:r w:rsidRPr="004F3072">
        <w:rPr>
          <w:rFonts w:cs="Arial"/>
          <w:sz w:val="24"/>
          <w:szCs w:val="24"/>
        </w:rPr>
        <w:t>MICHIGAN</w:t>
      </w:r>
    </w:p>
    <w:p w14:paraId="4DAA2C9C" w14:textId="77777777" w:rsidR="00AA0D9B" w:rsidRPr="004F3072" w:rsidRDefault="00AA0D9B" w:rsidP="004F3072">
      <w:pPr>
        <w:jc w:val="center"/>
        <w:rPr>
          <w:rFonts w:cs="Arial"/>
          <w:bCs/>
          <w:sz w:val="24"/>
          <w:szCs w:val="24"/>
        </w:rPr>
      </w:pPr>
      <w:r w:rsidRPr="004F3072">
        <w:rPr>
          <w:rFonts w:cs="Arial"/>
          <w:sz w:val="24"/>
          <w:szCs w:val="24"/>
        </w:rPr>
        <w:t>DEPARTMENT OF TRANSPORTATION</w:t>
      </w:r>
    </w:p>
    <w:p w14:paraId="147E2ECC" w14:textId="77777777" w:rsidR="00417E31" w:rsidRPr="004F3072" w:rsidRDefault="00417E31" w:rsidP="004F3072">
      <w:pPr>
        <w:jc w:val="center"/>
        <w:rPr>
          <w:rFonts w:cs="Arial"/>
          <w:bCs/>
          <w:sz w:val="24"/>
          <w:szCs w:val="24"/>
        </w:rPr>
      </w:pPr>
    </w:p>
    <w:p w14:paraId="47D5FE95" w14:textId="77777777" w:rsidR="00AA0D9B" w:rsidRPr="004F3072" w:rsidRDefault="00AA0D9B" w:rsidP="004F3072">
      <w:pPr>
        <w:jc w:val="center"/>
        <w:rPr>
          <w:rFonts w:cs="Arial"/>
          <w:bCs/>
          <w:sz w:val="24"/>
          <w:szCs w:val="24"/>
        </w:rPr>
      </w:pPr>
      <w:r w:rsidRPr="004F3072">
        <w:rPr>
          <w:rFonts w:cs="Arial"/>
          <w:sz w:val="24"/>
          <w:szCs w:val="24"/>
        </w:rPr>
        <w:t>SPECIAL PROVISION</w:t>
      </w:r>
    </w:p>
    <w:p w14:paraId="779475FD" w14:textId="77777777" w:rsidR="00AA0D9B" w:rsidRPr="004F3072" w:rsidRDefault="00AA0D9B" w:rsidP="00AE35EA">
      <w:pPr>
        <w:jc w:val="center"/>
        <w:rPr>
          <w:rFonts w:cs="Arial"/>
          <w:sz w:val="24"/>
          <w:szCs w:val="24"/>
        </w:rPr>
      </w:pPr>
      <w:r w:rsidRPr="004F3072">
        <w:rPr>
          <w:rFonts w:cs="Arial"/>
          <w:sz w:val="24"/>
          <w:szCs w:val="24"/>
        </w:rPr>
        <w:t>FOR</w:t>
      </w:r>
    </w:p>
    <w:p w14:paraId="157F5F47" w14:textId="77777777" w:rsidR="00AA0D9B" w:rsidRPr="004F3072" w:rsidRDefault="003B3DDB" w:rsidP="004F3072">
      <w:pPr>
        <w:jc w:val="center"/>
        <w:rPr>
          <w:rFonts w:cs="Arial"/>
          <w:bCs/>
          <w:sz w:val="24"/>
          <w:szCs w:val="24"/>
        </w:rPr>
      </w:pPr>
      <w:r w:rsidRPr="004F3072">
        <w:rPr>
          <w:rFonts w:cs="Arial"/>
          <w:b/>
          <w:sz w:val="24"/>
          <w:szCs w:val="24"/>
        </w:rPr>
        <w:t>DITCH</w:t>
      </w:r>
      <w:r w:rsidR="00137C03" w:rsidRPr="004F3072">
        <w:rPr>
          <w:rFonts w:cs="Arial"/>
          <w:b/>
          <w:sz w:val="24"/>
          <w:szCs w:val="24"/>
        </w:rPr>
        <w:t xml:space="preserve"> LINER</w:t>
      </w:r>
    </w:p>
    <w:p w14:paraId="5276DDB7" w14:textId="77777777" w:rsidR="00AA0D9B" w:rsidRPr="00775E04" w:rsidRDefault="00AA0D9B" w:rsidP="00775E04">
      <w:pPr>
        <w:jc w:val="both"/>
        <w:rPr>
          <w:rFonts w:cs="Arial"/>
          <w:sz w:val="24"/>
          <w:szCs w:val="24"/>
        </w:rPr>
      </w:pPr>
    </w:p>
    <w:p w14:paraId="352494CA" w14:textId="65764014" w:rsidR="00AA0D9B" w:rsidRPr="00775E04" w:rsidRDefault="00961052" w:rsidP="004F3072">
      <w:pPr>
        <w:widowControl w:val="0"/>
        <w:tabs>
          <w:tab w:val="center" w:pos="4680"/>
          <w:tab w:val="right" w:pos="936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MET</w:t>
      </w:r>
      <w:r w:rsidR="002B52B0">
        <w:rPr>
          <w:sz w:val="24"/>
          <w:szCs w:val="24"/>
        </w:rPr>
        <w:t>:R</w:t>
      </w:r>
      <w:r>
        <w:rPr>
          <w:sz w:val="24"/>
          <w:szCs w:val="24"/>
        </w:rPr>
        <w:t>D</w:t>
      </w:r>
      <w:r w:rsidR="002B52B0">
        <w:rPr>
          <w:sz w:val="24"/>
          <w:szCs w:val="24"/>
        </w:rPr>
        <w:t>M</w:t>
      </w:r>
      <w:proofErr w:type="gramEnd"/>
      <w:r w:rsidR="00270945" w:rsidRPr="00775E04">
        <w:rPr>
          <w:sz w:val="24"/>
          <w:szCs w:val="24"/>
        </w:rPr>
        <w:tab/>
      </w:r>
      <w:r w:rsidRPr="004F3072">
        <w:rPr>
          <w:sz w:val="24"/>
          <w:szCs w:val="24"/>
        </w:rPr>
        <w:fldChar w:fldCharType="begin"/>
      </w:r>
      <w:r w:rsidRPr="004F3072">
        <w:rPr>
          <w:sz w:val="24"/>
          <w:szCs w:val="24"/>
        </w:rPr>
        <w:instrText xml:space="preserve"> PAGE  \* Arabic  \* MERGEFORMAT </w:instrText>
      </w:r>
      <w:r w:rsidRPr="004F3072">
        <w:rPr>
          <w:sz w:val="24"/>
          <w:szCs w:val="24"/>
        </w:rPr>
        <w:fldChar w:fldCharType="separate"/>
      </w:r>
      <w:r w:rsidR="004F3072">
        <w:rPr>
          <w:noProof/>
          <w:sz w:val="24"/>
          <w:szCs w:val="24"/>
        </w:rPr>
        <w:t>1</w:t>
      </w:r>
      <w:r w:rsidRPr="004F3072">
        <w:rPr>
          <w:sz w:val="24"/>
          <w:szCs w:val="24"/>
        </w:rPr>
        <w:fldChar w:fldCharType="end"/>
      </w:r>
      <w:r w:rsidRPr="004F3072">
        <w:rPr>
          <w:sz w:val="24"/>
          <w:szCs w:val="24"/>
        </w:rPr>
        <w:t xml:space="preserve"> of </w:t>
      </w:r>
      <w:r w:rsidRPr="004F3072">
        <w:rPr>
          <w:sz w:val="24"/>
          <w:szCs w:val="24"/>
        </w:rPr>
        <w:fldChar w:fldCharType="begin"/>
      </w:r>
      <w:r w:rsidRPr="004F3072">
        <w:rPr>
          <w:sz w:val="24"/>
          <w:szCs w:val="24"/>
        </w:rPr>
        <w:instrText xml:space="preserve"> NUMPAGES  \* Arabic  \* MERGEFORMAT </w:instrText>
      </w:r>
      <w:r w:rsidRPr="004F3072">
        <w:rPr>
          <w:sz w:val="24"/>
          <w:szCs w:val="24"/>
        </w:rPr>
        <w:fldChar w:fldCharType="separate"/>
      </w:r>
      <w:r w:rsidR="004F3072">
        <w:rPr>
          <w:noProof/>
          <w:sz w:val="24"/>
          <w:szCs w:val="24"/>
        </w:rPr>
        <w:t>2</w:t>
      </w:r>
      <w:r w:rsidRPr="004F3072">
        <w:rPr>
          <w:sz w:val="24"/>
          <w:szCs w:val="24"/>
        </w:rPr>
        <w:fldChar w:fldCharType="end"/>
      </w:r>
      <w:r w:rsidR="00270945" w:rsidRPr="00775E04">
        <w:rPr>
          <w:sz w:val="24"/>
          <w:szCs w:val="24"/>
        </w:rPr>
        <w:tab/>
      </w:r>
      <w:r w:rsidR="0020583C" w:rsidRPr="00775E04">
        <w:rPr>
          <w:sz w:val="24"/>
          <w:szCs w:val="24"/>
        </w:rPr>
        <w:t>APPR:</w:t>
      </w:r>
      <w:r w:rsidR="004E0DEA" w:rsidRPr="00775E04">
        <w:rPr>
          <w:sz w:val="24"/>
          <w:szCs w:val="24"/>
        </w:rPr>
        <w:t>DMG:RWS</w:t>
      </w:r>
      <w:r w:rsidR="00417E31" w:rsidRPr="00775E04">
        <w:rPr>
          <w:sz w:val="24"/>
          <w:szCs w:val="24"/>
        </w:rPr>
        <w:t>:</w:t>
      </w:r>
      <w:r w:rsidR="00200CDF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="00200CDF">
        <w:rPr>
          <w:sz w:val="24"/>
          <w:szCs w:val="24"/>
        </w:rPr>
        <w:t>-0</w:t>
      </w:r>
      <w:r>
        <w:rPr>
          <w:sz w:val="24"/>
          <w:szCs w:val="24"/>
        </w:rPr>
        <w:t>6</w:t>
      </w:r>
      <w:r w:rsidR="00200CDF">
        <w:rPr>
          <w:sz w:val="24"/>
          <w:szCs w:val="24"/>
        </w:rPr>
        <w:t>-21</w:t>
      </w:r>
    </w:p>
    <w:p w14:paraId="576CE505" w14:textId="77777777" w:rsidR="0020583C" w:rsidRPr="004F3072" w:rsidRDefault="0020583C" w:rsidP="00775E04">
      <w:pPr>
        <w:jc w:val="both"/>
        <w:rPr>
          <w:rFonts w:cs="Arial"/>
          <w:bCs/>
          <w:sz w:val="22"/>
          <w:szCs w:val="22"/>
        </w:rPr>
      </w:pPr>
    </w:p>
    <w:p w14:paraId="079AD047" w14:textId="0C14706E" w:rsidR="00417E31" w:rsidRPr="00775E04" w:rsidRDefault="0020583C" w:rsidP="00775E04">
      <w:pPr>
        <w:ind w:firstLine="360"/>
        <w:jc w:val="both"/>
        <w:rPr>
          <w:rFonts w:cs="Arial"/>
          <w:sz w:val="22"/>
          <w:szCs w:val="22"/>
        </w:rPr>
      </w:pPr>
      <w:r w:rsidRPr="00775E04">
        <w:rPr>
          <w:rFonts w:cs="Arial"/>
          <w:b/>
          <w:sz w:val="22"/>
          <w:szCs w:val="22"/>
        </w:rPr>
        <w:t>a</w:t>
      </w:r>
      <w:r w:rsidR="00417E31" w:rsidRPr="00775E04">
        <w:rPr>
          <w:rFonts w:cs="Arial"/>
          <w:b/>
          <w:sz w:val="22"/>
          <w:szCs w:val="22"/>
        </w:rPr>
        <w:t>.</w:t>
      </w:r>
      <w:r w:rsidR="00417E31" w:rsidRPr="00775E04">
        <w:rPr>
          <w:rFonts w:cs="Arial"/>
          <w:b/>
          <w:sz w:val="22"/>
          <w:szCs w:val="22"/>
        </w:rPr>
        <w:tab/>
      </w:r>
      <w:r w:rsidRPr="00775E04">
        <w:rPr>
          <w:rFonts w:cs="Arial"/>
          <w:b/>
          <w:sz w:val="22"/>
          <w:szCs w:val="22"/>
        </w:rPr>
        <w:t>Description.</w:t>
      </w:r>
      <w:r w:rsidRPr="00775E04">
        <w:rPr>
          <w:rFonts w:cs="Arial"/>
          <w:sz w:val="22"/>
          <w:szCs w:val="22"/>
        </w:rPr>
        <w:t xml:space="preserve">  </w:t>
      </w:r>
      <w:r w:rsidR="004E0DEA" w:rsidRPr="00775E04">
        <w:rPr>
          <w:rFonts w:cs="Arial"/>
          <w:sz w:val="22"/>
          <w:szCs w:val="22"/>
        </w:rPr>
        <w:t>This work consists of f</w:t>
      </w:r>
      <w:r w:rsidR="00270945" w:rsidRPr="00775E04">
        <w:rPr>
          <w:rFonts w:cs="Arial"/>
          <w:sz w:val="22"/>
          <w:szCs w:val="22"/>
        </w:rPr>
        <w:t>urnish</w:t>
      </w:r>
      <w:r w:rsidR="004E0DEA" w:rsidRPr="00775E04">
        <w:rPr>
          <w:rFonts w:cs="Arial"/>
          <w:sz w:val="22"/>
          <w:szCs w:val="22"/>
        </w:rPr>
        <w:t>ing</w:t>
      </w:r>
      <w:r w:rsidR="00270945" w:rsidRPr="00775E04">
        <w:rPr>
          <w:rFonts w:cs="Arial"/>
          <w:sz w:val="22"/>
          <w:szCs w:val="22"/>
        </w:rPr>
        <w:t xml:space="preserve"> and install</w:t>
      </w:r>
      <w:r w:rsidR="004E0DEA" w:rsidRPr="00775E04">
        <w:rPr>
          <w:rFonts w:cs="Arial"/>
          <w:sz w:val="22"/>
          <w:szCs w:val="22"/>
        </w:rPr>
        <w:t>ing</w:t>
      </w:r>
      <w:r w:rsidR="00270945" w:rsidRPr="00775E04">
        <w:rPr>
          <w:rFonts w:cs="Arial"/>
          <w:sz w:val="22"/>
          <w:szCs w:val="22"/>
        </w:rPr>
        <w:t xml:space="preserve"> </w:t>
      </w:r>
      <w:r w:rsidR="007C0C72">
        <w:rPr>
          <w:rFonts w:cs="Arial"/>
          <w:sz w:val="22"/>
          <w:szCs w:val="22"/>
        </w:rPr>
        <w:t xml:space="preserve">a prefabricated </w:t>
      </w:r>
      <w:r w:rsidR="00E86B75" w:rsidRPr="00775E04">
        <w:rPr>
          <w:rFonts w:cs="Arial"/>
          <w:sz w:val="22"/>
          <w:szCs w:val="22"/>
        </w:rPr>
        <w:t>ditch liner</w:t>
      </w:r>
      <w:r w:rsidR="000A6E0B" w:rsidRPr="00775E04">
        <w:rPr>
          <w:rFonts w:cs="Arial"/>
          <w:sz w:val="22"/>
          <w:szCs w:val="22"/>
        </w:rPr>
        <w:t xml:space="preserve"> in ditch bott</w:t>
      </w:r>
      <w:r w:rsidR="00B25A60" w:rsidRPr="00775E04">
        <w:rPr>
          <w:rFonts w:cs="Arial"/>
          <w:sz w:val="22"/>
          <w:szCs w:val="22"/>
        </w:rPr>
        <w:t>o</w:t>
      </w:r>
      <w:r w:rsidR="000A6E0B" w:rsidRPr="00775E04">
        <w:rPr>
          <w:rFonts w:cs="Arial"/>
          <w:sz w:val="22"/>
          <w:szCs w:val="22"/>
        </w:rPr>
        <w:t>ms and spillways</w:t>
      </w:r>
      <w:r w:rsidR="00270945" w:rsidRPr="00775E04">
        <w:rPr>
          <w:rFonts w:cs="Arial"/>
          <w:sz w:val="22"/>
          <w:szCs w:val="22"/>
        </w:rPr>
        <w:t xml:space="preserve"> at the locations s</w:t>
      </w:r>
      <w:r w:rsidR="00091B31" w:rsidRPr="00775E04">
        <w:rPr>
          <w:rFonts w:cs="Arial"/>
          <w:sz w:val="22"/>
          <w:szCs w:val="22"/>
        </w:rPr>
        <w:t>hown</w:t>
      </w:r>
      <w:r w:rsidR="00270945" w:rsidRPr="00775E04">
        <w:rPr>
          <w:rFonts w:cs="Arial"/>
          <w:sz w:val="22"/>
          <w:szCs w:val="22"/>
        </w:rPr>
        <w:t xml:space="preserve"> on the plans</w:t>
      </w:r>
      <w:r w:rsidR="00557391" w:rsidRPr="00775E04">
        <w:rPr>
          <w:rFonts w:cs="Arial"/>
          <w:sz w:val="22"/>
          <w:szCs w:val="22"/>
        </w:rPr>
        <w:t xml:space="preserve">.  </w:t>
      </w:r>
      <w:r w:rsidR="00961052">
        <w:rPr>
          <w:rFonts w:cs="Arial"/>
          <w:sz w:val="22"/>
          <w:szCs w:val="22"/>
        </w:rPr>
        <w:t>Complete a</w:t>
      </w:r>
      <w:r w:rsidR="00557391" w:rsidRPr="00775E04">
        <w:rPr>
          <w:rFonts w:cs="Arial"/>
          <w:sz w:val="22"/>
          <w:szCs w:val="22"/>
        </w:rPr>
        <w:t xml:space="preserve">ll work </w:t>
      </w:r>
      <w:r w:rsidR="004E0DEA" w:rsidRPr="00775E04">
        <w:rPr>
          <w:rFonts w:cs="Arial"/>
          <w:sz w:val="22"/>
          <w:szCs w:val="22"/>
        </w:rPr>
        <w:t xml:space="preserve">in </w:t>
      </w:r>
      <w:r w:rsidR="00270945" w:rsidRPr="00775E04">
        <w:rPr>
          <w:rFonts w:cs="Arial"/>
          <w:sz w:val="22"/>
          <w:szCs w:val="22"/>
        </w:rPr>
        <w:t>accord</w:t>
      </w:r>
      <w:r w:rsidR="004E0DEA" w:rsidRPr="00775E04">
        <w:rPr>
          <w:rFonts w:cs="Arial"/>
          <w:sz w:val="22"/>
          <w:szCs w:val="22"/>
        </w:rPr>
        <w:t>ance</w:t>
      </w:r>
      <w:r w:rsidR="00270945" w:rsidRPr="00775E04">
        <w:rPr>
          <w:rFonts w:cs="Arial"/>
          <w:sz w:val="22"/>
          <w:szCs w:val="22"/>
        </w:rPr>
        <w:t xml:space="preserve"> </w:t>
      </w:r>
      <w:r w:rsidR="004E0DEA" w:rsidRPr="00775E04">
        <w:rPr>
          <w:rFonts w:cs="Arial"/>
          <w:sz w:val="22"/>
          <w:szCs w:val="22"/>
        </w:rPr>
        <w:t>with</w:t>
      </w:r>
      <w:r w:rsidR="00270945" w:rsidRPr="00775E04">
        <w:rPr>
          <w:rFonts w:cs="Arial"/>
          <w:sz w:val="22"/>
          <w:szCs w:val="22"/>
        </w:rPr>
        <w:t xml:space="preserve"> the standard specifications, the manufacturer’s installation guidelines and as </w:t>
      </w:r>
      <w:r w:rsidR="004E0DEA" w:rsidRPr="00775E04">
        <w:rPr>
          <w:rFonts w:cs="Arial"/>
          <w:sz w:val="22"/>
          <w:szCs w:val="22"/>
        </w:rPr>
        <w:t xml:space="preserve">specified </w:t>
      </w:r>
      <w:r w:rsidR="00270945" w:rsidRPr="00775E04">
        <w:rPr>
          <w:rFonts w:cs="Arial"/>
          <w:sz w:val="22"/>
          <w:szCs w:val="22"/>
        </w:rPr>
        <w:t>herein.</w:t>
      </w:r>
    </w:p>
    <w:p w14:paraId="5934F701" w14:textId="77777777" w:rsidR="00417E31" w:rsidRPr="00775E04" w:rsidRDefault="00417E31" w:rsidP="00775E04">
      <w:pPr>
        <w:jc w:val="both"/>
        <w:rPr>
          <w:rFonts w:cs="Arial"/>
          <w:sz w:val="22"/>
          <w:szCs w:val="22"/>
        </w:rPr>
      </w:pPr>
    </w:p>
    <w:p w14:paraId="3649A841" w14:textId="0729F672" w:rsidR="005D2B5F" w:rsidRPr="00775E04" w:rsidRDefault="0020583C" w:rsidP="004F3072">
      <w:pPr>
        <w:ind w:firstLine="360"/>
        <w:jc w:val="both"/>
        <w:rPr>
          <w:rFonts w:cs="Arial"/>
          <w:sz w:val="22"/>
          <w:szCs w:val="22"/>
        </w:rPr>
      </w:pPr>
      <w:r w:rsidRPr="00775E04">
        <w:rPr>
          <w:rFonts w:cs="Arial"/>
          <w:b/>
          <w:sz w:val="22"/>
          <w:szCs w:val="22"/>
        </w:rPr>
        <w:t>b</w:t>
      </w:r>
      <w:r w:rsidR="00417E31" w:rsidRPr="00775E04">
        <w:rPr>
          <w:rFonts w:cs="Arial"/>
          <w:b/>
          <w:sz w:val="22"/>
          <w:szCs w:val="22"/>
        </w:rPr>
        <w:t>.</w:t>
      </w:r>
      <w:r w:rsidR="00417E31" w:rsidRPr="00775E04">
        <w:rPr>
          <w:rFonts w:cs="Arial"/>
          <w:b/>
          <w:sz w:val="22"/>
          <w:szCs w:val="22"/>
        </w:rPr>
        <w:tab/>
      </w:r>
      <w:r w:rsidRPr="00775E04">
        <w:rPr>
          <w:rFonts w:cs="Arial"/>
          <w:b/>
          <w:sz w:val="22"/>
          <w:szCs w:val="22"/>
        </w:rPr>
        <w:t>Materials</w:t>
      </w:r>
      <w:r w:rsidRPr="00775E04">
        <w:rPr>
          <w:rFonts w:cs="Arial"/>
          <w:sz w:val="22"/>
          <w:szCs w:val="22"/>
        </w:rPr>
        <w:t xml:space="preserve">.  </w:t>
      </w:r>
      <w:r w:rsidR="004E0DEA" w:rsidRPr="00775E04">
        <w:rPr>
          <w:rFonts w:cs="Arial"/>
          <w:sz w:val="22"/>
          <w:szCs w:val="22"/>
        </w:rPr>
        <w:t xml:space="preserve">Provide </w:t>
      </w:r>
      <w:r w:rsidR="000A6E0B" w:rsidRPr="00775E04">
        <w:rPr>
          <w:rFonts w:cs="Arial"/>
          <w:sz w:val="22"/>
          <w:szCs w:val="22"/>
        </w:rPr>
        <w:t xml:space="preserve">tied concrete block mat in rolls of the specified </w:t>
      </w:r>
      <w:r w:rsidR="00E86B75" w:rsidRPr="00775E04">
        <w:rPr>
          <w:rFonts w:cs="Arial"/>
          <w:sz w:val="22"/>
          <w:szCs w:val="22"/>
        </w:rPr>
        <w:t>width</w:t>
      </w:r>
      <w:r w:rsidR="000A6E0B" w:rsidRPr="00775E04">
        <w:rPr>
          <w:rFonts w:cs="Arial"/>
          <w:sz w:val="22"/>
          <w:szCs w:val="22"/>
        </w:rPr>
        <w:t>.</w:t>
      </w:r>
      <w:r w:rsidR="00583BA1" w:rsidRPr="00775E04">
        <w:rPr>
          <w:rFonts w:cs="Arial"/>
          <w:sz w:val="22"/>
          <w:szCs w:val="22"/>
        </w:rPr>
        <w:t xml:space="preserve"> </w:t>
      </w:r>
      <w:r w:rsidR="007C0C72">
        <w:rPr>
          <w:rFonts w:cs="Arial"/>
          <w:sz w:val="22"/>
          <w:szCs w:val="22"/>
        </w:rPr>
        <w:t xml:space="preserve"> </w:t>
      </w:r>
      <w:r w:rsidR="005D2B5F">
        <w:rPr>
          <w:rFonts w:cs="Arial"/>
          <w:sz w:val="22"/>
          <w:szCs w:val="22"/>
        </w:rPr>
        <w:t>Ensure a</w:t>
      </w:r>
      <w:r w:rsidR="005D2B5F" w:rsidRPr="00775E04">
        <w:rPr>
          <w:rFonts w:cs="Arial"/>
          <w:sz w:val="22"/>
          <w:szCs w:val="22"/>
        </w:rPr>
        <w:t xml:space="preserve"> double net straw mulch blanket </w:t>
      </w:r>
      <w:r w:rsidR="005D2B5F">
        <w:rPr>
          <w:rFonts w:cs="Arial"/>
          <w:sz w:val="22"/>
          <w:szCs w:val="22"/>
        </w:rPr>
        <w:t xml:space="preserve">is </w:t>
      </w:r>
      <w:r w:rsidR="005D2B5F" w:rsidRPr="00775E04">
        <w:rPr>
          <w:rFonts w:cs="Arial"/>
          <w:sz w:val="22"/>
          <w:szCs w:val="22"/>
        </w:rPr>
        <w:t>adhered to the backside of the ditch liner.</w:t>
      </w:r>
    </w:p>
    <w:p w14:paraId="63FB2EA5" w14:textId="77777777" w:rsidR="005D2B5F" w:rsidRDefault="005D2B5F" w:rsidP="004F3072">
      <w:pPr>
        <w:jc w:val="both"/>
        <w:rPr>
          <w:rFonts w:cs="Arial"/>
          <w:sz w:val="22"/>
          <w:szCs w:val="22"/>
        </w:rPr>
      </w:pPr>
    </w:p>
    <w:p w14:paraId="6280C46C" w14:textId="0E62470A" w:rsidR="002F78C4" w:rsidRDefault="00961052" w:rsidP="004F307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2F78C4" w:rsidRPr="003C7CD7">
        <w:rPr>
          <w:rFonts w:cs="Arial"/>
          <w:sz w:val="22"/>
          <w:szCs w:val="22"/>
        </w:rPr>
        <w:t xml:space="preserve">se one of the </w:t>
      </w:r>
      <w:r w:rsidR="002F78C4">
        <w:rPr>
          <w:rFonts w:cs="Arial"/>
          <w:sz w:val="22"/>
          <w:szCs w:val="22"/>
        </w:rPr>
        <w:t>items</w:t>
      </w:r>
      <w:r w:rsidRPr="00961052">
        <w:t xml:space="preserve"> </w:t>
      </w:r>
      <w:r w:rsidRPr="00961052">
        <w:rPr>
          <w:rFonts w:cs="Arial"/>
          <w:sz w:val="22"/>
          <w:szCs w:val="22"/>
        </w:rPr>
        <w:t>listed below</w:t>
      </w:r>
      <w:r w:rsidR="00C6688A">
        <w:rPr>
          <w:rFonts w:cs="Arial"/>
          <w:sz w:val="22"/>
          <w:szCs w:val="22"/>
        </w:rPr>
        <w:t xml:space="preserve">, </w:t>
      </w:r>
      <w:r w:rsidR="00C6688A" w:rsidRPr="002F78C4">
        <w:rPr>
          <w:rFonts w:cs="Arial"/>
          <w:sz w:val="22"/>
          <w:szCs w:val="22"/>
        </w:rPr>
        <w:t xml:space="preserve">or </w:t>
      </w:r>
      <w:r>
        <w:rPr>
          <w:rFonts w:cs="Arial"/>
          <w:sz w:val="22"/>
          <w:szCs w:val="22"/>
        </w:rPr>
        <w:t xml:space="preserve">an </w:t>
      </w:r>
      <w:r w:rsidR="00C6688A" w:rsidRPr="002F78C4">
        <w:rPr>
          <w:rFonts w:cs="Arial"/>
          <w:sz w:val="22"/>
          <w:szCs w:val="22"/>
        </w:rPr>
        <w:t>approved equal</w:t>
      </w:r>
      <w:r w:rsidR="002F78C4" w:rsidRPr="003C7CD7">
        <w:rPr>
          <w:rFonts w:cs="Arial"/>
          <w:sz w:val="22"/>
          <w:szCs w:val="22"/>
        </w:rPr>
        <w:t>.</w:t>
      </w:r>
    </w:p>
    <w:p w14:paraId="3E937E93" w14:textId="3B6BB3E8" w:rsidR="002F78C4" w:rsidRDefault="002F78C4" w:rsidP="004F3072">
      <w:pPr>
        <w:jc w:val="both"/>
        <w:rPr>
          <w:rFonts w:cs="Arial"/>
          <w:sz w:val="22"/>
          <w:szCs w:val="22"/>
        </w:rPr>
      </w:pPr>
    </w:p>
    <w:p w14:paraId="04B25022" w14:textId="5FF862F9" w:rsidR="007C0C72" w:rsidRPr="00E84761" w:rsidRDefault="00287083" w:rsidP="004F3072">
      <w:pPr>
        <w:widowControl w:val="0"/>
        <w:tabs>
          <w:tab w:val="left" w:pos="5040"/>
        </w:tabs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Flexamat</w:t>
      </w:r>
      <w:proofErr w:type="spellEnd"/>
      <w:r w:rsidR="002F78C4" w:rsidRPr="00E84761">
        <w:rPr>
          <w:rFonts w:cs="Arial"/>
          <w:sz w:val="22"/>
          <w:szCs w:val="22"/>
        </w:rPr>
        <w:t xml:space="preserve"> by:</w:t>
      </w:r>
      <w:r w:rsidR="007C0C72">
        <w:rPr>
          <w:rFonts w:cs="Arial"/>
          <w:sz w:val="22"/>
          <w:szCs w:val="22"/>
        </w:rPr>
        <w:tab/>
      </w:r>
      <w:proofErr w:type="spellStart"/>
      <w:r w:rsidR="007C0C72">
        <w:rPr>
          <w:rFonts w:cs="Arial"/>
          <w:sz w:val="22"/>
          <w:szCs w:val="22"/>
        </w:rPr>
        <w:t>ShoreFlex</w:t>
      </w:r>
      <w:proofErr w:type="spellEnd"/>
      <w:r w:rsidR="007C0C72">
        <w:rPr>
          <w:rFonts w:cs="Arial"/>
          <w:sz w:val="22"/>
          <w:szCs w:val="22"/>
        </w:rPr>
        <w:t xml:space="preserve"> </w:t>
      </w:r>
      <w:r w:rsidR="007C0C72" w:rsidRPr="00E84761">
        <w:rPr>
          <w:rFonts w:cs="Arial"/>
          <w:sz w:val="22"/>
          <w:szCs w:val="22"/>
        </w:rPr>
        <w:t>by:</w:t>
      </w:r>
    </w:p>
    <w:p w14:paraId="03282D96" w14:textId="56F9C1E6" w:rsidR="007C0C72" w:rsidRPr="00E84761" w:rsidRDefault="00287083" w:rsidP="004F3072">
      <w:pPr>
        <w:widowControl w:val="0"/>
        <w:tabs>
          <w:tab w:val="left" w:pos="5040"/>
        </w:tabs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287083">
        <w:rPr>
          <w:rFonts w:cs="Arial"/>
          <w:sz w:val="22"/>
          <w:szCs w:val="22"/>
        </w:rPr>
        <w:t>Motz Enterprises, Inc.</w:t>
      </w:r>
      <w:r w:rsidR="007C0C72">
        <w:rPr>
          <w:rFonts w:cs="Arial"/>
          <w:sz w:val="22"/>
          <w:szCs w:val="22"/>
        </w:rPr>
        <w:tab/>
      </w:r>
      <w:r w:rsidR="007C0C72" w:rsidRPr="00C6688A">
        <w:rPr>
          <w:rFonts w:cs="Arial"/>
          <w:sz w:val="22"/>
          <w:szCs w:val="22"/>
        </w:rPr>
        <w:t>Premier Concrete Products Inc</w:t>
      </w:r>
      <w:r w:rsidR="007C0C72">
        <w:rPr>
          <w:rFonts w:cs="Arial"/>
          <w:sz w:val="22"/>
          <w:szCs w:val="22"/>
        </w:rPr>
        <w:t>.</w:t>
      </w:r>
    </w:p>
    <w:p w14:paraId="468E9260" w14:textId="46906D6B" w:rsidR="007C0C72" w:rsidRPr="00E84761" w:rsidRDefault="00287083" w:rsidP="004F3072">
      <w:pPr>
        <w:widowControl w:val="0"/>
        <w:tabs>
          <w:tab w:val="left" w:pos="5040"/>
        </w:tabs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287083">
        <w:rPr>
          <w:rFonts w:cs="Arial"/>
          <w:sz w:val="22"/>
          <w:szCs w:val="22"/>
        </w:rPr>
        <w:t>3153 Madison Road</w:t>
      </w:r>
      <w:r w:rsidR="007C0C72">
        <w:rPr>
          <w:rFonts w:cs="Arial"/>
          <w:sz w:val="22"/>
          <w:szCs w:val="22"/>
        </w:rPr>
        <w:tab/>
      </w:r>
      <w:r w:rsidR="007C0C72" w:rsidRPr="00C6688A">
        <w:rPr>
          <w:rFonts w:cs="Arial"/>
          <w:sz w:val="22"/>
          <w:szCs w:val="22"/>
        </w:rPr>
        <w:t>38200 LA Hwy 16</w:t>
      </w:r>
    </w:p>
    <w:p w14:paraId="5C5E18AA" w14:textId="2DC28C0C" w:rsidR="007C0C72" w:rsidRPr="00E84761" w:rsidRDefault="00287083" w:rsidP="004F3072">
      <w:pPr>
        <w:widowControl w:val="0"/>
        <w:tabs>
          <w:tab w:val="left" w:pos="5040"/>
        </w:tabs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287083">
        <w:rPr>
          <w:rFonts w:cs="Arial"/>
          <w:sz w:val="22"/>
          <w:szCs w:val="22"/>
        </w:rPr>
        <w:t>Cincinnati, OH 45209</w:t>
      </w:r>
      <w:r w:rsidR="007C0C72">
        <w:rPr>
          <w:rFonts w:cs="Arial"/>
          <w:sz w:val="22"/>
          <w:szCs w:val="22"/>
        </w:rPr>
        <w:tab/>
      </w:r>
      <w:r w:rsidR="007C0C72" w:rsidRPr="00C6688A">
        <w:rPr>
          <w:rFonts w:cs="Arial"/>
          <w:sz w:val="22"/>
          <w:szCs w:val="22"/>
        </w:rPr>
        <w:t>Denham Springs, LA 70706</w:t>
      </w:r>
    </w:p>
    <w:p w14:paraId="0C1DCE09" w14:textId="799E225B" w:rsidR="007C0C72" w:rsidRDefault="007C0C72" w:rsidP="004F3072">
      <w:pPr>
        <w:widowControl w:val="0"/>
        <w:tabs>
          <w:tab w:val="left" w:pos="504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287083" w:rsidRPr="00287083">
        <w:rPr>
          <w:rFonts w:cs="Arial"/>
          <w:sz w:val="22"/>
          <w:szCs w:val="22"/>
        </w:rPr>
        <w:t>513</w:t>
      </w:r>
      <w:r>
        <w:rPr>
          <w:rFonts w:cs="Arial"/>
          <w:sz w:val="22"/>
          <w:szCs w:val="22"/>
        </w:rPr>
        <w:t xml:space="preserve">) </w:t>
      </w:r>
      <w:r w:rsidR="00287083" w:rsidRPr="00287083">
        <w:rPr>
          <w:rFonts w:cs="Arial"/>
          <w:sz w:val="22"/>
          <w:szCs w:val="22"/>
        </w:rPr>
        <w:t>772-6689</w:t>
      </w:r>
      <w:r>
        <w:rPr>
          <w:rFonts w:cs="Arial"/>
          <w:sz w:val="22"/>
          <w:szCs w:val="22"/>
        </w:rPr>
        <w:tab/>
        <w:t>(</w:t>
      </w:r>
      <w:r w:rsidRPr="00C6688A">
        <w:rPr>
          <w:rFonts w:cs="Arial"/>
          <w:sz w:val="22"/>
          <w:szCs w:val="22"/>
        </w:rPr>
        <w:t>225</w:t>
      </w:r>
      <w:r>
        <w:rPr>
          <w:rFonts w:cs="Arial"/>
          <w:sz w:val="22"/>
          <w:szCs w:val="22"/>
        </w:rPr>
        <w:t xml:space="preserve">) </w:t>
      </w:r>
      <w:r w:rsidRPr="00C6688A">
        <w:rPr>
          <w:rFonts w:cs="Arial"/>
          <w:sz w:val="22"/>
          <w:szCs w:val="22"/>
        </w:rPr>
        <w:t>667</w:t>
      </w:r>
      <w:r>
        <w:rPr>
          <w:rFonts w:cs="Arial"/>
          <w:sz w:val="22"/>
          <w:szCs w:val="22"/>
        </w:rPr>
        <w:t>-</w:t>
      </w:r>
      <w:r w:rsidRPr="00C6688A">
        <w:rPr>
          <w:rFonts w:cs="Arial"/>
          <w:sz w:val="22"/>
          <w:szCs w:val="22"/>
        </w:rPr>
        <w:t>4545</w:t>
      </w:r>
    </w:p>
    <w:p w14:paraId="4A2ABBAA" w14:textId="4298EEBA" w:rsidR="007C0C72" w:rsidRDefault="00000000" w:rsidP="004F3072">
      <w:pPr>
        <w:widowControl w:val="0"/>
        <w:tabs>
          <w:tab w:val="left" w:pos="5040"/>
        </w:tabs>
        <w:ind w:left="360"/>
        <w:jc w:val="both"/>
        <w:rPr>
          <w:rFonts w:cs="Arial"/>
          <w:sz w:val="22"/>
          <w:szCs w:val="22"/>
        </w:rPr>
      </w:pPr>
      <w:hyperlink r:id="rId8" w:history="1">
        <w:r w:rsidR="00F03AA1" w:rsidRPr="00F03AA1">
          <w:rPr>
            <w:rStyle w:val="Hyperlink"/>
            <w:rFonts w:cs="Arial"/>
            <w:sz w:val="22"/>
            <w:szCs w:val="22"/>
          </w:rPr>
          <w:t>https://www.flexamat.com/</w:t>
        </w:r>
      </w:hyperlink>
      <w:r w:rsidR="007C0C72">
        <w:rPr>
          <w:rFonts w:cs="Arial"/>
          <w:sz w:val="22"/>
          <w:szCs w:val="22"/>
        </w:rPr>
        <w:tab/>
      </w:r>
      <w:hyperlink r:id="rId9" w:history="1">
        <w:r w:rsidR="007C0C72" w:rsidRPr="00C6688A">
          <w:rPr>
            <w:rStyle w:val="Hyperlink"/>
            <w:rFonts w:cs="Arial"/>
            <w:sz w:val="22"/>
            <w:szCs w:val="22"/>
          </w:rPr>
          <w:t>https://www.shoreflex.com/</w:t>
        </w:r>
      </w:hyperlink>
    </w:p>
    <w:p w14:paraId="52489DB0" w14:textId="77777777" w:rsidR="002F78C4" w:rsidRPr="00E84761" w:rsidRDefault="002F78C4" w:rsidP="004F3072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5C7287" w14:textId="130D3939" w:rsidR="00D17236" w:rsidRPr="00775E04" w:rsidRDefault="00612E33" w:rsidP="004F3072">
      <w:pPr>
        <w:jc w:val="both"/>
        <w:rPr>
          <w:rFonts w:cs="Arial"/>
          <w:sz w:val="22"/>
          <w:szCs w:val="22"/>
        </w:rPr>
      </w:pPr>
      <w:r w:rsidRPr="005B4238">
        <w:rPr>
          <w:rFonts w:cs="Arial"/>
          <w:sz w:val="22"/>
          <w:szCs w:val="22"/>
        </w:rPr>
        <w:t>Provide</w:t>
      </w:r>
      <w:r>
        <w:rPr>
          <w:rFonts w:cs="Arial"/>
          <w:sz w:val="22"/>
          <w:szCs w:val="22"/>
        </w:rPr>
        <w:t xml:space="preserve"> a</w:t>
      </w:r>
      <w:r w:rsidR="00407060" w:rsidRPr="00775E04">
        <w:rPr>
          <w:rFonts w:cs="Arial"/>
          <w:sz w:val="22"/>
          <w:szCs w:val="22"/>
        </w:rPr>
        <w:t xml:space="preserve"> </w:t>
      </w:r>
      <w:r w:rsidR="00D17236" w:rsidRPr="00775E04">
        <w:rPr>
          <w:rFonts w:cs="Arial"/>
          <w:sz w:val="22"/>
          <w:szCs w:val="22"/>
        </w:rPr>
        <w:t xml:space="preserve">General </w:t>
      </w:r>
      <w:r w:rsidR="00407060" w:rsidRPr="00775E04">
        <w:rPr>
          <w:rFonts w:cs="Arial"/>
          <w:sz w:val="22"/>
          <w:szCs w:val="22"/>
        </w:rPr>
        <w:t>C</w:t>
      </w:r>
      <w:r w:rsidR="00D17236" w:rsidRPr="00775E04">
        <w:rPr>
          <w:rFonts w:cs="Arial"/>
          <w:sz w:val="22"/>
          <w:szCs w:val="22"/>
        </w:rPr>
        <w:t>ertification</w:t>
      </w:r>
      <w:r w:rsidR="00407060" w:rsidRPr="00775E04">
        <w:rPr>
          <w:rFonts w:cs="Arial"/>
          <w:sz w:val="22"/>
          <w:szCs w:val="22"/>
        </w:rPr>
        <w:t xml:space="preserve"> </w:t>
      </w:r>
      <w:r w:rsidR="007C0C72">
        <w:rPr>
          <w:rFonts w:cs="Arial"/>
          <w:sz w:val="22"/>
          <w:szCs w:val="22"/>
        </w:rPr>
        <w:t>in accordance with</w:t>
      </w:r>
      <w:r w:rsidR="00407060" w:rsidRPr="00775E04">
        <w:rPr>
          <w:rFonts w:cs="Arial"/>
          <w:sz w:val="22"/>
          <w:szCs w:val="22"/>
        </w:rPr>
        <w:t xml:space="preserve"> the </w:t>
      </w:r>
      <w:r w:rsidR="00407060" w:rsidRPr="00775E04">
        <w:rPr>
          <w:rFonts w:cs="Arial"/>
          <w:i/>
          <w:sz w:val="22"/>
          <w:szCs w:val="22"/>
        </w:rPr>
        <w:t>MQAP Manual</w:t>
      </w:r>
      <w:r w:rsidR="00407060" w:rsidRPr="00775E04">
        <w:rPr>
          <w:rFonts w:cs="Arial"/>
          <w:sz w:val="22"/>
          <w:szCs w:val="22"/>
        </w:rPr>
        <w:t xml:space="preserve"> </w:t>
      </w:r>
      <w:r w:rsidR="00D17236" w:rsidRPr="00775E04">
        <w:rPr>
          <w:rFonts w:cs="Arial"/>
          <w:sz w:val="22"/>
          <w:szCs w:val="22"/>
        </w:rPr>
        <w:t xml:space="preserve">for the </w:t>
      </w:r>
      <w:r w:rsidR="004A24D4" w:rsidRPr="00775E04">
        <w:rPr>
          <w:rFonts w:cs="Arial"/>
          <w:sz w:val="22"/>
          <w:szCs w:val="22"/>
        </w:rPr>
        <w:t xml:space="preserve">prefabricated </w:t>
      </w:r>
      <w:r w:rsidR="00D17236" w:rsidRPr="00775E04">
        <w:rPr>
          <w:rFonts w:cs="Arial"/>
          <w:sz w:val="22"/>
          <w:szCs w:val="22"/>
        </w:rPr>
        <w:t>ditch liner for acceptance.</w:t>
      </w:r>
    </w:p>
    <w:p w14:paraId="30A28C85" w14:textId="77777777" w:rsidR="00434847" w:rsidRPr="00775E04" w:rsidRDefault="00434847" w:rsidP="004F3072">
      <w:pPr>
        <w:jc w:val="both"/>
        <w:rPr>
          <w:rFonts w:cs="Arial"/>
          <w:sz w:val="22"/>
          <w:szCs w:val="22"/>
        </w:rPr>
      </w:pPr>
    </w:p>
    <w:p w14:paraId="66F59E4F" w14:textId="5D58B394" w:rsidR="00270945" w:rsidRPr="00775E04" w:rsidRDefault="0020583C" w:rsidP="00775E04">
      <w:pPr>
        <w:ind w:firstLine="360"/>
        <w:jc w:val="both"/>
        <w:rPr>
          <w:rFonts w:cs="Arial"/>
          <w:sz w:val="22"/>
          <w:szCs w:val="22"/>
        </w:rPr>
      </w:pPr>
      <w:r w:rsidRPr="00775E04">
        <w:rPr>
          <w:rFonts w:cs="Arial"/>
          <w:b/>
          <w:sz w:val="22"/>
          <w:szCs w:val="22"/>
        </w:rPr>
        <w:t>c</w:t>
      </w:r>
      <w:r w:rsidR="00417E31" w:rsidRPr="00775E04">
        <w:rPr>
          <w:rFonts w:cs="Arial"/>
          <w:b/>
          <w:sz w:val="22"/>
          <w:szCs w:val="22"/>
        </w:rPr>
        <w:t>.</w:t>
      </w:r>
      <w:r w:rsidR="00417E31" w:rsidRPr="00775E04">
        <w:rPr>
          <w:rFonts w:cs="Arial"/>
          <w:b/>
          <w:sz w:val="22"/>
          <w:szCs w:val="22"/>
        </w:rPr>
        <w:tab/>
      </w:r>
      <w:r w:rsidRPr="00775E04">
        <w:rPr>
          <w:rFonts w:cs="Arial"/>
          <w:b/>
          <w:sz w:val="22"/>
          <w:szCs w:val="22"/>
        </w:rPr>
        <w:t>Construction.</w:t>
      </w:r>
      <w:r w:rsidRPr="00775E04">
        <w:rPr>
          <w:rFonts w:cs="Arial"/>
          <w:sz w:val="22"/>
          <w:szCs w:val="22"/>
        </w:rPr>
        <w:t xml:space="preserve">  </w:t>
      </w:r>
      <w:r w:rsidR="00270945" w:rsidRPr="00775E04">
        <w:rPr>
          <w:rFonts w:cs="Arial"/>
          <w:sz w:val="22"/>
          <w:szCs w:val="22"/>
        </w:rPr>
        <w:t xml:space="preserve">Prior to placing the </w:t>
      </w:r>
      <w:r w:rsidR="002F1369" w:rsidRPr="00775E04">
        <w:rPr>
          <w:rFonts w:cs="Arial"/>
          <w:sz w:val="22"/>
          <w:szCs w:val="22"/>
        </w:rPr>
        <w:t>ditch liner</w:t>
      </w:r>
      <w:r w:rsidR="00C86230">
        <w:rPr>
          <w:rFonts w:cs="Arial"/>
          <w:sz w:val="22"/>
          <w:szCs w:val="22"/>
        </w:rPr>
        <w:t>,</w:t>
      </w:r>
      <w:r w:rsidR="002F1369" w:rsidRPr="00775E04">
        <w:rPr>
          <w:rFonts w:cs="Arial"/>
          <w:sz w:val="22"/>
          <w:szCs w:val="22"/>
        </w:rPr>
        <w:t xml:space="preserve"> </w:t>
      </w:r>
      <w:r w:rsidR="00416ABC" w:rsidRPr="00775E04">
        <w:rPr>
          <w:rFonts w:cs="Arial"/>
          <w:sz w:val="22"/>
          <w:szCs w:val="22"/>
        </w:rPr>
        <w:t xml:space="preserve">prepare the </w:t>
      </w:r>
      <w:r w:rsidR="00FA4522" w:rsidRPr="00775E04">
        <w:rPr>
          <w:rFonts w:cs="Arial"/>
          <w:sz w:val="22"/>
          <w:szCs w:val="22"/>
        </w:rPr>
        <w:t>base</w:t>
      </w:r>
      <w:r w:rsidR="00270945" w:rsidRPr="00775E04">
        <w:rPr>
          <w:rFonts w:cs="Arial"/>
          <w:sz w:val="22"/>
          <w:szCs w:val="22"/>
        </w:rPr>
        <w:t xml:space="preserve"> as </w:t>
      </w:r>
      <w:r w:rsidR="002F4268">
        <w:rPr>
          <w:rFonts w:cs="Arial"/>
          <w:sz w:val="22"/>
          <w:szCs w:val="22"/>
        </w:rPr>
        <w:t>shown</w:t>
      </w:r>
      <w:r w:rsidR="00270945" w:rsidRPr="00775E04">
        <w:rPr>
          <w:rFonts w:cs="Arial"/>
          <w:sz w:val="22"/>
          <w:szCs w:val="22"/>
        </w:rPr>
        <w:t xml:space="preserve"> on the plans</w:t>
      </w:r>
      <w:r w:rsidR="002F1369" w:rsidRPr="00775E04">
        <w:rPr>
          <w:rFonts w:cs="Arial"/>
          <w:sz w:val="22"/>
          <w:szCs w:val="22"/>
        </w:rPr>
        <w:t xml:space="preserve"> and </w:t>
      </w:r>
      <w:r w:rsidR="002F4268">
        <w:rPr>
          <w:rFonts w:cs="Arial"/>
          <w:sz w:val="22"/>
          <w:szCs w:val="22"/>
        </w:rPr>
        <w:t>in accordance with</w:t>
      </w:r>
      <w:r w:rsidR="002F1369" w:rsidRPr="00775E04">
        <w:rPr>
          <w:rFonts w:cs="Arial"/>
          <w:sz w:val="22"/>
          <w:szCs w:val="22"/>
        </w:rPr>
        <w:t xml:space="preserve"> the </w:t>
      </w:r>
      <w:r w:rsidR="00612E33" w:rsidRPr="00775E04">
        <w:rPr>
          <w:rFonts w:cs="Arial"/>
          <w:sz w:val="22"/>
          <w:szCs w:val="22"/>
        </w:rPr>
        <w:t>standard specifications</w:t>
      </w:r>
      <w:r w:rsidR="00270945" w:rsidRPr="00775E04">
        <w:rPr>
          <w:rFonts w:cs="Arial"/>
          <w:sz w:val="22"/>
          <w:szCs w:val="22"/>
        </w:rPr>
        <w:t xml:space="preserve">.  </w:t>
      </w:r>
      <w:r w:rsidR="00612E33" w:rsidRPr="005B4238">
        <w:rPr>
          <w:rFonts w:cs="Arial"/>
          <w:sz w:val="22"/>
          <w:szCs w:val="22"/>
        </w:rPr>
        <w:t>Clear</w:t>
      </w:r>
      <w:r w:rsidR="00612E33">
        <w:rPr>
          <w:rFonts w:cs="Arial"/>
          <w:sz w:val="22"/>
          <w:szCs w:val="22"/>
        </w:rPr>
        <w:t xml:space="preserve"> t</w:t>
      </w:r>
      <w:r w:rsidR="00270945" w:rsidRPr="00775E04">
        <w:rPr>
          <w:rFonts w:cs="Arial"/>
          <w:sz w:val="22"/>
          <w:szCs w:val="22"/>
        </w:rPr>
        <w:t xml:space="preserve">he area of </w:t>
      </w:r>
      <w:r w:rsidR="002F4268">
        <w:rPr>
          <w:rFonts w:cs="Arial"/>
          <w:sz w:val="22"/>
          <w:szCs w:val="22"/>
        </w:rPr>
        <w:t>debris and stones</w:t>
      </w:r>
      <w:r w:rsidR="00270945" w:rsidRPr="00775E04">
        <w:rPr>
          <w:rFonts w:cs="Arial"/>
          <w:sz w:val="22"/>
          <w:szCs w:val="22"/>
        </w:rPr>
        <w:t xml:space="preserve"> </w:t>
      </w:r>
      <w:r w:rsidR="002F4268">
        <w:rPr>
          <w:rFonts w:cs="Arial"/>
          <w:sz w:val="22"/>
          <w:szCs w:val="22"/>
        </w:rPr>
        <w:t>two</w:t>
      </w:r>
      <w:r w:rsidR="00434847" w:rsidRPr="00775E04">
        <w:rPr>
          <w:rFonts w:cs="Arial"/>
          <w:sz w:val="22"/>
          <w:szCs w:val="22"/>
        </w:rPr>
        <w:t xml:space="preserve"> inches </w:t>
      </w:r>
      <w:r w:rsidR="00270945" w:rsidRPr="00775E04">
        <w:rPr>
          <w:rFonts w:cs="Arial"/>
          <w:sz w:val="22"/>
          <w:szCs w:val="22"/>
        </w:rPr>
        <w:t>or larger.</w:t>
      </w:r>
      <w:r w:rsidR="00EC6FCA" w:rsidRPr="00775E04">
        <w:rPr>
          <w:rFonts w:cs="Arial"/>
          <w:sz w:val="22"/>
          <w:szCs w:val="22"/>
        </w:rPr>
        <w:t xml:space="preserve">  Install ditch liner to the line and grade shown on the plans</w:t>
      </w:r>
      <w:r w:rsidR="00D13C4C" w:rsidRPr="00775E04">
        <w:rPr>
          <w:rFonts w:cs="Arial"/>
          <w:sz w:val="22"/>
          <w:szCs w:val="22"/>
        </w:rPr>
        <w:t>.  Dewater the installation area as necessary to facilitate construction of the ditch liner.</w:t>
      </w:r>
    </w:p>
    <w:p w14:paraId="77C72E4A" w14:textId="77777777" w:rsidR="00B25A60" w:rsidRPr="00775E04" w:rsidRDefault="00B25A60" w:rsidP="00775E04">
      <w:pPr>
        <w:jc w:val="both"/>
        <w:rPr>
          <w:rFonts w:cs="Arial"/>
          <w:sz w:val="22"/>
          <w:szCs w:val="22"/>
        </w:rPr>
      </w:pPr>
    </w:p>
    <w:p w14:paraId="2F47B4CF" w14:textId="0BB30BB1" w:rsidR="00434847" w:rsidRPr="00775E04" w:rsidRDefault="00270945" w:rsidP="00775E04">
      <w:pPr>
        <w:jc w:val="both"/>
        <w:rPr>
          <w:rFonts w:cs="Arial"/>
          <w:sz w:val="22"/>
          <w:szCs w:val="22"/>
        </w:rPr>
      </w:pPr>
      <w:r w:rsidRPr="00775E04">
        <w:rPr>
          <w:rFonts w:cs="Arial"/>
          <w:sz w:val="22"/>
          <w:szCs w:val="22"/>
        </w:rPr>
        <w:t xml:space="preserve">Install </w:t>
      </w:r>
      <w:r w:rsidR="007C0C72">
        <w:rPr>
          <w:rFonts w:cs="Arial"/>
          <w:sz w:val="22"/>
          <w:szCs w:val="22"/>
        </w:rPr>
        <w:t xml:space="preserve">and anchor </w:t>
      </w:r>
      <w:r w:rsidR="002F4268">
        <w:rPr>
          <w:rFonts w:cs="Arial"/>
          <w:sz w:val="22"/>
          <w:szCs w:val="22"/>
        </w:rPr>
        <w:t xml:space="preserve">the </w:t>
      </w:r>
      <w:r w:rsidR="002F1369" w:rsidRPr="00775E04">
        <w:rPr>
          <w:rFonts w:cs="Arial"/>
          <w:sz w:val="22"/>
          <w:szCs w:val="22"/>
        </w:rPr>
        <w:t xml:space="preserve">prefabricated tied concrete block </w:t>
      </w:r>
      <w:r w:rsidR="00EC6FCA" w:rsidRPr="00775E04">
        <w:rPr>
          <w:rFonts w:cs="Arial"/>
          <w:sz w:val="22"/>
          <w:szCs w:val="22"/>
        </w:rPr>
        <w:t xml:space="preserve">mat </w:t>
      </w:r>
      <w:r w:rsidR="004F3072">
        <w:rPr>
          <w:rFonts w:cs="Arial"/>
          <w:sz w:val="22"/>
          <w:szCs w:val="22"/>
        </w:rPr>
        <w:t xml:space="preserve">in </w:t>
      </w:r>
      <w:r w:rsidRPr="00775E04">
        <w:rPr>
          <w:rFonts w:cs="Arial"/>
          <w:sz w:val="22"/>
          <w:szCs w:val="22"/>
        </w:rPr>
        <w:t>accord</w:t>
      </w:r>
      <w:r w:rsidR="004F3072">
        <w:rPr>
          <w:rFonts w:cs="Arial"/>
          <w:sz w:val="22"/>
          <w:szCs w:val="22"/>
        </w:rPr>
        <w:t xml:space="preserve">ance with </w:t>
      </w:r>
      <w:r w:rsidRPr="00775E04">
        <w:rPr>
          <w:rFonts w:cs="Arial"/>
          <w:sz w:val="22"/>
          <w:szCs w:val="22"/>
        </w:rPr>
        <w:t>the manufacturer’s installation guidelines.</w:t>
      </w:r>
      <w:r w:rsidR="00EC6FCA" w:rsidRPr="00775E04">
        <w:rPr>
          <w:rFonts w:cs="Arial"/>
          <w:sz w:val="22"/>
          <w:szCs w:val="22"/>
        </w:rPr>
        <w:t xml:space="preserve">  </w:t>
      </w:r>
      <w:r w:rsidR="002F4268">
        <w:rPr>
          <w:rFonts w:cs="Arial"/>
          <w:sz w:val="22"/>
          <w:szCs w:val="22"/>
        </w:rPr>
        <w:t>T</w:t>
      </w:r>
      <w:r w:rsidRPr="00775E04">
        <w:rPr>
          <w:rFonts w:cs="Arial"/>
          <w:sz w:val="22"/>
          <w:szCs w:val="22"/>
        </w:rPr>
        <w:t xml:space="preserve">he manufacturer </w:t>
      </w:r>
      <w:r w:rsidR="002F4268">
        <w:rPr>
          <w:rFonts w:cs="Arial"/>
          <w:sz w:val="22"/>
          <w:szCs w:val="22"/>
        </w:rPr>
        <w:t xml:space="preserve">must </w:t>
      </w:r>
      <w:r w:rsidRPr="00775E04">
        <w:rPr>
          <w:rFonts w:cs="Arial"/>
          <w:sz w:val="22"/>
          <w:szCs w:val="22"/>
        </w:rPr>
        <w:t xml:space="preserve">provide </w:t>
      </w:r>
      <w:r w:rsidR="0063728B" w:rsidRPr="00775E04">
        <w:rPr>
          <w:rFonts w:cs="Arial"/>
          <w:sz w:val="22"/>
          <w:szCs w:val="22"/>
        </w:rPr>
        <w:t xml:space="preserve">on-site </w:t>
      </w:r>
      <w:r w:rsidRPr="00775E04">
        <w:rPr>
          <w:rFonts w:cs="Arial"/>
          <w:sz w:val="22"/>
          <w:szCs w:val="22"/>
        </w:rPr>
        <w:t xml:space="preserve">technical assistance during the </w:t>
      </w:r>
      <w:r w:rsidR="0021169D" w:rsidRPr="00775E04">
        <w:rPr>
          <w:rFonts w:cs="Arial"/>
          <w:sz w:val="22"/>
          <w:szCs w:val="22"/>
        </w:rPr>
        <w:t xml:space="preserve">ditch </w:t>
      </w:r>
      <w:r w:rsidR="002F4268">
        <w:rPr>
          <w:rFonts w:cs="Arial"/>
          <w:sz w:val="22"/>
          <w:szCs w:val="22"/>
        </w:rPr>
        <w:t>liner</w:t>
      </w:r>
      <w:r w:rsidR="00B7469A">
        <w:rPr>
          <w:rFonts w:cs="Arial"/>
          <w:sz w:val="22"/>
          <w:szCs w:val="22"/>
        </w:rPr>
        <w:t xml:space="preserve"> or</w:t>
      </w:r>
      <w:r w:rsidR="00E86B75" w:rsidRPr="00775E04">
        <w:rPr>
          <w:rFonts w:cs="Arial"/>
          <w:sz w:val="22"/>
          <w:szCs w:val="22"/>
        </w:rPr>
        <w:t xml:space="preserve"> spillway </w:t>
      </w:r>
      <w:r w:rsidR="0021169D" w:rsidRPr="00775E04">
        <w:rPr>
          <w:rFonts w:cs="Arial"/>
          <w:sz w:val="22"/>
          <w:szCs w:val="22"/>
        </w:rPr>
        <w:t>grade</w:t>
      </w:r>
      <w:r w:rsidRPr="00775E04">
        <w:rPr>
          <w:rFonts w:cs="Arial"/>
          <w:sz w:val="22"/>
          <w:szCs w:val="22"/>
        </w:rPr>
        <w:t xml:space="preserve"> preparation and installation as needed</w:t>
      </w:r>
      <w:r w:rsidR="0063728B" w:rsidRPr="00775E04">
        <w:rPr>
          <w:rFonts w:cs="Arial"/>
          <w:sz w:val="22"/>
          <w:szCs w:val="22"/>
        </w:rPr>
        <w:t xml:space="preserve"> or when requested by the Engineer</w:t>
      </w:r>
      <w:r w:rsidRPr="00775E04">
        <w:rPr>
          <w:rFonts w:cs="Arial"/>
          <w:sz w:val="22"/>
          <w:szCs w:val="22"/>
        </w:rPr>
        <w:t>.</w:t>
      </w:r>
    </w:p>
    <w:p w14:paraId="6CF040A3" w14:textId="77777777" w:rsidR="00E86B75" w:rsidRPr="00775E04" w:rsidRDefault="00E86B75" w:rsidP="00775E04">
      <w:pPr>
        <w:jc w:val="both"/>
        <w:rPr>
          <w:rFonts w:cs="Arial"/>
          <w:sz w:val="22"/>
          <w:szCs w:val="22"/>
        </w:rPr>
      </w:pPr>
    </w:p>
    <w:p w14:paraId="57ECAC71" w14:textId="6ED44776" w:rsidR="00E86B75" w:rsidRPr="00775E04" w:rsidRDefault="00E86B75" w:rsidP="00775E04">
      <w:pPr>
        <w:jc w:val="both"/>
        <w:rPr>
          <w:rFonts w:cs="Arial"/>
          <w:sz w:val="22"/>
          <w:szCs w:val="22"/>
        </w:rPr>
      </w:pPr>
      <w:r w:rsidRPr="00775E04">
        <w:rPr>
          <w:rFonts w:cs="Arial"/>
          <w:sz w:val="22"/>
          <w:szCs w:val="22"/>
        </w:rPr>
        <w:t xml:space="preserve">When </w:t>
      </w:r>
      <w:r w:rsidR="00DA1E7B" w:rsidRPr="00775E04">
        <w:rPr>
          <w:rFonts w:cs="Arial"/>
          <w:sz w:val="22"/>
          <w:szCs w:val="22"/>
        </w:rPr>
        <w:t>placed at a concrete spillway outlet</w:t>
      </w:r>
      <w:r w:rsidR="005D7B9D" w:rsidRPr="00775E04">
        <w:rPr>
          <w:rFonts w:cs="Arial"/>
          <w:sz w:val="22"/>
          <w:szCs w:val="22"/>
        </w:rPr>
        <w:t>,</w:t>
      </w:r>
      <w:r w:rsidR="00DA1E7B" w:rsidRPr="00775E04">
        <w:rPr>
          <w:rFonts w:cs="Arial"/>
          <w:sz w:val="22"/>
          <w:szCs w:val="22"/>
        </w:rPr>
        <w:t xml:space="preserve"> </w:t>
      </w:r>
      <w:r w:rsidR="00EC7415">
        <w:rPr>
          <w:rFonts w:cs="Arial"/>
          <w:sz w:val="22"/>
          <w:szCs w:val="22"/>
        </w:rPr>
        <w:t>provide</w:t>
      </w:r>
      <w:r w:rsidR="00EC7415" w:rsidRPr="00EC7415">
        <w:rPr>
          <w:rFonts w:cs="Arial"/>
          <w:sz w:val="22"/>
          <w:szCs w:val="22"/>
        </w:rPr>
        <w:t xml:space="preserve"> </w:t>
      </w:r>
      <w:r w:rsidR="00EC7415" w:rsidRPr="005B4238">
        <w:rPr>
          <w:rFonts w:cs="Arial"/>
          <w:sz w:val="22"/>
          <w:szCs w:val="22"/>
        </w:rPr>
        <w:t xml:space="preserve">a minimum </w:t>
      </w:r>
      <w:proofErr w:type="gramStart"/>
      <w:r w:rsidR="00EC7415" w:rsidRPr="005B4238">
        <w:rPr>
          <w:rFonts w:cs="Arial"/>
          <w:sz w:val="22"/>
          <w:szCs w:val="22"/>
        </w:rPr>
        <w:t>6 inch</w:t>
      </w:r>
      <w:proofErr w:type="gramEnd"/>
      <w:r w:rsidR="00EC7415" w:rsidRPr="005B4238">
        <w:rPr>
          <w:rFonts w:cs="Arial"/>
          <w:sz w:val="22"/>
          <w:szCs w:val="22"/>
        </w:rPr>
        <w:t xml:space="preserve"> overlap</w:t>
      </w:r>
      <w:r w:rsidR="00EC7415" w:rsidRPr="00775E04">
        <w:rPr>
          <w:rFonts w:cs="Arial"/>
          <w:sz w:val="22"/>
          <w:szCs w:val="22"/>
        </w:rPr>
        <w:t xml:space="preserve"> </w:t>
      </w:r>
      <w:r w:rsidR="00EC7415">
        <w:rPr>
          <w:rFonts w:cs="Arial"/>
          <w:sz w:val="22"/>
          <w:szCs w:val="22"/>
        </w:rPr>
        <w:t xml:space="preserve">for </w:t>
      </w:r>
      <w:r w:rsidR="00DA1E7B" w:rsidRPr="00775E04">
        <w:rPr>
          <w:rFonts w:cs="Arial"/>
          <w:sz w:val="22"/>
          <w:szCs w:val="22"/>
        </w:rPr>
        <w:t>the ditch liner and spillway</w:t>
      </w:r>
      <w:r w:rsidR="00EC7415">
        <w:rPr>
          <w:rFonts w:cs="Arial"/>
          <w:sz w:val="22"/>
          <w:szCs w:val="22"/>
        </w:rPr>
        <w:t xml:space="preserve">. </w:t>
      </w:r>
      <w:r w:rsidR="00DA1E7B" w:rsidRPr="00775E04">
        <w:rPr>
          <w:rFonts w:cs="Arial"/>
          <w:sz w:val="22"/>
          <w:szCs w:val="22"/>
        </w:rPr>
        <w:t xml:space="preserve"> </w:t>
      </w:r>
      <w:r w:rsidR="00EC7415">
        <w:rPr>
          <w:rFonts w:cs="Arial"/>
          <w:sz w:val="22"/>
          <w:szCs w:val="22"/>
        </w:rPr>
        <w:t>I</w:t>
      </w:r>
      <w:r w:rsidR="00B25A60" w:rsidRPr="00775E04">
        <w:rPr>
          <w:rFonts w:cs="Arial"/>
          <w:sz w:val="22"/>
          <w:szCs w:val="22"/>
        </w:rPr>
        <w:t xml:space="preserve">nstall </w:t>
      </w:r>
      <w:r w:rsidR="00EC7415">
        <w:rPr>
          <w:rFonts w:cs="Arial"/>
          <w:sz w:val="22"/>
          <w:szCs w:val="22"/>
        </w:rPr>
        <w:t xml:space="preserve">the ditch liner </w:t>
      </w:r>
      <w:r w:rsidR="00B25A60" w:rsidRPr="00775E04">
        <w:rPr>
          <w:rFonts w:cs="Arial"/>
          <w:sz w:val="22"/>
          <w:szCs w:val="22"/>
        </w:rPr>
        <w:t xml:space="preserve">monolithically with the concrete spillway as </w:t>
      </w:r>
      <w:r w:rsidR="00B7469A">
        <w:rPr>
          <w:rFonts w:cs="Arial"/>
          <w:sz w:val="22"/>
          <w:szCs w:val="22"/>
        </w:rPr>
        <w:t>shown</w:t>
      </w:r>
      <w:r w:rsidR="00B25A60" w:rsidRPr="00775E04">
        <w:rPr>
          <w:rFonts w:cs="Arial"/>
          <w:sz w:val="22"/>
          <w:szCs w:val="22"/>
        </w:rPr>
        <w:t xml:space="preserve"> on the plans</w:t>
      </w:r>
      <w:r w:rsidR="00DA1E7B" w:rsidRPr="00775E04">
        <w:rPr>
          <w:rFonts w:cs="Arial"/>
          <w:sz w:val="22"/>
          <w:szCs w:val="22"/>
        </w:rPr>
        <w:t>.</w:t>
      </w:r>
    </w:p>
    <w:p w14:paraId="2DA05560" w14:textId="77777777" w:rsidR="002F1369" w:rsidRPr="004F3072" w:rsidRDefault="002F1369" w:rsidP="00775E04">
      <w:pPr>
        <w:jc w:val="both"/>
        <w:rPr>
          <w:rFonts w:cs="Arial"/>
          <w:bCs/>
          <w:sz w:val="22"/>
          <w:szCs w:val="22"/>
        </w:rPr>
      </w:pPr>
    </w:p>
    <w:p w14:paraId="7AF8140C" w14:textId="77777777" w:rsidR="00434847" w:rsidRPr="00775E04" w:rsidRDefault="0020583C" w:rsidP="00775E04">
      <w:pPr>
        <w:ind w:firstLine="360"/>
        <w:jc w:val="both"/>
        <w:rPr>
          <w:rFonts w:cs="Arial"/>
          <w:sz w:val="22"/>
          <w:szCs w:val="22"/>
        </w:rPr>
      </w:pPr>
      <w:r w:rsidRPr="00775E04">
        <w:rPr>
          <w:rFonts w:cs="Arial"/>
          <w:b/>
          <w:sz w:val="22"/>
          <w:szCs w:val="22"/>
        </w:rPr>
        <w:t>d</w:t>
      </w:r>
      <w:r w:rsidR="00434847" w:rsidRPr="00775E04">
        <w:rPr>
          <w:rFonts w:cs="Arial"/>
          <w:b/>
          <w:sz w:val="22"/>
          <w:szCs w:val="22"/>
        </w:rPr>
        <w:t>.</w:t>
      </w:r>
      <w:r w:rsidR="00434847" w:rsidRPr="00775E04">
        <w:rPr>
          <w:rFonts w:cs="Arial"/>
          <w:b/>
          <w:sz w:val="22"/>
          <w:szCs w:val="22"/>
        </w:rPr>
        <w:tab/>
      </w:r>
      <w:r w:rsidRPr="00775E04">
        <w:rPr>
          <w:rFonts w:cs="Arial"/>
          <w:b/>
          <w:sz w:val="22"/>
          <w:szCs w:val="22"/>
        </w:rPr>
        <w:t>Measurement and Payment.</w:t>
      </w:r>
      <w:r w:rsidRPr="00775E04">
        <w:rPr>
          <w:rFonts w:cs="Arial"/>
          <w:sz w:val="22"/>
          <w:szCs w:val="22"/>
        </w:rPr>
        <w:t xml:space="preserve">  </w:t>
      </w:r>
      <w:r w:rsidR="003B3DDB" w:rsidRPr="00775E04">
        <w:rPr>
          <w:rFonts w:cs="Arial"/>
          <w:sz w:val="22"/>
          <w:szCs w:val="22"/>
        </w:rPr>
        <w:t>The completed work</w:t>
      </w:r>
      <w:r w:rsidR="00CE28CC" w:rsidRPr="00775E04">
        <w:rPr>
          <w:rFonts w:cs="Arial"/>
          <w:sz w:val="22"/>
          <w:szCs w:val="22"/>
        </w:rPr>
        <w:t>,</w:t>
      </w:r>
      <w:r w:rsidR="003B3DDB" w:rsidRPr="00775E04">
        <w:rPr>
          <w:rFonts w:cs="Arial"/>
          <w:sz w:val="22"/>
          <w:szCs w:val="22"/>
        </w:rPr>
        <w:t xml:space="preserve"> as described</w:t>
      </w:r>
      <w:r w:rsidR="00CE28CC" w:rsidRPr="00775E04">
        <w:rPr>
          <w:rFonts w:cs="Arial"/>
          <w:sz w:val="22"/>
          <w:szCs w:val="22"/>
        </w:rPr>
        <w:t>,</w:t>
      </w:r>
      <w:r w:rsidR="003B3DDB" w:rsidRPr="00775E04">
        <w:rPr>
          <w:rFonts w:cs="Arial"/>
          <w:sz w:val="22"/>
          <w:szCs w:val="22"/>
        </w:rPr>
        <w:t xml:space="preserve"> </w:t>
      </w:r>
      <w:r w:rsidR="00CE28CC" w:rsidRPr="00775E04">
        <w:rPr>
          <w:rFonts w:cs="Arial"/>
          <w:sz w:val="22"/>
          <w:szCs w:val="22"/>
        </w:rPr>
        <w:t>wil</w:t>
      </w:r>
      <w:r w:rsidR="003B3DDB" w:rsidRPr="00775E04">
        <w:rPr>
          <w:rFonts w:cs="Arial"/>
          <w:sz w:val="22"/>
          <w:szCs w:val="22"/>
        </w:rPr>
        <w:t xml:space="preserve">l be measured and paid for at the contract unit price </w:t>
      </w:r>
      <w:r w:rsidR="00452171" w:rsidRPr="00775E04">
        <w:rPr>
          <w:rFonts w:cs="Arial"/>
          <w:sz w:val="22"/>
          <w:szCs w:val="22"/>
        </w:rPr>
        <w:t xml:space="preserve">using </w:t>
      </w:r>
      <w:r w:rsidR="003B3DDB" w:rsidRPr="00775E04">
        <w:rPr>
          <w:rFonts w:cs="Arial"/>
          <w:sz w:val="22"/>
          <w:szCs w:val="22"/>
        </w:rPr>
        <w:t>the following pay item:</w:t>
      </w:r>
    </w:p>
    <w:p w14:paraId="1A25F7D7" w14:textId="77777777" w:rsidR="00434847" w:rsidRPr="00775E04" w:rsidRDefault="00434847" w:rsidP="00775E04">
      <w:pPr>
        <w:jc w:val="both"/>
        <w:rPr>
          <w:rFonts w:cs="Arial"/>
          <w:sz w:val="22"/>
          <w:szCs w:val="22"/>
        </w:rPr>
      </w:pPr>
    </w:p>
    <w:p w14:paraId="3DA1A0BD" w14:textId="77777777" w:rsidR="00434847" w:rsidRPr="00EE7E11" w:rsidRDefault="00AA0D9B" w:rsidP="00BD0A27">
      <w:pPr>
        <w:tabs>
          <w:tab w:val="right" w:pos="9360"/>
        </w:tabs>
        <w:ind w:left="720"/>
        <w:jc w:val="both"/>
        <w:rPr>
          <w:b/>
          <w:sz w:val="22"/>
          <w:szCs w:val="22"/>
        </w:rPr>
      </w:pPr>
      <w:r w:rsidRPr="00EC6FCA">
        <w:rPr>
          <w:b/>
          <w:sz w:val="22"/>
          <w:szCs w:val="22"/>
        </w:rPr>
        <w:t>Pay Item</w:t>
      </w:r>
      <w:r w:rsidR="003B3DDB" w:rsidRPr="00EE7E11">
        <w:rPr>
          <w:b/>
          <w:sz w:val="22"/>
          <w:szCs w:val="22"/>
        </w:rPr>
        <w:tab/>
      </w:r>
      <w:r w:rsidRPr="00EE7E11">
        <w:rPr>
          <w:b/>
          <w:sz w:val="22"/>
          <w:szCs w:val="22"/>
        </w:rPr>
        <w:t>Pay Unit</w:t>
      </w:r>
    </w:p>
    <w:p w14:paraId="7CA03DE3" w14:textId="77777777" w:rsidR="00434847" w:rsidRPr="00051CE8" w:rsidRDefault="00434847" w:rsidP="004A24D4">
      <w:pPr>
        <w:jc w:val="both"/>
        <w:rPr>
          <w:sz w:val="22"/>
          <w:szCs w:val="22"/>
        </w:rPr>
      </w:pPr>
    </w:p>
    <w:p w14:paraId="1C0874C6" w14:textId="35C21ED7" w:rsidR="00D13C4C" w:rsidRPr="00775E04" w:rsidRDefault="00434847" w:rsidP="004F3072">
      <w:pPr>
        <w:tabs>
          <w:tab w:val="right" w:leader="dot" w:pos="9360"/>
        </w:tabs>
        <w:ind w:left="720"/>
        <w:jc w:val="both"/>
        <w:rPr>
          <w:rFonts w:cs="Arial"/>
          <w:sz w:val="22"/>
          <w:szCs w:val="22"/>
        </w:rPr>
      </w:pPr>
      <w:r w:rsidRPr="00051CE8">
        <w:rPr>
          <w:sz w:val="22"/>
          <w:szCs w:val="22"/>
        </w:rPr>
        <w:t>Ditch Liner</w:t>
      </w:r>
      <w:r w:rsidR="004F6F21">
        <w:rPr>
          <w:sz w:val="22"/>
          <w:szCs w:val="22"/>
        </w:rPr>
        <w:t xml:space="preserve">, </w:t>
      </w:r>
      <w:proofErr w:type="gramStart"/>
      <w:r w:rsidR="0028280A">
        <w:rPr>
          <w:sz w:val="22"/>
          <w:szCs w:val="22"/>
        </w:rPr>
        <w:t>4</w:t>
      </w:r>
      <w:r w:rsidR="004F6F21">
        <w:rPr>
          <w:sz w:val="22"/>
          <w:szCs w:val="22"/>
        </w:rPr>
        <w:t xml:space="preserve"> foot</w:t>
      </w:r>
      <w:proofErr w:type="gramEnd"/>
      <w:r w:rsidR="004F6F21">
        <w:rPr>
          <w:sz w:val="22"/>
          <w:szCs w:val="22"/>
        </w:rPr>
        <w:t xml:space="preserve"> Width</w:t>
      </w:r>
      <w:r w:rsidRPr="00051CE8">
        <w:rPr>
          <w:sz w:val="22"/>
          <w:szCs w:val="22"/>
        </w:rPr>
        <w:tab/>
        <w:t>Square Yard</w:t>
      </w:r>
    </w:p>
    <w:p w14:paraId="4793DEC5" w14:textId="77777777" w:rsidR="004F3072" w:rsidRPr="004F3072" w:rsidRDefault="004F3072" w:rsidP="004F3072">
      <w:pPr>
        <w:widowControl w:val="0"/>
        <w:jc w:val="both"/>
        <w:rPr>
          <w:rFonts w:cs="Arial"/>
          <w:bCs/>
          <w:sz w:val="22"/>
          <w:szCs w:val="22"/>
        </w:rPr>
      </w:pPr>
    </w:p>
    <w:p w14:paraId="0B74826F" w14:textId="4938F090" w:rsidR="003B3DDB" w:rsidRPr="00775E04" w:rsidRDefault="003B3DDB" w:rsidP="004F3072">
      <w:pPr>
        <w:widowControl w:val="0"/>
        <w:jc w:val="both"/>
        <w:rPr>
          <w:rFonts w:cs="Arial"/>
          <w:sz w:val="22"/>
          <w:szCs w:val="22"/>
        </w:rPr>
      </w:pPr>
      <w:r w:rsidRPr="00775E04">
        <w:rPr>
          <w:rFonts w:cs="Arial"/>
          <w:b/>
          <w:sz w:val="22"/>
          <w:szCs w:val="22"/>
        </w:rPr>
        <w:t>Ditch Liner</w:t>
      </w:r>
      <w:r w:rsidRPr="00775E04">
        <w:rPr>
          <w:rFonts w:cs="Arial"/>
          <w:sz w:val="22"/>
          <w:szCs w:val="22"/>
        </w:rPr>
        <w:t xml:space="preserve"> include</w:t>
      </w:r>
      <w:r w:rsidR="00CE28CC" w:rsidRPr="00775E04">
        <w:rPr>
          <w:rFonts w:cs="Arial"/>
          <w:sz w:val="22"/>
          <w:szCs w:val="22"/>
        </w:rPr>
        <w:t>s</w:t>
      </w:r>
      <w:r w:rsidRPr="00775E04">
        <w:rPr>
          <w:rFonts w:cs="Arial"/>
          <w:sz w:val="22"/>
          <w:szCs w:val="22"/>
        </w:rPr>
        <w:t xml:space="preserve"> </w:t>
      </w:r>
      <w:r w:rsidR="00D13C4C" w:rsidRPr="00775E04">
        <w:rPr>
          <w:rFonts w:cs="Arial"/>
          <w:sz w:val="22"/>
          <w:szCs w:val="22"/>
        </w:rPr>
        <w:t>dewatering</w:t>
      </w:r>
      <w:r w:rsidRPr="00775E04">
        <w:rPr>
          <w:rFonts w:cs="Arial"/>
          <w:sz w:val="22"/>
          <w:szCs w:val="22"/>
        </w:rPr>
        <w:t xml:space="preserve"> </w:t>
      </w:r>
      <w:r w:rsidR="00CE28CC" w:rsidRPr="00775E04">
        <w:rPr>
          <w:rFonts w:cs="Arial"/>
          <w:sz w:val="22"/>
          <w:szCs w:val="22"/>
        </w:rPr>
        <w:t xml:space="preserve">necessary </w:t>
      </w:r>
      <w:r w:rsidRPr="00775E04">
        <w:rPr>
          <w:rFonts w:cs="Arial"/>
          <w:sz w:val="22"/>
          <w:szCs w:val="22"/>
        </w:rPr>
        <w:t>to complete the work as described.</w:t>
      </w:r>
      <w:r w:rsidR="00557391" w:rsidRPr="00775E04">
        <w:rPr>
          <w:rFonts w:cs="Arial"/>
          <w:sz w:val="22"/>
          <w:szCs w:val="22"/>
        </w:rPr>
        <w:t xml:space="preserve">  Concrete and </w:t>
      </w:r>
      <w:r w:rsidR="00557391" w:rsidRPr="00775E04">
        <w:rPr>
          <w:rFonts w:cs="Arial"/>
          <w:sz w:val="22"/>
          <w:szCs w:val="22"/>
        </w:rPr>
        <w:lastRenderedPageBreak/>
        <w:t xml:space="preserve">steel reinforcement in the ditch liner and concrete spillway overlap will be included in payment for </w:t>
      </w:r>
      <w:r w:rsidR="007940A9" w:rsidRPr="00775E04">
        <w:rPr>
          <w:rFonts w:cs="Arial"/>
          <w:sz w:val="22"/>
          <w:szCs w:val="22"/>
        </w:rPr>
        <w:t>Spillway</w:t>
      </w:r>
      <w:r w:rsidR="00557391" w:rsidRPr="00775E04">
        <w:rPr>
          <w:rFonts w:cs="Arial"/>
          <w:sz w:val="22"/>
          <w:szCs w:val="22"/>
        </w:rPr>
        <w:t>, Conc.</w:t>
      </w:r>
    </w:p>
    <w:sectPr w:rsidR="003B3DDB" w:rsidRPr="00775E04" w:rsidSect="004F3072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5D2B3" w14:textId="77777777" w:rsidR="00E4178D" w:rsidRDefault="00E4178D">
      <w:r>
        <w:separator/>
      </w:r>
    </w:p>
  </w:endnote>
  <w:endnote w:type="continuationSeparator" w:id="0">
    <w:p w14:paraId="5DD2226A" w14:textId="77777777" w:rsidR="00E4178D" w:rsidRDefault="00E4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E8835" w14:textId="720213CF" w:rsidR="00610CD5" w:rsidRDefault="00610CD5">
    <w:pPr>
      <w:pStyle w:val="Footer"/>
      <w:tabs>
        <w:tab w:val="clear" w:pos="8640"/>
        <w:tab w:val="right" w:pos="9000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</w:instrText>
    </w:r>
    <w:r>
      <w:rPr>
        <w:sz w:val="14"/>
      </w:rPr>
      <w:fldChar w:fldCharType="separate"/>
    </w:r>
    <w:r w:rsidR="004F3072">
      <w:rPr>
        <w:noProof/>
        <w:sz w:val="14"/>
      </w:rPr>
      <w:t>Ditch Liner-20RD813()Rev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  <w:t>SLOPE RESTORATION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4C20D" w14:textId="77777777" w:rsidR="00E4178D" w:rsidRDefault="00E4178D">
      <w:r>
        <w:separator/>
      </w:r>
    </w:p>
  </w:footnote>
  <w:footnote w:type="continuationSeparator" w:id="0">
    <w:p w14:paraId="7F49EFF9" w14:textId="77777777" w:rsidR="00E4178D" w:rsidRDefault="00E4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8473" w14:textId="60EE5AB5" w:rsidR="00B353E1" w:rsidRPr="00CC6956" w:rsidRDefault="00B353E1" w:rsidP="004F3072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</w:rPr>
    </w:pPr>
    <w:r w:rsidRPr="004F3072">
      <w:rPr>
        <w:rFonts w:cs="Arial"/>
        <w:sz w:val="24"/>
        <w:szCs w:val="24"/>
      </w:rPr>
      <w:t>20</w:t>
    </w:r>
    <w:r w:rsidR="004F3072">
      <w:rPr>
        <w:rFonts w:cs="Arial"/>
        <w:sz w:val="24"/>
        <w:szCs w:val="24"/>
      </w:rPr>
      <w:t>R</w:t>
    </w:r>
    <w:r w:rsidRPr="004F3072">
      <w:rPr>
        <w:rFonts w:cs="Arial"/>
        <w:sz w:val="24"/>
        <w:szCs w:val="24"/>
      </w:rPr>
      <w:t>D81</w:t>
    </w:r>
    <w:r w:rsidR="00FF4A4F">
      <w:rPr>
        <w:rFonts w:cs="Arial"/>
        <w:sz w:val="24"/>
        <w:szCs w:val="24"/>
      </w:rPr>
      <w:t>3(A265)</w:t>
    </w:r>
  </w:p>
  <w:p w14:paraId="7D56DC46" w14:textId="372BAD2A" w:rsidR="00610CD5" w:rsidRPr="004F3072" w:rsidRDefault="00961052" w:rsidP="004F3072">
    <w:pPr>
      <w:tabs>
        <w:tab w:val="center" w:pos="4680"/>
        <w:tab w:val="right" w:pos="9360"/>
      </w:tabs>
      <w:jc w:val="both"/>
      <w:rPr>
        <w:sz w:val="24"/>
        <w:szCs w:val="24"/>
      </w:rPr>
    </w:pPr>
    <w:proofErr w:type="gramStart"/>
    <w:r w:rsidRPr="004F3072">
      <w:rPr>
        <w:rFonts w:cs="Arial"/>
        <w:sz w:val="24"/>
        <w:szCs w:val="24"/>
      </w:rPr>
      <w:t>MET</w:t>
    </w:r>
    <w:r w:rsidR="00B353E1" w:rsidRPr="004F3072">
      <w:rPr>
        <w:rFonts w:cs="Arial"/>
        <w:sz w:val="24"/>
        <w:szCs w:val="24"/>
      </w:rPr>
      <w:t>:R</w:t>
    </w:r>
    <w:r w:rsidRPr="004F3072">
      <w:rPr>
        <w:rFonts w:cs="Arial"/>
        <w:sz w:val="24"/>
        <w:szCs w:val="24"/>
      </w:rPr>
      <w:t>D</w:t>
    </w:r>
    <w:r w:rsidR="00B353E1" w:rsidRPr="004F3072">
      <w:rPr>
        <w:rFonts w:cs="Arial"/>
        <w:sz w:val="24"/>
        <w:szCs w:val="24"/>
      </w:rPr>
      <w:t>M</w:t>
    </w:r>
    <w:proofErr w:type="gramEnd"/>
    <w:r w:rsidR="00B353E1" w:rsidRPr="004F3072">
      <w:rPr>
        <w:rFonts w:cs="Arial"/>
        <w:sz w:val="24"/>
        <w:szCs w:val="24"/>
      </w:rPr>
      <w:tab/>
    </w:r>
    <w:r w:rsidR="00B353E1" w:rsidRPr="004F3072">
      <w:rPr>
        <w:sz w:val="24"/>
        <w:szCs w:val="24"/>
      </w:rPr>
      <w:fldChar w:fldCharType="begin"/>
    </w:r>
    <w:r w:rsidR="00B353E1" w:rsidRPr="004F3072">
      <w:rPr>
        <w:sz w:val="24"/>
        <w:szCs w:val="24"/>
      </w:rPr>
      <w:instrText xml:space="preserve"> PAGE </w:instrText>
    </w:r>
    <w:r w:rsidR="00B353E1" w:rsidRPr="004F3072">
      <w:rPr>
        <w:sz w:val="24"/>
        <w:szCs w:val="24"/>
      </w:rPr>
      <w:fldChar w:fldCharType="separate"/>
    </w:r>
    <w:r w:rsidR="00B353E1" w:rsidRPr="004F3072">
      <w:rPr>
        <w:sz w:val="24"/>
        <w:szCs w:val="24"/>
      </w:rPr>
      <w:t>2</w:t>
    </w:r>
    <w:r w:rsidR="00B353E1" w:rsidRPr="004F3072">
      <w:rPr>
        <w:sz w:val="24"/>
        <w:szCs w:val="24"/>
      </w:rPr>
      <w:fldChar w:fldCharType="end"/>
    </w:r>
    <w:r w:rsidR="00B353E1" w:rsidRPr="004F3072">
      <w:rPr>
        <w:sz w:val="24"/>
        <w:szCs w:val="24"/>
      </w:rPr>
      <w:t xml:space="preserve"> of </w:t>
    </w:r>
    <w:r w:rsidR="00B353E1" w:rsidRPr="004F3072">
      <w:rPr>
        <w:sz w:val="24"/>
        <w:szCs w:val="24"/>
      </w:rPr>
      <w:fldChar w:fldCharType="begin"/>
    </w:r>
    <w:r w:rsidR="00B353E1" w:rsidRPr="004F3072">
      <w:rPr>
        <w:sz w:val="24"/>
        <w:szCs w:val="24"/>
      </w:rPr>
      <w:instrText xml:space="preserve"> NUMPAGES </w:instrText>
    </w:r>
    <w:r w:rsidR="00B353E1" w:rsidRPr="004F3072">
      <w:rPr>
        <w:sz w:val="24"/>
        <w:szCs w:val="24"/>
      </w:rPr>
      <w:fldChar w:fldCharType="separate"/>
    </w:r>
    <w:r w:rsidR="00B353E1" w:rsidRPr="004F3072">
      <w:rPr>
        <w:sz w:val="24"/>
        <w:szCs w:val="24"/>
      </w:rPr>
      <w:t>2</w:t>
    </w:r>
    <w:r w:rsidR="00B353E1" w:rsidRPr="004F3072">
      <w:rPr>
        <w:sz w:val="24"/>
        <w:szCs w:val="24"/>
      </w:rPr>
      <w:fldChar w:fldCharType="end"/>
    </w:r>
    <w:r w:rsidR="00B353E1" w:rsidRPr="004F3072">
      <w:rPr>
        <w:sz w:val="24"/>
        <w:szCs w:val="24"/>
      </w:rPr>
      <w:tab/>
    </w:r>
    <w:r w:rsidRPr="004F3072">
      <w:rPr>
        <w:sz w:val="24"/>
        <w:szCs w:val="24"/>
      </w:rPr>
      <w:t>05-06</w:t>
    </w:r>
    <w:r w:rsidR="00B353E1" w:rsidRPr="004F3072">
      <w:rPr>
        <w:sz w:val="24"/>
        <w:szCs w:val="24"/>
      </w:rPr>
      <w:t>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19508" w14:textId="1032AA06" w:rsidR="00610CD5" w:rsidRPr="009811B5" w:rsidRDefault="002B52B0" w:rsidP="004F3072">
    <w:pPr>
      <w:jc w:val="right"/>
      <w:rPr>
        <w:sz w:val="24"/>
        <w:szCs w:val="24"/>
      </w:rPr>
    </w:pPr>
    <w:r w:rsidRPr="009811B5">
      <w:rPr>
        <w:sz w:val="24"/>
        <w:szCs w:val="24"/>
      </w:rPr>
      <w:t>20</w:t>
    </w:r>
    <w:r w:rsidR="00200CDF" w:rsidRPr="009811B5">
      <w:rPr>
        <w:sz w:val="24"/>
        <w:szCs w:val="24"/>
      </w:rPr>
      <w:t>RD</w:t>
    </w:r>
    <w:r w:rsidRPr="009811B5">
      <w:rPr>
        <w:sz w:val="24"/>
        <w:szCs w:val="24"/>
      </w:rPr>
      <w:t>813</w:t>
    </w:r>
    <w:r w:rsidR="004F3072" w:rsidRPr="009811B5">
      <w:rPr>
        <w:sz w:val="24"/>
        <w:szCs w:val="24"/>
      </w:rPr>
      <w:t>(A265)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46B9C"/>
    <w:multiLevelType w:val="singleLevel"/>
    <w:tmpl w:val="FFCCC5D8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6CAC4D81"/>
    <w:multiLevelType w:val="hybridMultilevel"/>
    <w:tmpl w:val="4502E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8D1D4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832426">
    <w:abstractNumId w:val="0"/>
  </w:num>
  <w:num w:numId="2" w16cid:durableId="1002507920">
    <w:abstractNumId w:val="2"/>
  </w:num>
  <w:num w:numId="3" w16cid:durableId="109138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FA"/>
    <w:rsid w:val="00051CE8"/>
    <w:rsid w:val="00091B31"/>
    <w:rsid w:val="000A6E0B"/>
    <w:rsid w:val="000B3557"/>
    <w:rsid w:val="000D2918"/>
    <w:rsid w:val="000D65FF"/>
    <w:rsid w:val="000F3E4C"/>
    <w:rsid w:val="00125449"/>
    <w:rsid w:val="0013442E"/>
    <w:rsid w:val="00137C03"/>
    <w:rsid w:val="00175E5A"/>
    <w:rsid w:val="001D1F7A"/>
    <w:rsid w:val="001E1138"/>
    <w:rsid w:val="001F16BC"/>
    <w:rsid w:val="001F6126"/>
    <w:rsid w:val="00200CDF"/>
    <w:rsid w:val="0020583C"/>
    <w:rsid w:val="002063B3"/>
    <w:rsid w:val="0021169D"/>
    <w:rsid w:val="002539B1"/>
    <w:rsid w:val="0026445A"/>
    <w:rsid w:val="00270945"/>
    <w:rsid w:val="0028280A"/>
    <w:rsid w:val="002849FD"/>
    <w:rsid w:val="00287083"/>
    <w:rsid w:val="002B3A8E"/>
    <w:rsid w:val="002B52B0"/>
    <w:rsid w:val="002F1369"/>
    <w:rsid w:val="002F4268"/>
    <w:rsid w:val="002F78C4"/>
    <w:rsid w:val="003071D7"/>
    <w:rsid w:val="003176BC"/>
    <w:rsid w:val="00324F91"/>
    <w:rsid w:val="0036240E"/>
    <w:rsid w:val="00372F0E"/>
    <w:rsid w:val="00390D85"/>
    <w:rsid w:val="003A2A43"/>
    <w:rsid w:val="003B3DDB"/>
    <w:rsid w:val="00407060"/>
    <w:rsid w:val="00416ABC"/>
    <w:rsid w:val="00417E31"/>
    <w:rsid w:val="004208AF"/>
    <w:rsid w:val="004315EB"/>
    <w:rsid w:val="00432C73"/>
    <w:rsid w:val="00434847"/>
    <w:rsid w:val="00452171"/>
    <w:rsid w:val="004974CB"/>
    <w:rsid w:val="004A24D4"/>
    <w:rsid w:val="004C5923"/>
    <w:rsid w:val="004D14A2"/>
    <w:rsid w:val="004E0DEA"/>
    <w:rsid w:val="004F2E57"/>
    <w:rsid w:val="004F3072"/>
    <w:rsid w:val="004F6F21"/>
    <w:rsid w:val="0050508A"/>
    <w:rsid w:val="00514FD8"/>
    <w:rsid w:val="005534F1"/>
    <w:rsid w:val="00557391"/>
    <w:rsid w:val="00583BA1"/>
    <w:rsid w:val="005D2B5F"/>
    <w:rsid w:val="005D7B9D"/>
    <w:rsid w:val="00610CD5"/>
    <w:rsid w:val="00612E33"/>
    <w:rsid w:val="0061667D"/>
    <w:rsid w:val="006258A9"/>
    <w:rsid w:val="0063728B"/>
    <w:rsid w:val="006527C2"/>
    <w:rsid w:val="00663901"/>
    <w:rsid w:val="00676AFA"/>
    <w:rsid w:val="006A2357"/>
    <w:rsid w:val="006F1F7D"/>
    <w:rsid w:val="00731287"/>
    <w:rsid w:val="00753A9E"/>
    <w:rsid w:val="00775E04"/>
    <w:rsid w:val="0078188F"/>
    <w:rsid w:val="00784256"/>
    <w:rsid w:val="007862EF"/>
    <w:rsid w:val="007940A9"/>
    <w:rsid w:val="007A59CA"/>
    <w:rsid w:val="007B619A"/>
    <w:rsid w:val="007C0C72"/>
    <w:rsid w:val="007C568A"/>
    <w:rsid w:val="007F19C3"/>
    <w:rsid w:val="00882B5B"/>
    <w:rsid w:val="00952BC8"/>
    <w:rsid w:val="00961052"/>
    <w:rsid w:val="009811B5"/>
    <w:rsid w:val="009B1D6E"/>
    <w:rsid w:val="009D543E"/>
    <w:rsid w:val="009E172E"/>
    <w:rsid w:val="009E3E8E"/>
    <w:rsid w:val="00A103C8"/>
    <w:rsid w:val="00A57CF8"/>
    <w:rsid w:val="00A75B36"/>
    <w:rsid w:val="00A90FD6"/>
    <w:rsid w:val="00A921B4"/>
    <w:rsid w:val="00A941CC"/>
    <w:rsid w:val="00A967E0"/>
    <w:rsid w:val="00AA0D9B"/>
    <w:rsid w:val="00AA1FB4"/>
    <w:rsid w:val="00AA4242"/>
    <w:rsid w:val="00AE35EA"/>
    <w:rsid w:val="00B25A60"/>
    <w:rsid w:val="00B276AF"/>
    <w:rsid w:val="00B33D26"/>
    <w:rsid w:val="00B353E1"/>
    <w:rsid w:val="00B7469A"/>
    <w:rsid w:val="00B970FE"/>
    <w:rsid w:val="00BA742A"/>
    <w:rsid w:val="00BC1E48"/>
    <w:rsid w:val="00BD0A27"/>
    <w:rsid w:val="00BE1D2C"/>
    <w:rsid w:val="00C4000D"/>
    <w:rsid w:val="00C6688A"/>
    <w:rsid w:val="00C86230"/>
    <w:rsid w:val="00CC767F"/>
    <w:rsid w:val="00CD1BE2"/>
    <w:rsid w:val="00CE28CC"/>
    <w:rsid w:val="00CE61E5"/>
    <w:rsid w:val="00CE73F1"/>
    <w:rsid w:val="00D070CA"/>
    <w:rsid w:val="00D13C4C"/>
    <w:rsid w:val="00D1719A"/>
    <w:rsid w:val="00D17236"/>
    <w:rsid w:val="00D20BB9"/>
    <w:rsid w:val="00D21110"/>
    <w:rsid w:val="00D975B8"/>
    <w:rsid w:val="00DA1E7B"/>
    <w:rsid w:val="00DE01D5"/>
    <w:rsid w:val="00DE49B3"/>
    <w:rsid w:val="00E34A82"/>
    <w:rsid w:val="00E4178D"/>
    <w:rsid w:val="00E506DC"/>
    <w:rsid w:val="00E86552"/>
    <w:rsid w:val="00E86B75"/>
    <w:rsid w:val="00EC6FCA"/>
    <w:rsid w:val="00EC7415"/>
    <w:rsid w:val="00ED3984"/>
    <w:rsid w:val="00EE7E11"/>
    <w:rsid w:val="00F03AA1"/>
    <w:rsid w:val="00F1109C"/>
    <w:rsid w:val="00F3096A"/>
    <w:rsid w:val="00F33BF5"/>
    <w:rsid w:val="00F675A2"/>
    <w:rsid w:val="00F74D98"/>
    <w:rsid w:val="00F80F5B"/>
    <w:rsid w:val="00F910DD"/>
    <w:rsid w:val="00F92901"/>
    <w:rsid w:val="00FA4522"/>
    <w:rsid w:val="00FA705A"/>
    <w:rsid w:val="00FB5430"/>
    <w:rsid w:val="00FE20BF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4AA74"/>
  <w15:chartTrackingRefBased/>
  <w15:docId w15:val="{C3893EFC-2DF2-49A0-8E59-92482C7C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1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260"/>
        <w:tab w:val="left" w:pos="6300"/>
      </w:tabs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FE20BF"/>
    <w:rPr>
      <w:rFonts w:ascii="Tahoma" w:hAnsi="Tahoma" w:cs="Tahoma"/>
      <w:sz w:val="16"/>
      <w:szCs w:val="16"/>
    </w:rPr>
  </w:style>
  <w:style w:type="character" w:customStyle="1" w:styleId="style471">
    <w:name w:val="style471"/>
    <w:rsid w:val="00A941CC"/>
    <w:rPr>
      <w:rFonts w:ascii="Arial" w:hAnsi="Arial" w:cs="Arial" w:hint="default"/>
      <w:sz w:val="27"/>
      <w:szCs w:val="27"/>
      <w:shd w:val="clear" w:color="auto" w:fill="FFFFFF"/>
    </w:rPr>
  </w:style>
  <w:style w:type="character" w:customStyle="1" w:styleId="HeaderChar">
    <w:name w:val="Header Char"/>
    <w:link w:val="Header"/>
    <w:rsid w:val="00FA705A"/>
    <w:rPr>
      <w:rFonts w:ascii="Arial" w:hAnsi="Arial"/>
      <w:sz w:val="21"/>
    </w:rPr>
  </w:style>
  <w:style w:type="character" w:styleId="CommentReference">
    <w:name w:val="annotation reference"/>
    <w:uiPriority w:val="99"/>
    <w:semiHidden/>
    <w:unhideWhenUsed/>
    <w:rsid w:val="0021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69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1169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6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169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D7B9D"/>
    <w:rPr>
      <w:rFonts w:ascii="Arial" w:hAnsi="Arial"/>
      <w:sz w:val="21"/>
    </w:rPr>
  </w:style>
  <w:style w:type="character" w:styleId="Hyperlink">
    <w:name w:val="Hyperlink"/>
    <w:rsid w:val="002F78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AA1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B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ama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oreflex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65E5-7DCA-429F-8424-FCEA42E7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2790sp08</vt:lpstr>
    </vt:vector>
  </TitlesOfParts>
  <Manager>KDW</Manager>
  <Company>Fleis &amp; VandenBrink Eng.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2790sp08</dc:title>
  <dc:subject>Slope Restoration</dc:subject>
  <dc:creator>Fleis &amp; VandenBrink Engineering, Inc.</dc:creator>
  <cp:keywords>Slope restoration</cp:keywords>
  <cp:lastModifiedBy>Kirkpatrick, Kristi (MDOT)</cp:lastModifiedBy>
  <cp:revision>3</cp:revision>
  <cp:lastPrinted>2021-05-06T19:08:00Z</cp:lastPrinted>
  <dcterms:created xsi:type="dcterms:W3CDTF">2021-05-07T14:03:00Z</dcterms:created>
  <dcterms:modified xsi:type="dcterms:W3CDTF">2024-08-23T13:59:00Z</dcterms:modified>
  <cp:category>Specs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2021-04-09T12:30:17Z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2abfd67f-bfea-49be-a48d-469cee46adbd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