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7585F" w14:textId="77777777" w:rsidR="006C3A11" w:rsidRDefault="006C3A11" w:rsidP="00CD6508">
      <w:pPr>
        <w:pStyle w:val="Heading1"/>
        <w:jc w:val="center"/>
      </w:pPr>
      <w:r>
        <w:t>Surveyor/Real Estate ACT 132</w:t>
      </w:r>
    </w:p>
    <w:p w14:paraId="50435CC8" w14:textId="78760FEC" w:rsidR="003A49B8" w:rsidRDefault="006C3A11" w:rsidP="00CD6508">
      <w:pPr>
        <w:pStyle w:val="Heading1"/>
        <w:jc w:val="center"/>
      </w:pPr>
      <w:r>
        <w:t>MDOT Certified Survey Requirements and Review Checklist</w:t>
      </w:r>
    </w:p>
    <w:p w14:paraId="20EA133A" w14:textId="77777777" w:rsidR="006C3A11" w:rsidRDefault="006C3A11" w:rsidP="00CD6508">
      <w:pPr>
        <w:spacing w:after="120"/>
      </w:pPr>
      <w:r>
        <w:t>Surveyor/Real Estate ACT 132 Certified Survey Requirements and Review Checklist</w:t>
      </w:r>
    </w:p>
    <w:p w14:paraId="4EF05A3B" w14:textId="2F011A83" w:rsidR="006C3A11" w:rsidRPr="00CD6508" w:rsidRDefault="006C3A11" w:rsidP="00CD6508">
      <w:r w:rsidRPr="00CD6508">
        <w:t>Route</w:t>
      </w:r>
      <w:proofErr w:type="gramStart"/>
      <w:r w:rsidRPr="00CD6508">
        <w:t>:</w:t>
      </w:r>
      <w:r w:rsidR="00F573F7">
        <w:t xml:space="preserve"> </w:t>
      </w:r>
      <w:r w:rsidR="00F573F7">
        <w:tab/>
      </w:r>
      <w:r w:rsidRPr="00CD6508">
        <w:t>CS</w:t>
      </w:r>
      <w:proofErr w:type="gramEnd"/>
      <w:r w:rsidRPr="00CD6508">
        <w:t>:</w:t>
      </w:r>
      <w:r w:rsidR="00F573F7">
        <w:t xml:space="preserve"> </w:t>
      </w:r>
      <w:r w:rsidRPr="00CD6508">
        <w:t>XXXXX</w:t>
      </w:r>
      <w:proofErr w:type="gramStart"/>
      <w:r w:rsidRPr="00CD6508">
        <w:t>,</w:t>
      </w:r>
      <w:r w:rsidR="00CD6508" w:rsidRPr="00CD6508">
        <w:tab/>
      </w:r>
      <w:r w:rsidR="00F573F7">
        <w:tab/>
      </w:r>
      <w:r w:rsidRPr="00CD6508">
        <w:t>JN</w:t>
      </w:r>
      <w:proofErr w:type="gramEnd"/>
      <w:r w:rsidRPr="00CD6508">
        <w:t>: XXXXXX</w:t>
      </w:r>
      <w:proofErr w:type="gramStart"/>
      <w:r w:rsidRPr="00CD6508">
        <w:t>,</w:t>
      </w:r>
      <w:r w:rsidR="00CD6508">
        <w:tab/>
      </w:r>
      <w:r w:rsidR="00F573F7">
        <w:tab/>
      </w:r>
      <w:r w:rsidRPr="00CD6508">
        <w:t>Parcel #</w:t>
      </w:r>
      <w:proofErr w:type="gramEnd"/>
    </w:p>
    <w:p w14:paraId="0C612046" w14:textId="23B7C16F" w:rsidR="006C3A11" w:rsidRPr="00CD6508" w:rsidRDefault="006C3A11" w:rsidP="00CD6508">
      <w:pPr>
        <w:ind w:left="1440" w:hanging="1440"/>
      </w:pPr>
      <w:r w:rsidRPr="00CD6508">
        <w:t>Date:</w:t>
      </w:r>
      <w:r w:rsidR="00CD6508">
        <w:tab/>
      </w:r>
      <w:r w:rsidRPr="00CD6508">
        <w:t>Reviewed By:</w:t>
      </w:r>
    </w:p>
    <w:p w14:paraId="1A9A457F" w14:textId="3B625D45" w:rsidR="006C3A11" w:rsidRPr="00161012" w:rsidRDefault="006C3A11" w:rsidP="009927A8">
      <w:pPr>
        <w:pStyle w:val="Heading2"/>
      </w:pPr>
      <w:r w:rsidRPr="00161012">
        <w:t>Map materials compliance</w:t>
      </w:r>
    </w:p>
    <w:tbl>
      <w:tblPr>
        <w:tblStyle w:val="TableGrid"/>
        <w:tblW w:w="0" w:type="auto"/>
        <w:tblLook w:val="0620" w:firstRow="1" w:lastRow="0" w:firstColumn="0" w:lastColumn="0" w:noHBand="1" w:noVBand="1"/>
        <w:tblCaption w:val="Map materials compliance"/>
        <w:tblDescription w:val="A table listing the size and shape of the paper and type of ink to create the map."/>
      </w:tblPr>
      <w:tblGrid>
        <w:gridCol w:w="895"/>
        <w:gridCol w:w="810"/>
        <w:gridCol w:w="810"/>
        <w:gridCol w:w="6660"/>
        <w:gridCol w:w="3775"/>
      </w:tblGrid>
      <w:tr w:rsidR="006C3A11" w14:paraId="5947A838" w14:textId="14AF6ACA" w:rsidTr="009927A8">
        <w:tc>
          <w:tcPr>
            <w:tcW w:w="895" w:type="dxa"/>
            <w:shd w:val="clear" w:color="auto" w:fill="E8E8E8" w:themeFill="background2"/>
            <w:vAlign w:val="bottom"/>
          </w:tcPr>
          <w:p w14:paraId="283C51C9" w14:textId="1802F736" w:rsidR="006C3A11" w:rsidRPr="00CD6508" w:rsidRDefault="006C3A11" w:rsidP="00CD6508">
            <w:pPr>
              <w:rPr>
                <w:b/>
                <w:bCs/>
              </w:rPr>
            </w:pPr>
            <w:r w:rsidRPr="00CD6508">
              <w:rPr>
                <w:b/>
                <w:bCs/>
              </w:rPr>
              <w:t>Yes</w:t>
            </w:r>
          </w:p>
        </w:tc>
        <w:tc>
          <w:tcPr>
            <w:tcW w:w="810" w:type="dxa"/>
            <w:shd w:val="clear" w:color="auto" w:fill="E8E8E8" w:themeFill="background2"/>
            <w:vAlign w:val="bottom"/>
          </w:tcPr>
          <w:p w14:paraId="2D1A4C16" w14:textId="5D018649" w:rsidR="006C3A11" w:rsidRPr="00CD6508" w:rsidRDefault="006C3A11" w:rsidP="00CD6508">
            <w:pPr>
              <w:rPr>
                <w:b/>
                <w:bCs/>
              </w:rPr>
            </w:pPr>
            <w:r w:rsidRPr="00CD6508">
              <w:rPr>
                <w:b/>
                <w:bCs/>
              </w:rPr>
              <w:t>No</w:t>
            </w:r>
          </w:p>
        </w:tc>
        <w:tc>
          <w:tcPr>
            <w:tcW w:w="810" w:type="dxa"/>
            <w:shd w:val="clear" w:color="auto" w:fill="E8E8E8" w:themeFill="background2"/>
            <w:vAlign w:val="bottom"/>
          </w:tcPr>
          <w:p w14:paraId="64E5A714" w14:textId="331D37F4" w:rsidR="006C3A11" w:rsidRPr="00CD6508" w:rsidRDefault="006C3A11" w:rsidP="00CD6508">
            <w:pPr>
              <w:rPr>
                <w:b/>
                <w:bCs/>
              </w:rPr>
            </w:pPr>
            <w:r w:rsidRPr="00CD6508">
              <w:rPr>
                <w:b/>
                <w:bCs/>
              </w:rPr>
              <w:t>N/A</w:t>
            </w:r>
          </w:p>
        </w:tc>
        <w:tc>
          <w:tcPr>
            <w:tcW w:w="6660" w:type="dxa"/>
            <w:shd w:val="clear" w:color="auto" w:fill="E8E8E8" w:themeFill="background2"/>
            <w:vAlign w:val="bottom"/>
          </w:tcPr>
          <w:p w14:paraId="03157C63" w14:textId="545F8875" w:rsidR="006C3A11" w:rsidRPr="00CD6508" w:rsidRDefault="006C3A11" w:rsidP="00CD6508">
            <w:pPr>
              <w:rPr>
                <w:b/>
                <w:bCs/>
              </w:rPr>
            </w:pPr>
            <w:r w:rsidRPr="00CD6508">
              <w:rPr>
                <w:b/>
                <w:bCs/>
              </w:rPr>
              <w:t>Requirement</w:t>
            </w:r>
          </w:p>
        </w:tc>
        <w:tc>
          <w:tcPr>
            <w:tcW w:w="3775" w:type="dxa"/>
            <w:shd w:val="clear" w:color="auto" w:fill="E8E8E8" w:themeFill="background2"/>
            <w:vAlign w:val="bottom"/>
          </w:tcPr>
          <w:p w14:paraId="28A09709" w14:textId="7D10DA23" w:rsidR="006C3A11" w:rsidRPr="00CD6508" w:rsidRDefault="006C3A11" w:rsidP="00CD6508">
            <w:pPr>
              <w:rPr>
                <w:b/>
                <w:bCs/>
              </w:rPr>
            </w:pPr>
            <w:r w:rsidRPr="00CD6508">
              <w:rPr>
                <w:b/>
                <w:bCs/>
              </w:rPr>
              <w:t>Comments</w:t>
            </w:r>
          </w:p>
        </w:tc>
      </w:tr>
      <w:tr w:rsidR="006C3A11" w14:paraId="5D9385BF" w14:textId="33CEEAF8" w:rsidTr="009927A8">
        <w:tc>
          <w:tcPr>
            <w:tcW w:w="895" w:type="dxa"/>
          </w:tcPr>
          <w:p w14:paraId="2D0D5326" w14:textId="77777777" w:rsidR="006C3A11" w:rsidRDefault="006C3A11" w:rsidP="006C3A11"/>
        </w:tc>
        <w:tc>
          <w:tcPr>
            <w:tcW w:w="810" w:type="dxa"/>
          </w:tcPr>
          <w:p w14:paraId="733B945F" w14:textId="77777777" w:rsidR="006C3A11" w:rsidRDefault="006C3A11" w:rsidP="006C3A11"/>
        </w:tc>
        <w:tc>
          <w:tcPr>
            <w:tcW w:w="810" w:type="dxa"/>
          </w:tcPr>
          <w:p w14:paraId="4FB7E9DC" w14:textId="77777777" w:rsidR="006C3A11" w:rsidRDefault="006C3A11" w:rsidP="006C3A11"/>
        </w:tc>
        <w:tc>
          <w:tcPr>
            <w:tcW w:w="6660" w:type="dxa"/>
          </w:tcPr>
          <w:p w14:paraId="56DC01DA" w14:textId="6FB62267" w:rsidR="006C3A11" w:rsidRDefault="00CD6508" w:rsidP="006C3A11">
            <w:r>
              <w:rPr>
                <w:rFonts w:ascii="Arial" w:hAnsi="Arial" w:cs="Arial"/>
                <w:sz w:val="22"/>
                <w:szCs w:val="22"/>
              </w:rPr>
              <w:t>Prepared on durable white paper.  {P.A. 132, Sec. 3 (1)}</w:t>
            </w:r>
          </w:p>
        </w:tc>
        <w:tc>
          <w:tcPr>
            <w:tcW w:w="3775" w:type="dxa"/>
          </w:tcPr>
          <w:p w14:paraId="2418F680" w14:textId="77777777" w:rsidR="006C3A11" w:rsidRDefault="006C3A11" w:rsidP="006C3A11"/>
        </w:tc>
      </w:tr>
      <w:tr w:rsidR="006C3A11" w14:paraId="0A0BDA92" w14:textId="6CB54E23" w:rsidTr="009927A8">
        <w:tc>
          <w:tcPr>
            <w:tcW w:w="895" w:type="dxa"/>
          </w:tcPr>
          <w:p w14:paraId="7F7ECEA5" w14:textId="77777777" w:rsidR="006C3A11" w:rsidRDefault="006C3A11" w:rsidP="006C3A11"/>
        </w:tc>
        <w:tc>
          <w:tcPr>
            <w:tcW w:w="810" w:type="dxa"/>
          </w:tcPr>
          <w:p w14:paraId="3ECA7D1D" w14:textId="77777777" w:rsidR="006C3A11" w:rsidRDefault="006C3A11" w:rsidP="006C3A11"/>
        </w:tc>
        <w:tc>
          <w:tcPr>
            <w:tcW w:w="810" w:type="dxa"/>
          </w:tcPr>
          <w:p w14:paraId="792E8E09" w14:textId="77777777" w:rsidR="006C3A11" w:rsidRDefault="006C3A11" w:rsidP="006C3A11"/>
        </w:tc>
        <w:tc>
          <w:tcPr>
            <w:tcW w:w="6660" w:type="dxa"/>
          </w:tcPr>
          <w:p w14:paraId="1ECE96E7" w14:textId="19F0F768" w:rsidR="006C3A11" w:rsidRDefault="00CD6508" w:rsidP="006C3A11">
            <w:r>
              <w:rPr>
                <w:rFonts w:ascii="Arial" w:hAnsi="Arial" w:cs="Arial"/>
                <w:sz w:val="22"/>
                <w:szCs w:val="22"/>
              </w:rPr>
              <w:t xml:space="preserve">8 1/2 inches wide by 14 inches </w:t>
            </w:r>
            <w:proofErr w:type="gramStart"/>
            <w:r>
              <w:rPr>
                <w:rFonts w:ascii="Arial" w:hAnsi="Arial" w:cs="Arial"/>
                <w:sz w:val="22"/>
                <w:szCs w:val="22"/>
              </w:rPr>
              <w:t>long. {</w:t>
            </w:r>
            <w:proofErr w:type="gramEnd"/>
            <w:r>
              <w:rPr>
                <w:rFonts w:ascii="Arial" w:hAnsi="Arial" w:cs="Arial"/>
                <w:sz w:val="22"/>
                <w:szCs w:val="22"/>
              </w:rPr>
              <w:t>P.A. 132, Sec. 3 (1)}</w:t>
            </w:r>
          </w:p>
        </w:tc>
        <w:tc>
          <w:tcPr>
            <w:tcW w:w="3775" w:type="dxa"/>
          </w:tcPr>
          <w:p w14:paraId="0283730E" w14:textId="77777777" w:rsidR="006C3A11" w:rsidRDefault="006C3A11" w:rsidP="006C3A11"/>
        </w:tc>
      </w:tr>
      <w:tr w:rsidR="006C3A11" w14:paraId="6BC1C788" w14:textId="07E18794" w:rsidTr="009927A8">
        <w:tc>
          <w:tcPr>
            <w:tcW w:w="895" w:type="dxa"/>
          </w:tcPr>
          <w:p w14:paraId="03CCCAB7" w14:textId="77777777" w:rsidR="006C3A11" w:rsidRDefault="006C3A11" w:rsidP="006C3A11"/>
        </w:tc>
        <w:tc>
          <w:tcPr>
            <w:tcW w:w="810" w:type="dxa"/>
          </w:tcPr>
          <w:p w14:paraId="62898062" w14:textId="77777777" w:rsidR="006C3A11" w:rsidRDefault="006C3A11" w:rsidP="006C3A11"/>
        </w:tc>
        <w:tc>
          <w:tcPr>
            <w:tcW w:w="810" w:type="dxa"/>
          </w:tcPr>
          <w:p w14:paraId="500F0864" w14:textId="77777777" w:rsidR="006C3A11" w:rsidRDefault="006C3A11" w:rsidP="006C3A11"/>
        </w:tc>
        <w:tc>
          <w:tcPr>
            <w:tcW w:w="6660" w:type="dxa"/>
          </w:tcPr>
          <w:p w14:paraId="248E35F6" w14:textId="0E5C512D" w:rsidR="006C3A11" w:rsidRDefault="00CD6508" w:rsidP="006C3A11">
            <w:r>
              <w:rPr>
                <w:rFonts w:ascii="Arial" w:hAnsi="Arial" w:cs="Arial"/>
                <w:sz w:val="22"/>
                <w:szCs w:val="22"/>
              </w:rPr>
              <w:t>Made with non-fading black ink. {P.A. 132, Sec. 3 (1)}</w:t>
            </w:r>
            <w:r w:rsidRPr="00E34BF4">
              <w:rPr>
                <w:rFonts w:ascii="Arial" w:hAnsi="Arial" w:cs="Arial"/>
                <w:sz w:val="22"/>
                <w:szCs w:val="22"/>
              </w:rPr>
              <w:t xml:space="preserve">  </w:t>
            </w:r>
          </w:p>
        </w:tc>
        <w:tc>
          <w:tcPr>
            <w:tcW w:w="3775" w:type="dxa"/>
          </w:tcPr>
          <w:p w14:paraId="721AE1AD" w14:textId="77777777" w:rsidR="006C3A11" w:rsidRDefault="006C3A11" w:rsidP="006C3A11"/>
        </w:tc>
      </w:tr>
    </w:tbl>
    <w:p w14:paraId="55B2D05D" w14:textId="4CF411F9" w:rsidR="006C3A11" w:rsidRDefault="006C3A11" w:rsidP="009927A8">
      <w:pPr>
        <w:pStyle w:val="Heading2"/>
      </w:pPr>
      <w:r>
        <w:t>Map items and legend compliance</w:t>
      </w:r>
    </w:p>
    <w:tbl>
      <w:tblPr>
        <w:tblStyle w:val="TableGrid"/>
        <w:tblW w:w="0" w:type="auto"/>
        <w:tblLook w:val="0620" w:firstRow="1" w:lastRow="0" w:firstColumn="0" w:lastColumn="0" w:noHBand="1" w:noVBand="1"/>
        <w:tblCaption w:val="Map items and legend compliance"/>
        <w:tblDescription w:val="A table listing specific requirements for survey templates, north arrow, scale and labeling of parcels."/>
      </w:tblPr>
      <w:tblGrid>
        <w:gridCol w:w="895"/>
        <w:gridCol w:w="810"/>
        <w:gridCol w:w="810"/>
        <w:gridCol w:w="6660"/>
        <w:gridCol w:w="3775"/>
      </w:tblGrid>
      <w:tr w:rsidR="006C3A11" w14:paraId="46B44A39" w14:textId="77777777" w:rsidTr="009927A8">
        <w:trPr>
          <w:tblHeader/>
        </w:trPr>
        <w:tc>
          <w:tcPr>
            <w:tcW w:w="895" w:type="dxa"/>
            <w:shd w:val="clear" w:color="auto" w:fill="E8E8E8" w:themeFill="background2"/>
          </w:tcPr>
          <w:p w14:paraId="47F06563" w14:textId="77777777" w:rsidR="006C3A11" w:rsidRPr="00CD6508" w:rsidRDefault="006C3A11" w:rsidP="00C02083">
            <w:pPr>
              <w:rPr>
                <w:b/>
                <w:bCs/>
              </w:rPr>
            </w:pPr>
            <w:r w:rsidRPr="00CD6508">
              <w:rPr>
                <w:b/>
                <w:bCs/>
              </w:rPr>
              <w:t>Yes</w:t>
            </w:r>
          </w:p>
        </w:tc>
        <w:tc>
          <w:tcPr>
            <w:tcW w:w="810" w:type="dxa"/>
            <w:shd w:val="clear" w:color="auto" w:fill="E8E8E8" w:themeFill="background2"/>
          </w:tcPr>
          <w:p w14:paraId="6C6E6C7E" w14:textId="77777777" w:rsidR="006C3A11" w:rsidRPr="00CD6508" w:rsidRDefault="006C3A11" w:rsidP="00C02083">
            <w:pPr>
              <w:rPr>
                <w:b/>
                <w:bCs/>
              </w:rPr>
            </w:pPr>
            <w:r w:rsidRPr="00CD6508">
              <w:rPr>
                <w:b/>
                <w:bCs/>
              </w:rPr>
              <w:t>No</w:t>
            </w:r>
          </w:p>
        </w:tc>
        <w:tc>
          <w:tcPr>
            <w:tcW w:w="810" w:type="dxa"/>
            <w:shd w:val="clear" w:color="auto" w:fill="E8E8E8" w:themeFill="background2"/>
          </w:tcPr>
          <w:p w14:paraId="6344FC55" w14:textId="77777777" w:rsidR="006C3A11" w:rsidRPr="00CD6508" w:rsidRDefault="006C3A11" w:rsidP="00C02083">
            <w:pPr>
              <w:rPr>
                <w:b/>
                <w:bCs/>
              </w:rPr>
            </w:pPr>
            <w:r w:rsidRPr="00CD6508">
              <w:rPr>
                <w:b/>
                <w:bCs/>
              </w:rPr>
              <w:t>N/A</w:t>
            </w:r>
          </w:p>
        </w:tc>
        <w:tc>
          <w:tcPr>
            <w:tcW w:w="6660" w:type="dxa"/>
            <w:shd w:val="clear" w:color="auto" w:fill="E8E8E8" w:themeFill="background2"/>
          </w:tcPr>
          <w:p w14:paraId="68912BB5" w14:textId="77777777" w:rsidR="006C3A11" w:rsidRPr="00CD6508" w:rsidRDefault="006C3A11" w:rsidP="00C02083">
            <w:pPr>
              <w:rPr>
                <w:b/>
                <w:bCs/>
              </w:rPr>
            </w:pPr>
            <w:r w:rsidRPr="00CD6508">
              <w:rPr>
                <w:b/>
                <w:bCs/>
              </w:rPr>
              <w:t>Requirement</w:t>
            </w:r>
          </w:p>
        </w:tc>
        <w:tc>
          <w:tcPr>
            <w:tcW w:w="3775" w:type="dxa"/>
            <w:shd w:val="clear" w:color="auto" w:fill="E8E8E8" w:themeFill="background2"/>
          </w:tcPr>
          <w:p w14:paraId="2446AF00" w14:textId="77777777" w:rsidR="006C3A11" w:rsidRPr="00CD6508" w:rsidRDefault="006C3A11" w:rsidP="00C02083">
            <w:pPr>
              <w:rPr>
                <w:b/>
                <w:bCs/>
              </w:rPr>
            </w:pPr>
            <w:r w:rsidRPr="00CD6508">
              <w:rPr>
                <w:b/>
                <w:bCs/>
              </w:rPr>
              <w:t>Comments</w:t>
            </w:r>
          </w:p>
        </w:tc>
      </w:tr>
      <w:tr w:rsidR="006C3A11" w14:paraId="48AD7CAB" w14:textId="77777777" w:rsidTr="009927A8">
        <w:tc>
          <w:tcPr>
            <w:tcW w:w="895" w:type="dxa"/>
          </w:tcPr>
          <w:p w14:paraId="0D904187" w14:textId="77777777" w:rsidR="006C3A11" w:rsidRDefault="006C3A11" w:rsidP="00C02083"/>
        </w:tc>
        <w:tc>
          <w:tcPr>
            <w:tcW w:w="810" w:type="dxa"/>
          </w:tcPr>
          <w:p w14:paraId="722EA331" w14:textId="77777777" w:rsidR="006C3A11" w:rsidRDefault="006C3A11" w:rsidP="00C02083"/>
        </w:tc>
        <w:tc>
          <w:tcPr>
            <w:tcW w:w="810" w:type="dxa"/>
          </w:tcPr>
          <w:p w14:paraId="02379620" w14:textId="77777777" w:rsidR="006C3A11" w:rsidRDefault="006C3A11" w:rsidP="00C02083"/>
        </w:tc>
        <w:tc>
          <w:tcPr>
            <w:tcW w:w="6660" w:type="dxa"/>
          </w:tcPr>
          <w:p w14:paraId="2986FEE7" w14:textId="7A260492" w:rsidR="006C3A11" w:rsidRDefault="00CD6508" w:rsidP="00C02083">
            <w:r>
              <w:rPr>
                <w:rFonts w:ascii="Arial" w:hAnsi="Arial" w:cs="Arial"/>
                <w:sz w:val="22"/>
                <w:szCs w:val="22"/>
              </w:rPr>
              <w:t>Border, Title Block and Map Symbols shall be of the current MDOT Certified Survey Template.</w:t>
            </w:r>
          </w:p>
        </w:tc>
        <w:tc>
          <w:tcPr>
            <w:tcW w:w="3775" w:type="dxa"/>
          </w:tcPr>
          <w:p w14:paraId="3AED9D04" w14:textId="77777777" w:rsidR="006C3A11" w:rsidRDefault="006C3A11" w:rsidP="00C02083"/>
        </w:tc>
      </w:tr>
      <w:tr w:rsidR="00CD6508" w14:paraId="781FDC57" w14:textId="77777777" w:rsidTr="009927A8">
        <w:tc>
          <w:tcPr>
            <w:tcW w:w="895" w:type="dxa"/>
          </w:tcPr>
          <w:p w14:paraId="42947A45" w14:textId="77777777" w:rsidR="00CD6508" w:rsidRDefault="00CD6508" w:rsidP="00CD6508"/>
        </w:tc>
        <w:tc>
          <w:tcPr>
            <w:tcW w:w="810" w:type="dxa"/>
          </w:tcPr>
          <w:p w14:paraId="55239437" w14:textId="77777777" w:rsidR="00CD6508" w:rsidRDefault="00CD6508" w:rsidP="00CD6508"/>
        </w:tc>
        <w:tc>
          <w:tcPr>
            <w:tcW w:w="810" w:type="dxa"/>
          </w:tcPr>
          <w:p w14:paraId="50F9D214" w14:textId="77777777" w:rsidR="00CD6508" w:rsidRDefault="00CD6508" w:rsidP="00CD6508"/>
        </w:tc>
        <w:tc>
          <w:tcPr>
            <w:tcW w:w="6660" w:type="dxa"/>
            <w:vAlign w:val="center"/>
          </w:tcPr>
          <w:p w14:paraId="1AFD29C7" w14:textId="2FD278FE" w:rsidR="00CD6508" w:rsidRDefault="00CD6508" w:rsidP="00CD6508">
            <w:r>
              <w:rPr>
                <w:rFonts w:ascii="Arial" w:hAnsi="Arial" w:cs="Arial"/>
                <w:sz w:val="22"/>
                <w:szCs w:val="22"/>
              </w:rPr>
              <w:t>North arrow shown and properly orientated.</w:t>
            </w:r>
            <w:r>
              <w:t xml:space="preserve"> </w:t>
            </w:r>
            <w:r w:rsidRPr="006C7357">
              <w:rPr>
                <w:rFonts w:ascii="Arial" w:hAnsi="Arial" w:cs="Arial"/>
                <w:sz w:val="22"/>
                <w:szCs w:val="22"/>
              </w:rPr>
              <w:t>{P.A. 132, Sec. 3 (1.</w:t>
            </w:r>
            <w:r>
              <w:rPr>
                <w:rFonts w:ascii="Arial" w:hAnsi="Arial" w:cs="Arial"/>
                <w:sz w:val="22"/>
                <w:szCs w:val="22"/>
              </w:rPr>
              <w:t>i)}</w:t>
            </w:r>
          </w:p>
        </w:tc>
        <w:tc>
          <w:tcPr>
            <w:tcW w:w="3775" w:type="dxa"/>
          </w:tcPr>
          <w:p w14:paraId="7D3868F8" w14:textId="77777777" w:rsidR="00CD6508" w:rsidRDefault="00CD6508" w:rsidP="00CD6508"/>
        </w:tc>
      </w:tr>
      <w:tr w:rsidR="002F033E" w14:paraId="094AF19E" w14:textId="77777777" w:rsidTr="009927A8">
        <w:trPr>
          <w:cantSplit/>
        </w:trPr>
        <w:tc>
          <w:tcPr>
            <w:tcW w:w="895" w:type="dxa"/>
          </w:tcPr>
          <w:p w14:paraId="7954E552" w14:textId="77777777" w:rsidR="002F033E" w:rsidRDefault="002F033E" w:rsidP="002F033E"/>
        </w:tc>
        <w:tc>
          <w:tcPr>
            <w:tcW w:w="810" w:type="dxa"/>
          </w:tcPr>
          <w:p w14:paraId="48EE7466" w14:textId="77777777" w:rsidR="002F033E" w:rsidRDefault="002F033E" w:rsidP="002F033E"/>
        </w:tc>
        <w:tc>
          <w:tcPr>
            <w:tcW w:w="810" w:type="dxa"/>
          </w:tcPr>
          <w:p w14:paraId="7EF43F66" w14:textId="77777777" w:rsidR="002F033E" w:rsidRDefault="002F033E" w:rsidP="002F033E"/>
        </w:tc>
        <w:tc>
          <w:tcPr>
            <w:tcW w:w="6660" w:type="dxa"/>
            <w:vAlign w:val="center"/>
          </w:tcPr>
          <w:p w14:paraId="7B311DCB" w14:textId="2B58DA75" w:rsidR="002F033E" w:rsidRDefault="002F033E" w:rsidP="002F033E">
            <w:r>
              <w:rPr>
                <w:rFonts w:ascii="Arial" w:hAnsi="Arial" w:cs="Arial"/>
                <w:sz w:val="22"/>
                <w:szCs w:val="22"/>
              </w:rPr>
              <w:t>Scale of not more than 1 inch = 500 feet (ensure plotted map scales correctly).</w:t>
            </w:r>
            <w:r>
              <w:t xml:space="preserve"> </w:t>
            </w:r>
            <w:r w:rsidRPr="006C7357">
              <w:rPr>
                <w:rFonts w:ascii="Arial" w:hAnsi="Arial" w:cs="Arial"/>
                <w:sz w:val="22"/>
                <w:szCs w:val="22"/>
              </w:rPr>
              <w:t>{P.A. 13</w:t>
            </w:r>
            <w:r>
              <w:rPr>
                <w:rFonts w:ascii="Arial" w:hAnsi="Arial" w:cs="Arial"/>
                <w:sz w:val="22"/>
                <w:szCs w:val="22"/>
              </w:rPr>
              <w:t>2, Sec. 3 (1)}</w:t>
            </w:r>
          </w:p>
        </w:tc>
        <w:tc>
          <w:tcPr>
            <w:tcW w:w="3775" w:type="dxa"/>
          </w:tcPr>
          <w:p w14:paraId="2650EAC3" w14:textId="77777777" w:rsidR="002F033E" w:rsidRDefault="002F033E" w:rsidP="002F033E"/>
        </w:tc>
      </w:tr>
      <w:tr w:rsidR="002F033E" w14:paraId="70ED1209" w14:textId="77777777" w:rsidTr="009927A8">
        <w:tc>
          <w:tcPr>
            <w:tcW w:w="895" w:type="dxa"/>
          </w:tcPr>
          <w:p w14:paraId="091C61D9" w14:textId="77777777" w:rsidR="002F033E" w:rsidRDefault="002F033E" w:rsidP="002F033E"/>
        </w:tc>
        <w:tc>
          <w:tcPr>
            <w:tcW w:w="810" w:type="dxa"/>
          </w:tcPr>
          <w:p w14:paraId="20E275AF" w14:textId="77777777" w:rsidR="002F033E" w:rsidRDefault="002F033E" w:rsidP="002F033E"/>
        </w:tc>
        <w:tc>
          <w:tcPr>
            <w:tcW w:w="810" w:type="dxa"/>
          </w:tcPr>
          <w:p w14:paraId="2AC988BA" w14:textId="77777777" w:rsidR="002F033E" w:rsidRDefault="002F033E" w:rsidP="002F033E"/>
        </w:tc>
        <w:tc>
          <w:tcPr>
            <w:tcW w:w="6660" w:type="dxa"/>
            <w:vAlign w:val="center"/>
          </w:tcPr>
          <w:p w14:paraId="108F0C5C" w14:textId="782D8E6D" w:rsidR="002F033E" w:rsidRDefault="002F033E" w:rsidP="002F033E">
            <w:pPr>
              <w:rPr>
                <w:rFonts w:ascii="Arial" w:hAnsi="Arial" w:cs="Arial"/>
                <w:sz w:val="22"/>
                <w:szCs w:val="22"/>
              </w:rPr>
            </w:pPr>
            <w:r>
              <w:rPr>
                <w:rFonts w:ascii="Arial" w:hAnsi="Arial" w:cs="Arial"/>
                <w:sz w:val="22"/>
                <w:szCs w:val="22"/>
              </w:rPr>
              <w:t>Scale shown numerically.</w:t>
            </w:r>
          </w:p>
        </w:tc>
        <w:tc>
          <w:tcPr>
            <w:tcW w:w="3775" w:type="dxa"/>
          </w:tcPr>
          <w:p w14:paraId="5AD9CF28" w14:textId="77777777" w:rsidR="002F033E" w:rsidRDefault="002F033E" w:rsidP="002F033E"/>
        </w:tc>
      </w:tr>
      <w:tr w:rsidR="002F033E" w14:paraId="33600699" w14:textId="77777777" w:rsidTr="009927A8">
        <w:tc>
          <w:tcPr>
            <w:tcW w:w="895" w:type="dxa"/>
          </w:tcPr>
          <w:p w14:paraId="3AEB13B9" w14:textId="77777777" w:rsidR="002F033E" w:rsidRDefault="002F033E" w:rsidP="002F033E"/>
        </w:tc>
        <w:tc>
          <w:tcPr>
            <w:tcW w:w="810" w:type="dxa"/>
          </w:tcPr>
          <w:p w14:paraId="67606151" w14:textId="77777777" w:rsidR="002F033E" w:rsidRDefault="002F033E" w:rsidP="002F033E"/>
        </w:tc>
        <w:tc>
          <w:tcPr>
            <w:tcW w:w="810" w:type="dxa"/>
          </w:tcPr>
          <w:p w14:paraId="77825AB5" w14:textId="77777777" w:rsidR="002F033E" w:rsidRDefault="002F033E" w:rsidP="002F033E"/>
        </w:tc>
        <w:tc>
          <w:tcPr>
            <w:tcW w:w="6660" w:type="dxa"/>
            <w:vAlign w:val="center"/>
          </w:tcPr>
          <w:p w14:paraId="5EDEBC60" w14:textId="2DD219D7" w:rsidR="002F033E" w:rsidRDefault="002F033E" w:rsidP="002F033E">
            <w:pPr>
              <w:rPr>
                <w:rFonts w:ascii="Arial" w:hAnsi="Arial" w:cs="Arial"/>
                <w:sz w:val="22"/>
                <w:szCs w:val="22"/>
              </w:rPr>
            </w:pPr>
            <w:r>
              <w:rPr>
                <w:rFonts w:ascii="Arial" w:hAnsi="Arial" w:cs="Arial"/>
                <w:sz w:val="22"/>
                <w:szCs w:val="22"/>
              </w:rPr>
              <w:t>Scale shown graphically.</w:t>
            </w:r>
          </w:p>
        </w:tc>
        <w:tc>
          <w:tcPr>
            <w:tcW w:w="3775" w:type="dxa"/>
          </w:tcPr>
          <w:p w14:paraId="21ED9B00" w14:textId="77777777" w:rsidR="002F033E" w:rsidRDefault="002F033E" w:rsidP="002F033E"/>
        </w:tc>
      </w:tr>
      <w:tr w:rsidR="002F033E" w14:paraId="478E56EB" w14:textId="77777777" w:rsidTr="009927A8">
        <w:tc>
          <w:tcPr>
            <w:tcW w:w="895" w:type="dxa"/>
          </w:tcPr>
          <w:p w14:paraId="6DCD319A" w14:textId="77777777" w:rsidR="002F033E" w:rsidRDefault="002F033E" w:rsidP="002F033E"/>
        </w:tc>
        <w:tc>
          <w:tcPr>
            <w:tcW w:w="810" w:type="dxa"/>
          </w:tcPr>
          <w:p w14:paraId="73F4D35C" w14:textId="77777777" w:rsidR="002F033E" w:rsidRDefault="002F033E" w:rsidP="002F033E"/>
        </w:tc>
        <w:tc>
          <w:tcPr>
            <w:tcW w:w="810" w:type="dxa"/>
          </w:tcPr>
          <w:p w14:paraId="125D585A" w14:textId="77777777" w:rsidR="002F033E" w:rsidRDefault="002F033E" w:rsidP="002F033E"/>
        </w:tc>
        <w:tc>
          <w:tcPr>
            <w:tcW w:w="6660" w:type="dxa"/>
            <w:vAlign w:val="center"/>
          </w:tcPr>
          <w:p w14:paraId="221325C7" w14:textId="052BE87F" w:rsidR="002F033E" w:rsidRDefault="002F033E" w:rsidP="002F033E">
            <w:pPr>
              <w:rPr>
                <w:rFonts w:ascii="Arial" w:hAnsi="Arial" w:cs="Arial"/>
                <w:sz w:val="22"/>
                <w:szCs w:val="22"/>
              </w:rPr>
            </w:pPr>
            <w:r>
              <w:rPr>
                <w:rFonts w:ascii="Arial" w:hAnsi="Arial" w:cs="Arial"/>
                <w:sz w:val="22"/>
                <w:szCs w:val="22"/>
              </w:rPr>
              <w:t>Label Point of Commencement (if applicable).</w:t>
            </w:r>
          </w:p>
        </w:tc>
        <w:tc>
          <w:tcPr>
            <w:tcW w:w="3775" w:type="dxa"/>
          </w:tcPr>
          <w:p w14:paraId="539CF5CB" w14:textId="77777777" w:rsidR="002F033E" w:rsidRDefault="002F033E" w:rsidP="002F033E"/>
        </w:tc>
      </w:tr>
      <w:tr w:rsidR="002F033E" w14:paraId="2D5CAD81" w14:textId="77777777" w:rsidTr="009927A8">
        <w:tc>
          <w:tcPr>
            <w:tcW w:w="895" w:type="dxa"/>
          </w:tcPr>
          <w:p w14:paraId="2E0A7E92" w14:textId="77777777" w:rsidR="002F033E" w:rsidRDefault="002F033E" w:rsidP="002F033E"/>
        </w:tc>
        <w:tc>
          <w:tcPr>
            <w:tcW w:w="810" w:type="dxa"/>
          </w:tcPr>
          <w:p w14:paraId="63A66CCC" w14:textId="77777777" w:rsidR="002F033E" w:rsidRDefault="002F033E" w:rsidP="002F033E"/>
        </w:tc>
        <w:tc>
          <w:tcPr>
            <w:tcW w:w="810" w:type="dxa"/>
          </w:tcPr>
          <w:p w14:paraId="02A8AC13" w14:textId="77777777" w:rsidR="002F033E" w:rsidRDefault="002F033E" w:rsidP="002F033E"/>
        </w:tc>
        <w:tc>
          <w:tcPr>
            <w:tcW w:w="6660" w:type="dxa"/>
            <w:vAlign w:val="center"/>
          </w:tcPr>
          <w:p w14:paraId="1BDDFFD7" w14:textId="2F83CC26" w:rsidR="002F033E" w:rsidRDefault="002F033E" w:rsidP="002F033E">
            <w:pPr>
              <w:rPr>
                <w:rFonts w:ascii="Arial" w:hAnsi="Arial" w:cs="Arial"/>
                <w:sz w:val="22"/>
                <w:szCs w:val="22"/>
              </w:rPr>
            </w:pPr>
            <w:r>
              <w:rPr>
                <w:rFonts w:ascii="Arial" w:hAnsi="Arial" w:cs="Arial"/>
                <w:sz w:val="22"/>
                <w:szCs w:val="22"/>
              </w:rPr>
              <w:t>Label Point of Beginning.</w:t>
            </w:r>
          </w:p>
        </w:tc>
        <w:tc>
          <w:tcPr>
            <w:tcW w:w="3775" w:type="dxa"/>
          </w:tcPr>
          <w:p w14:paraId="2EAC91A8" w14:textId="77777777" w:rsidR="002F033E" w:rsidRDefault="002F033E" w:rsidP="002F033E"/>
        </w:tc>
      </w:tr>
      <w:tr w:rsidR="002F033E" w14:paraId="318A415F" w14:textId="77777777" w:rsidTr="009927A8">
        <w:tc>
          <w:tcPr>
            <w:tcW w:w="895" w:type="dxa"/>
          </w:tcPr>
          <w:p w14:paraId="36C2E308" w14:textId="77777777" w:rsidR="002F033E" w:rsidRDefault="002F033E" w:rsidP="002F033E"/>
        </w:tc>
        <w:tc>
          <w:tcPr>
            <w:tcW w:w="810" w:type="dxa"/>
          </w:tcPr>
          <w:p w14:paraId="6D8C8BFC" w14:textId="77777777" w:rsidR="002F033E" w:rsidRDefault="002F033E" w:rsidP="002F033E"/>
        </w:tc>
        <w:tc>
          <w:tcPr>
            <w:tcW w:w="810" w:type="dxa"/>
          </w:tcPr>
          <w:p w14:paraId="43E339D5" w14:textId="77777777" w:rsidR="002F033E" w:rsidRDefault="002F033E" w:rsidP="002F033E"/>
        </w:tc>
        <w:tc>
          <w:tcPr>
            <w:tcW w:w="6660" w:type="dxa"/>
            <w:vAlign w:val="center"/>
          </w:tcPr>
          <w:p w14:paraId="7F2E80CF" w14:textId="01A64756" w:rsidR="002F033E" w:rsidRDefault="002F033E" w:rsidP="002F033E">
            <w:pPr>
              <w:rPr>
                <w:rFonts w:ascii="Arial" w:hAnsi="Arial" w:cs="Arial"/>
                <w:sz w:val="22"/>
                <w:szCs w:val="22"/>
              </w:rPr>
            </w:pPr>
            <w:r>
              <w:rPr>
                <w:rFonts w:ascii="Arial" w:hAnsi="Arial" w:cs="Arial"/>
                <w:sz w:val="22"/>
                <w:szCs w:val="22"/>
              </w:rPr>
              <w:t>Show area of parcel(s) in both acres (to the nearest thousandth of an acre) and square feet (to the nearest square foot).</w:t>
            </w:r>
          </w:p>
        </w:tc>
        <w:tc>
          <w:tcPr>
            <w:tcW w:w="3775" w:type="dxa"/>
          </w:tcPr>
          <w:p w14:paraId="36107CA3" w14:textId="77777777" w:rsidR="002F033E" w:rsidRDefault="002F033E" w:rsidP="002F033E"/>
        </w:tc>
      </w:tr>
      <w:tr w:rsidR="002F033E" w14:paraId="5FBB16CE" w14:textId="77777777" w:rsidTr="009927A8">
        <w:tc>
          <w:tcPr>
            <w:tcW w:w="895" w:type="dxa"/>
          </w:tcPr>
          <w:p w14:paraId="61042389" w14:textId="77777777" w:rsidR="002F033E" w:rsidRDefault="002F033E" w:rsidP="002F033E"/>
        </w:tc>
        <w:tc>
          <w:tcPr>
            <w:tcW w:w="810" w:type="dxa"/>
          </w:tcPr>
          <w:p w14:paraId="76D4286A" w14:textId="77777777" w:rsidR="002F033E" w:rsidRDefault="002F033E" w:rsidP="002F033E"/>
        </w:tc>
        <w:tc>
          <w:tcPr>
            <w:tcW w:w="810" w:type="dxa"/>
          </w:tcPr>
          <w:p w14:paraId="441F6F0E" w14:textId="77777777" w:rsidR="002F033E" w:rsidRDefault="002F033E" w:rsidP="002F033E"/>
        </w:tc>
        <w:tc>
          <w:tcPr>
            <w:tcW w:w="6660" w:type="dxa"/>
            <w:vAlign w:val="center"/>
          </w:tcPr>
          <w:p w14:paraId="04F4525E" w14:textId="4A26DF01" w:rsidR="002F033E" w:rsidRDefault="002F033E" w:rsidP="002F033E">
            <w:pPr>
              <w:rPr>
                <w:rFonts w:ascii="Arial" w:hAnsi="Arial" w:cs="Arial"/>
                <w:sz w:val="22"/>
                <w:szCs w:val="22"/>
              </w:rPr>
            </w:pPr>
            <w:r>
              <w:rPr>
                <w:rFonts w:ascii="Arial" w:hAnsi="Arial" w:cs="Arial"/>
                <w:sz w:val="22"/>
                <w:szCs w:val="22"/>
              </w:rPr>
              <w:t>Show MDOT Parcel number for the Acquisition Parcel.</w:t>
            </w:r>
          </w:p>
        </w:tc>
        <w:tc>
          <w:tcPr>
            <w:tcW w:w="3775" w:type="dxa"/>
          </w:tcPr>
          <w:p w14:paraId="2C08914E" w14:textId="77777777" w:rsidR="002F033E" w:rsidRDefault="002F033E" w:rsidP="002F033E"/>
        </w:tc>
      </w:tr>
      <w:tr w:rsidR="002F033E" w14:paraId="12511DD2" w14:textId="77777777" w:rsidTr="009927A8">
        <w:tc>
          <w:tcPr>
            <w:tcW w:w="895" w:type="dxa"/>
          </w:tcPr>
          <w:p w14:paraId="466F84FC" w14:textId="77777777" w:rsidR="002F033E" w:rsidRDefault="002F033E" w:rsidP="002F033E"/>
        </w:tc>
        <w:tc>
          <w:tcPr>
            <w:tcW w:w="810" w:type="dxa"/>
          </w:tcPr>
          <w:p w14:paraId="3F4D8134" w14:textId="77777777" w:rsidR="002F033E" w:rsidRDefault="002F033E" w:rsidP="002F033E"/>
        </w:tc>
        <w:tc>
          <w:tcPr>
            <w:tcW w:w="810" w:type="dxa"/>
          </w:tcPr>
          <w:p w14:paraId="1B627093" w14:textId="77777777" w:rsidR="002F033E" w:rsidRDefault="002F033E" w:rsidP="002F033E"/>
        </w:tc>
        <w:tc>
          <w:tcPr>
            <w:tcW w:w="6660" w:type="dxa"/>
            <w:vAlign w:val="center"/>
          </w:tcPr>
          <w:p w14:paraId="2A857239" w14:textId="282D6E30" w:rsidR="002F033E" w:rsidRDefault="002F033E" w:rsidP="002F033E">
            <w:pPr>
              <w:rPr>
                <w:rFonts w:ascii="Arial" w:hAnsi="Arial" w:cs="Arial"/>
                <w:sz w:val="22"/>
                <w:szCs w:val="22"/>
              </w:rPr>
            </w:pPr>
            <w:r>
              <w:rPr>
                <w:rFonts w:ascii="Arial" w:hAnsi="Arial" w:cs="Arial"/>
                <w:sz w:val="22"/>
                <w:szCs w:val="22"/>
              </w:rPr>
              <w:t>Show address and Parcel/Tax ID for the Parent Parcel.</w:t>
            </w:r>
          </w:p>
        </w:tc>
        <w:tc>
          <w:tcPr>
            <w:tcW w:w="3775" w:type="dxa"/>
          </w:tcPr>
          <w:p w14:paraId="5C7BBEBC" w14:textId="77777777" w:rsidR="002F033E" w:rsidRDefault="002F033E" w:rsidP="002F033E"/>
        </w:tc>
      </w:tr>
    </w:tbl>
    <w:p w14:paraId="1B23E569" w14:textId="4F24998B" w:rsidR="006C3A11" w:rsidRDefault="006C3A11" w:rsidP="009927A8">
      <w:pPr>
        <w:pStyle w:val="Heading2"/>
      </w:pPr>
      <w:r>
        <w:t>Certificates and notes compliance</w:t>
      </w:r>
    </w:p>
    <w:tbl>
      <w:tblPr>
        <w:tblStyle w:val="TableGrid"/>
        <w:tblW w:w="0" w:type="auto"/>
        <w:tblLook w:val="0620" w:firstRow="1" w:lastRow="0" w:firstColumn="0" w:lastColumn="0" w:noHBand="1" w:noVBand="1"/>
        <w:tblCaption w:val="Certificates and notes compliance"/>
        <w:tblDescription w:val="A table listing requirements for original surveyor seals, mathematical closure limits, and Michigan Coordinate System. The table also covers technical data for boundary lines, including PLSS corner references, curved boundary details (arc length, radius, chord), and precise measurements for highways, easements, and water meander lines."/>
      </w:tblPr>
      <w:tblGrid>
        <w:gridCol w:w="895"/>
        <w:gridCol w:w="810"/>
        <w:gridCol w:w="810"/>
        <w:gridCol w:w="6660"/>
        <w:gridCol w:w="3775"/>
      </w:tblGrid>
      <w:tr w:rsidR="006C3A11" w14:paraId="44D271BE" w14:textId="77777777" w:rsidTr="009927A8">
        <w:trPr>
          <w:tblHeader/>
        </w:trPr>
        <w:tc>
          <w:tcPr>
            <w:tcW w:w="895" w:type="dxa"/>
            <w:shd w:val="clear" w:color="auto" w:fill="E8E8E8" w:themeFill="background2"/>
          </w:tcPr>
          <w:p w14:paraId="4B24AAA9" w14:textId="77777777" w:rsidR="006C3A11" w:rsidRPr="002F033E" w:rsidRDefault="006C3A11" w:rsidP="00C02083">
            <w:pPr>
              <w:rPr>
                <w:b/>
                <w:bCs/>
              </w:rPr>
            </w:pPr>
            <w:r w:rsidRPr="002F033E">
              <w:rPr>
                <w:b/>
                <w:bCs/>
              </w:rPr>
              <w:t>Yes</w:t>
            </w:r>
          </w:p>
        </w:tc>
        <w:tc>
          <w:tcPr>
            <w:tcW w:w="810" w:type="dxa"/>
            <w:shd w:val="clear" w:color="auto" w:fill="E8E8E8" w:themeFill="background2"/>
          </w:tcPr>
          <w:p w14:paraId="58B3F41A" w14:textId="77777777" w:rsidR="006C3A11" w:rsidRPr="002F033E" w:rsidRDefault="006C3A11" w:rsidP="00C02083">
            <w:pPr>
              <w:rPr>
                <w:b/>
                <w:bCs/>
              </w:rPr>
            </w:pPr>
            <w:r w:rsidRPr="002F033E">
              <w:rPr>
                <w:b/>
                <w:bCs/>
              </w:rPr>
              <w:t>No</w:t>
            </w:r>
          </w:p>
        </w:tc>
        <w:tc>
          <w:tcPr>
            <w:tcW w:w="810" w:type="dxa"/>
            <w:shd w:val="clear" w:color="auto" w:fill="E8E8E8" w:themeFill="background2"/>
          </w:tcPr>
          <w:p w14:paraId="0AA87A11" w14:textId="77777777" w:rsidR="006C3A11" w:rsidRPr="002F033E" w:rsidRDefault="006C3A11" w:rsidP="00C02083">
            <w:pPr>
              <w:rPr>
                <w:b/>
                <w:bCs/>
              </w:rPr>
            </w:pPr>
            <w:r w:rsidRPr="002F033E">
              <w:rPr>
                <w:b/>
                <w:bCs/>
              </w:rPr>
              <w:t>N/A</w:t>
            </w:r>
          </w:p>
        </w:tc>
        <w:tc>
          <w:tcPr>
            <w:tcW w:w="6660" w:type="dxa"/>
            <w:shd w:val="clear" w:color="auto" w:fill="E8E8E8" w:themeFill="background2"/>
          </w:tcPr>
          <w:p w14:paraId="7C5F91DF" w14:textId="77777777" w:rsidR="006C3A11" w:rsidRPr="002F033E" w:rsidRDefault="006C3A11" w:rsidP="00C02083">
            <w:pPr>
              <w:rPr>
                <w:b/>
                <w:bCs/>
              </w:rPr>
            </w:pPr>
            <w:r w:rsidRPr="002F033E">
              <w:rPr>
                <w:b/>
                <w:bCs/>
              </w:rPr>
              <w:t>Requirement</w:t>
            </w:r>
          </w:p>
        </w:tc>
        <w:tc>
          <w:tcPr>
            <w:tcW w:w="3775" w:type="dxa"/>
            <w:shd w:val="clear" w:color="auto" w:fill="E8E8E8" w:themeFill="background2"/>
          </w:tcPr>
          <w:p w14:paraId="796C24F3" w14:textId="77777777" w:rsidR="006C3A11" w:rsidRPr="002F033E" w:rsidRDefault="006C3A11" w:rsidP="00C02083">
            <w:pPr>
              <w:rPr>
                <w:b/>
                <w:bCs/>
              </w:rPr>
            </w:pPr>
            <w:r w:rsidRPr="002F033E">
              <w:rPr>
                <w:b/>
                <w:bCs/>
              </w:rPr>
              <w:t>Comments</w:t>
            </w:r>
          </w:p>
        </w:tc>
      </w:tr>
      <w:tr w:rsidR="006C3A11" w14:paraId="31AAFAE8" w14:textId="77777777" w:rsidTr="009927A8">
        <w:tc>
          <w:tcPr>
            <w:tcW w:w="895" w:type="dxa"/>
          </w:tcPr>
          <w:p w14:paraId="58625C6A" w14:textId="77777777" w:rsidR="006C3A11" w:rsidRDefault="006C3A11" w:rsidP="00C02083"/>
        </w:tc>
        <w:tc>
          <w:tcPr>
            <w:tcW w:w="810" w:type="dxa"/>
          </w:tcPr>
          <w:p w14:paraId="508038E8" w14:textId="77777777" w:rsidR="006C3A11" w:rsidRDefault="006C3A11" w:rsidP="00C02083"/>
        </w:tc>
        <w:tc>
          <w:tcPr>
            <w:tcW w:w="810" w:type="dxa"/>
          </w:tcPr>
          <w:p w14:paraId="6213F36C" w14:textId="77777777" w:rsidR="006C3A11" w:rsidRDefault="006C3A11" w:rsidP="00C02083"/>
        </w:tc>
        <w:tc>
          <w:tcPr>
            <w:tcW w:w="6660" w:type="dxa"/>
          </w:tcPr>
          <w:p w14:paraId="326E5997" w14:textId="1C8CDE4D" w:rsidR="006C3A11" w:rsidRDefault="002F033E" w:rsidP="00C02083">
            <w:r>
              <w:rPr>
                <w:rFonts w:ascii="Arial" w:hAnsi="Arial" w:cs="Arial"/>
                <w:sz w:val="22"/>
                <w:szCs w:val="22"/>
              </w:rPr>
              <w:t>Certificate appears on the drawing and bears original signature and seal of Michigan Licensed Land Surveyor. {P.A. 132, Sec. 3 (1.a)}</w:t>
            </w:r>
          </w:p>
        </w:tc>
        <w:tc>
          <w:tcPr>
            <w:tcW w:w="3775" w:type="dxa"/>
          </w:tcPr>
          <w:p w14:paraId="4E6FCA26" w14:textId="77777777" w:rsidR="006C3A11" w:rsidRDefault="006C3A11" w:rsidP="00C02083"/>
        </w:tc>
      </w:tr>
      <w:tr w:rsidR="006C3A11" w14:paraId="72AC28B2" w14:textId="77777777" w:rsidTr="009927A8">
        <w:tc>
          <w:tcPr>
            <w:tcW w:w="895" w:type="dxa"/>
          </w:tcPr>
          <w:p w14:paraId="07686DBA" w14:textId="77777777" w:rsidR="006C3A11" w:rsidRDefault="006C3A11" w:rsidP="00C02083"/>
        </w:tc>
        <w:tc>
          <w:tcPr>
            <w:tcW w:w="810" w:type="dxa"/>
          </w:tcPr>
          <w:p w14:paraId="4C462B12" w14:textId="77777777" w:rsidR="006C3A11" w:rsidRDefault="006C3A11" w:rsidP="00C02083"/>
        </w:tc>
        <w:tc>
          <w:tcPr>
            <w:tcW w:w="810" w:type="dxa"/>
          </w:tcPr>
          <w:p w14:paraId="3AEF3BB7" w14:textId="77777777" w:rsidR="006C3A11" w:rsidRDefault="006C3A11" w:rsidP="00C02083"/>
        </w:tc>
        <w:tc>
          <w:tcPr>
            <w:tcW w:w="6660" w:type="dxa"/>
          </w:tcPr>
          <w:p w14:paraId="06D29DB9" w14:textId="013D31EC" w:rsidR="006C3A11" w:rsidRDefault="002F033E" w:rsidP="00C02083">
            <w:r>
              <w:rPr>
                <w:rFonts w:ascii="Arial" w:hAnsi="Arial" w:cs="Arial"/>
                <w:sz w:val="22"/>
                <w:szCs w:val="22"/>
              </w:rPr>
              <w:t>Certificate states it meets the requirements of P.A. 132 of 1970, as amended.</w:t>
            </w:r>
          </w:p>
        </w:tc>
        <w:tc>
          <w:tcPr>
            <w:tcW w:w="3775" w:type="dxa"/>
          </w:tcPr>
          <w:p w14:paraId="58F96533" w14:textId="77777777" w:rsidR="006C3A11" w:rsidRDefault="006C3A11" w:rsidP="00C02083"/>
        </w:tc>
      </w:tr>
      <w:tr w:rsidR="006C3A11" w14:paraId="0560120D" w14:textId="77777777" w:rsidTr="009927A8">
        <w:tc>
          <w:tcPr>
            <w:tcW w:w="895" w:type="dxa"/>
          </w:tcPr>
          <w:p w14:paraId="51A22654" w14:textId="77777777" w:rsidR="006C3A11" w:rsidRDefault="006C3A11" w:rsidP="00C02083"/>
        </w:tc>
        <w:tc>
          <w:tcPr>
            <w:tcW w:w="810" w:type="dxa"/>
          </w:tcPr>
          <w:p w14:paraId="54A5537C" w14:textId="77777777" w:rsidR="006C3A11" w:rsidRDefault="006C3A11" w:rsidP="00C02083"/>
        </w:tc>
        <w:tc>
          <w:tcPr>
            <w:tcW w:w="810" w:type="dxa"/>
          </w:tcPr>
          <w:p w14:paraId="65809642" w14:textId="77777777" w:rsidR="006C3A11" w:rsidRDefault="006C3A11" w:rsidP="00C02083"/>
        </w:tc>
        <w:tc>
          <w:tcPr>
            <w:tcW w:w="6660" w:type="dxa"/>
          </w:tcPr>
          <w:p w14:paraId="1111567E" w14:textId="3DC6E1C0" w:rsidR="006C3A11" w:rsidRDefault="002F033E" w:rsidP="00C02083">
            <w:r>
              <w:rPr>
                <w:rFonts w:ascii="Arial" w:hAnsi="Arial" w:cs="Arial"/>
                <w:sz w:val="22"/>
                <w:szCs w:val="22"/>
              </w:rPr>
              <w:t>Contains description of land surveyed by bearings and distances. {P.A. 132, Sec. 3 (1.a)}</w:t>
            </w:r>
          </w:p>
        </w:tc>
        <w:tc>
          <w:tcPr>
            <w:tcW w:w="3775" w:type="dxa"/>
          </w:tcPr>
          <w:p w14:paraId="612FE48E" w14:textId="77777777" w:rsidR="006C3A11" w:rsidRDefault="006C3A11" w:rsidP="00C02083"/>
        </w:tc>
      </w:tr>
      <w:tr w:rsidR="002F033E" w14:paraId="016A06A5" w14:textId="77777777" w:rsidTr="009927A8">
        <w:tc>
          <w:tcPr>
            <w:tcW w:w="895" w:type="dxa"/>
          </w:tcPr>
          <w:p w14:paraId="31FEB4FF" w14:textId="77777777" w:rsidR="002F033E" w:rsidRDefault="002F033E" w:rsidP="00C02083"/>
        </w:tc>
        <w:tc>
          <w:tcPr>
            <w:tcW w:w="810" w:type="dxa"/>
          </w:tcPr>
          <w:p w14:paraId="13727800" w14:textId="77777777" w:rsidR="002F033E" w:rsidRDefault="002F033E" w:rsidP="00C02083"/>
        </w:tc>
        <w:tc>
          <w:tcPr>
            <w:tcW w:w="810" w:type="dxa"/>
          </w:tcPr>
          <w:p w14:paraId="297257EA" w14:textId="77777777" w:rsidR="002F033E" w:rsidRDefault="002F033E" w:rsidP="00C02083"/>
        </w:tc>
        <w:tc>
          <w:tcPr>
            <w:tcW w:w="6660" w:type="dxa"/>
          </w:tcPr>
          <w:p w14:paraId="22A38387" w14:textId="3EFCC88C" w:rsidR="002F033E" w:rsidRDefault="002F033E" w:rsidP="00C02083">
            <w:r>
              <w:rPr>
                <w:rFonts w:ascii="Arial" w:hAnsi="Arial" w:cs="Arial"/>
                <w:sz w:val="22"/>
                <w:szCs w:val="22"/>
              </w:rPr>
              <w:t>Description commences with some corner marked and established in the United States Public Land Survey.  {P.A. 132, Sec. 3 (1.a)}</w:t>
            </w:r>
          </w:p>
        </w:tc>
        <w:tc>
          <w:tcPr>
            <w:tcW w:w="3775" w:type="dxa"/>
          </w:tcPr>
          <w:p w14:paraId="75F98B83" w14:textId="77777777" w:rsidR="002F033E" w:rsidRDefault="002F033E" w:rsidP="00C02083"/>
        </w:tc>
      </w:tr>
      <w:tr w:rsidR="002F033E" w14:paraId="2C4CE75E" w14:textId="77777777" w:rsidTr="009927A8">
        <w:tc>
          <w:tcPr>
            <w:tcW w:w="895" w:type="dxa"/>
          </w:tcPr>
          <w:p w14:paraId="7C25A231" w14:textId="77777777" w:rsidR="002F033E" w:rsidRDefault="002F033E" w:rsidP="00C02083"/>
        </w:tc>
        <w:tc>
          <w:tcPr>
            <w:tcW w:w="810" w:type="dxa"/>
          </w:tcPr>
          <w:p w14:paraId="4ACC27BD" w14:textId="77777777" w:rsidR="002F033E" w:rsidRDefault="002F033E" w:rsidP="00C02083"/>
        </w:tc>
        <w:tc>
          <w:tcPr>
            <w:tcW w:w="810" w:type="dxa"/>
          </w:tcPr>
          <w:p w14:paraId="151D53E8" w14:textId="77777777" w:rsidR="002F033E" w:rsidRDefault="002F033E" w:rsidP="00C02083"/>
        </w:tc>
        <w:tc>
          <w:tcPr>
            <w:tcW w:w="6660" w:type="dxa"/>
          </w:tcPr>
          <w:p w14:paraId="2128A162" w14:textId="747E336E" w:rsidR="002F033E" w:rsidRPr="002F033E" w:rsidRDefault="002F033E" w:rsidP="002F033E">
            <w:pPr>
              <w:snapToGrid w:val="0"/>
              <w:rPr>
                <w:rFonts w:ascii="Arial" w:hAnsi="Arial" w:cs="Arial"/>
                <w:color w:val="000000"/>
                <w:sz w:val="22"/>
                <w:szCs w:val="22"/>
                <w:lang w:val="x-none"/>
              </w:rPr>
            </w:pPr>
            <w:r w:rsidRPr="003B3D38">
              <w:rPr>
                <w:rFonts w:ascii="Arial" w:hAnsi="Arial" w:cs="Arial"/>
                <w:color w:val="000000"/>
                <w:sz w:val="22"/>
                <w:szCs w:val="22"/>
                <w:lang w:val="x-none"/>
              </w:rPr>
              <w:t>If a lot in a recorded platted subdivision is</w:t>
            </w:r>
            <w:r>
              <w:rPr>
                <w:rFonts w:ascii="Arial" w:hAnsi="Arial" w:cs="Arial"/>
                <w:color w:val="000000"/>
                <w:sz w:val="22"/>
                <w:szCs w:val="22"/>
                <w:lang w:val="x-none"/>
              </w:rPr>
              <w:t xml:space="preserve"> </w:t>
            </w:r>
            <w:r w:rsidRPr="003B3D38">
              <w:rPr>
                <w:rFonts w:ascii="Arial" w:hAnsi="Arial" w:cs="Arial"/>
                <w:color w:val="000000"/>
                <w:sz w:val="22"/>
                <w:szCs w:val="22"/>
                <w:lang w:val="x-none"/>
              </w:rPr>
              <w:t>surveyed or divided, the exterior boundaries of the lot surveyed and divided shall be referenced to existing lot</w:t>
            </w:r>
            <w:r>
              <w:rPr>
                <w:rFonts w:ascii="Arial" w:hAnsi="Arial" w:cs="Arial"/>
                <w:color w:val="000000"/>
                <w:sz w:val="22"/>
                <w:szCs w:val="22"/>
                <w:lang w:val="x-none"/>
              </w:rPr>
              <w:t xml:space="preserve"> </w:t>
            </w:r>
            <w:r w:rsidRPr="003B3D38">
              <w:rPr>
                <w:rFonts w:ascii="Arial" w:hAnsi="Arial" w:cs="Arial"/>
                <w:color w:val="000000"/>
                <w:sz w:val="22"/>
                <w:szCs w:val="22"/>
                <w:lang w:val="x-none"/>
              </w:rPr>
              <w:t>corners and the controlling monuments used for that survey.</w:t>
            </w:r>
            <w:r>
              <w:rPr>
                <w:rFonts w:ascii="Arial" w:hAnsi="Arial" w:cs="Arial"/>
                <w:sz w:val="22"/>
                <w:szCs w:val="22"/>
              </w:rPr>
              <w:t xml:space="preserve"> {P.A. 132, Sec. 3 (1.</w:t>
            </w:r>
            <w:proofErr w:type="gramStart"/>
            <w:r>
              <w:rPr>
                <w:rFonts w:ascii="Arial" w:hAnsi="Arial" w:cs="Arial"/>
                <w:sz w:val="22"/>
                <w:szCs w:val="22"/>
              </w:rPr>
              <w:t>b)} {</w:t>
            </w:r>
            <w:proofErr w:type="gramEnd"/>
            <w:r>
              <w:rPr>
                <w:rFonts w:ascii="Arial" w:hAnsi="Arial" w:cs="Arial"/>
                <w:sz w:val="22"/>
                <w:szCs w:val="22"/>
              </w:rPr>
              <w:t>P.A. 74, Sec. 2}</w:t>
            </w:r>
          </w:p>
        </w:tc>
        <w:tc>
          <w:tcPr>
            <w:tcW w:w="3775" w:type="dxa"/>
          </w:tcPr>
          <w:p w14:paraId="2EC3E5A0" w14:textId="77777777" w:rsidR="002F033E" w:rsidRDefault="002F033E" w:rsidP="00C02083"/>
        </w:tc>
      </w:tr>
      <w:tr w:rsidR="002F033E" w14:paraId="55BDE37F" w14:textId="77777777" w:rsidTr="009927A8">
        <w:tc>
          <w:tcPr>
            <w:tcW w:w="895" w:type="dxa"/>
          </w:tcPr>
          <w:p w14:paraId="027DFE11" w14:textId="77777777" w:rsidR="002F033E" w:rsidRDefault="002F033E" w:rsidP="00C02083"/>
        </w:tc>
        <w:tc>
          <w:tcPr>
            <w:tcW w:w="810" w:type="dxa"/>
          </w:tcPr>
          <w:p w14:paraId="36889683" w14:textId="77777777" w:rsidR="002F033E" w:rsidRDefault="002F033E" w:rsidP="00C02083"/>
        </w:tc>
        <w:tc>
          <w:tcPr>
            <w:tcW w:w="810" w:type="dxa"/>
          </w:tcPr>
          <w:p w14:paraId="3102EC3F" w14:textId="77777777" w:rsidR="002F033E" w:rsidRDefault="002F033E" w:rsidP="00C02083"/>
        </w:tc>
        <w:tc>
          <w:tcPr>
            <w:tcW w:w="6660" w:type="dxa"/>
          </w:tcPr>
          <w:p w14:paraId="582DF065" w14:textId="4BEB93D1" w:rsidR="002F033E" w:rsidRDefault="002F033E" w:rsidP="00C02083">
            <w:r w:rsidRPr="0030604C">
              <w:rPr>
                <w:rFonts w:ascii="Arial" w:hAnsi="Arial" w:cs="Arial"/>
                <w:sz w:val="22"/>
                <w:szCs w:val="22"/>
              </w:rPr>
              <w:t>All new descriptions shall have a mathematical closure of the surveyed boundary of two hundredths of a foot or less (0.02ft).  A note if the record description does not mathematically close.</w:t>
            </w:r>
          </w:p>
        </w:tc>
        <w:tc>
          <w:tcPr>
            <w:tcW w:w="3775" w:type="dxa"/>
          </w:tcPr>
          <w:p w14:paraId="756C45C7" w14:textId="77777777" w:rsidR="002F033E" w:rsidRDefault="002F033E" w:rsidP="00C02083"/>
        </w:tc>
      </w:tr>
      <w:tr w:rsidR="002F033E" w14:paraId="42C3C56C" w14:textId="77777777" w:rsidTr="009927A8">
        <w:tc>
          <w:tcPr>
            <w:tcW w:w="895" w:type="dxa"/>
          </w:tcPr>
          <w:p w14:paraId="77D122D9" w14:textId="77777777" w:rsidR="002F033E" w:rsidRDefault="002F033E" w:rsidP="00C02083"/>
        </w:tc>
        <w:tc>
          <w:tcPr>
            <w:tcW w:w="810" w:type="dxa"/>
          </w:tcPr>
          <w:p w14:paraId="2D32D37F" w14:textId="77777777" w:rsidR="002F033E" w:rsidRDefault="002F033E" w:rsidP="00C02083"/>
        </w:tc>
        <w:tc>
          <w:tcPr>
            <w:tcW w:w="810" w:type="dxa"/>
          </w:tcPr>
          <w:p w14:paraId="11E881F0" w14:textId="77777777" w:rsidR="002F033E" w:rsidRDefault="002F033E" w:rsidP="00C02083"/>
        </w:tc>
        <w:tc>
          <w:tcPr>
            <w:tcW w:w="6660" w:type="dxa"/>
          </w:tcPr>
          <w:p w14:paraId="1FCD7CA7" w14:textId="50D9AA0C" w:rsidR="002F033E" w:rsidRPr="0030604C" w:rsidRDefault="002F033E" w:rsidP="00C02083">
            <w:pPr>
              <w:rPr>
                <w:rFonts w:ascii="Arial" w:hAnsi="Arial" w:cs="Arial"/>
                <w:sz w:val="22"/>
                <w:szCs w:val="22"/>
              </w:rPr>
            </w:pPr>
            <w:r w:rsidRPr="007834F4">
              <w:rPr>
                <w:rFonts w:ascii="Arial" w:hAnsi="Arial" w:cs="Arial"/>
                <w:sz w:val="22"/>
                <w:szCs w:val="22"/>
              </w:rPr>
              <w:t>Identify Michigan Coordinate System (MCS) Zone used for coordinate list.</w:t>
            </w:r>
          </w:p>
        </w:tc>
        <w:tc>
          <w:tcPr>
            <w:tcW w:w="3775" w:type="dxa"/>
          </w:tcPr>
          <w:p w14:paraId="2933C971" w14:textId="77777777" w:rsidR="002F033E" w:rsidRDefault="002F033E" w:rsidP="00C02083"/>
        </w:tc>
      </w:tr>
      <w:tr w:rsidR="002F033E" w14:paraId="6BEFB2D9" w14:textId="77777777" w:rsidTr="009927A8">
        <w:tc>
          <w:tcPr>
            <w:tcW w:w="895" w:type="dxa"/>
          </w:tcPr>
          <w:p w14:paraId="7A203D36" w14:textId="77777777" w:rsidR="002F033E" w:rsidRDefault="002F033E" w:rsidP="00C02083"/>
        </w:tc>
        <w:tc>
          <w:tcPr>
            <w:tcW w:w="810" w:type="dxa"/>
          </w:tcPr>
          <w:p w14:paraId="41D93DAC" w14:textId="77777777" w:rsidR="002F033E" w:rsidRDefault="002F033E" w:rsidP="00C02083"/>
        </w:tc>
        <w:tc>
          <w:tcPr>
            <w:tcW w:w="810" w:type="dxa"/>
          </w:tcPr>
          <w:p w14:paraId="461FCF78" w14:textId="77777777" w:rsidR="002F033E" w:rsidRDefault="002F033E" w:rsidP="00C02083"/>
        </w:tc>
        <w:tc>
          <w:tcPr>
            <w:tcW w:w="6660" w:type="dxa"/>
          </w:tcPr>
          <w:p w14:paraId="4D66FC38" w14:textId="4E978D66" w:rsidR="002F033E" w:rsidRPr="0030604C" w:rsidRDefault="002F033E" w:rsidP="00C02083">
            <w:pPr>
              <w:rPr>
                <w:rFonts w:ascii="Arial" w:hAnsi="Arial" w:cs="Arial"/>
                <w:sz w:val="22"/>
                <w:szCs w:val="22"/>
              </w:rPr>
            </w:pPr>
            <w:r w:rsidRPr="007834F4">
              <w:rPr>
                <w:rFonts w:ascii="Arial" w:hAnsi="Arial" w:cs="Arial"/>
                <w:sz w:val="22"/>
                <w:szCs w:val="22"/>
              </w:rPr>
              <w:t>Identify method used to establish MCS (RTK GPS, OPUS, existing project control…)</w:t>
            </w:r>
          </w:p>
        </w:tc>
        <w:tc>
          <w:tcPr>
            <w:tcW w:w="3775" w:type="dxa"/>
          </w:tcPr>
          <w:p w14:paraId="02E6D115" w14:textId="77777777" w:rsidR="002F033E" w:rsidRDefault="002F033E" w:rsidP="00C02083"/>
        </w:tc>
      </w:tr>
      <w:tr w:rsidR="002F033E" w14:paraId="62790A00" w14:textId="77777777" w:rsidTr="009927A8">
        <w:tc>
          <w:tcPr>
            <w:tcW w:w="895" w:type="dxa"/>
          </w:tcPr>
          <w:p w14:paraId="554E32D4" w14:textId="77777777" w:rsidR="002F033E" w:rsidRDefault="002F033E" w:rsidP="00C02083"/>
        </w:tc>
        <w:tc>
          <w:tcPr>
            <w:tcW w:w="810" w:type="dxa"/>
          </w:tcPr>
          <w:p w14:paraId="3400DB70" w14:textId="77777777" w:rsidR="002F033E" w:rsidRDefault="002F033E" w:rsidP="00C02083"/>
        </w:tc>
        <w:tc>
          <w:tcPr>
            <w:tcW w:w="810" w:type="dxa"/>
          </w:tcPr>
          <w:p w14:paraId="1FEF2B29" w14:textId="77777777" w:rsidR="002F033E" w:rsidRDefault="002F033E" w:rsidP="00C02083"/>
        </w:tc>
        <w:tc>
          <w:tcPr>
            <w:tcW w:w="6660" w:type="dxa"/>
          </w:tcPr>
          <w:p w14:paraId="355784B5" w14:textId="5B2DEDE7" w:rsidR="002F033E" w:rsidRPr="007834F4" w:rsidRDefault="008D5A00" w:rsidP="00C02083">
            <w:pPr>
              <w:rPr>
                <w:rFonts w:ascii="Arial" w:hAnsi="Arial" w:cs="Arial"/>
                <w:sz w:val="22"/>
                <w:szCs w:val="22"/>
              </w:rPr>
            </w:pPr>
            <w:r>
              <w:rPr>
                <w:rFonts w:ascii="Arial" w:hAnsi="Arial" w:cs="Arial"/>
                <w:sz w:val="22"/>
                <w:szCs w:val="22"/>
              </w:rPr>
              <w:t>Identify that the distances shown are Grid Distances.</w:t>
            </w:r>
          </w:p>
        </w:tc>
        <w:tc>
          <w:tcPr>
            <w:tcW w:w="3775" w:type="dxa"/>
          </w:tcPr>
          <w:p w14:paraId="798AF229" w14:textId="77777777" w:rsidR="002F033E" w:rsidRDefault="002F033E" w:rsidP="00C02083"/>
        </w:tc>
      </w:tr>
      <w:tr w:rsidR="008D5A00" w14:paraId="140508B5" w14:textId="77777777" w:rsidTr="009927A8">
        <w:tc>
          <w:tcPr>
            <w:tcW w:w="895" w:type="dxa"/>
          </w:tcPr>
          <w:p w14:paraId="17715AD7" w14:textId="77777777" w:rsidR="008D5A00" w:rsidRDefault="008D5A00" w:rsidP="008D5A00"/>
        </w:tc>
        <w:tc>
          <w:tcPr>
            <w:tcW w:w="810" w:type="dxa"/>
          </w:tcPr>
          <w:p w14:paraId="72B69629" w14:textId="77777777" w:rsidR="008D5A00" w:rsidRDefault="008D5A00" w:rsidP="008D5A00"/>
        </w:tc>
        <w:tc>
          <w:tcPr>
            <w:tcW w:w="810" w:type="dxa"/>
          </w:tcPr>
          <w:p w14:paraId="61AB9B9A" w14:textId="77777777" w:rsidR="008D5A00" w:rsidRDefault="008D5A00" w:rsidP="008D5A00"/>
        </w:tc>
        <w:tc>
          <w:tcPr>
            <w:tcW w:w="6660" w:type="dxa"/>
            <w:vAlign w:val="center"/>
          </w:tcPr>
          <w:p w14:paraId="0F7D54C4" w14:textId="5E8A15C3" w:rsidR="008D5A00" w:rsidRDefault="008D5A00" w:rsidP="008D5A00">
            <w:pPr>
              <w:rPr>
                <w:rFonts w:ascii="Arial" w:hAnsi="Arial" w:cs="Arial"/>
                <w:sz w:val="22"/>
                <w:szCs w:val="22"/>
              </w:rPr>
            </w:pPr>
            <w:r>
              <w:rPr>
                <w:rFonts w:ascii="Arial" w:hAnsi="Arial" w:cs="Arial"/>
                <w:sz w:val="22"/>
                <w:szCs w:val="22"/>
              </w:rPr>
              <w:t>Show the Average Combined Scale Factor of the project.</w:t>
            </w:r>
          </w:p>
        </w:tc>
        <w:tc>
          <w:tcPr>
            <w:tcW w:w="3775" w:type="dxa"/>
          </w:tcPr>
          <w:p w14:paraId="5629934E" w14:textId="77777777" w:rsidR="008D5A00" w:rsidRDefault="008D5A00" w:rsidP="008D5A00"/>
        </w:tc>
      </w:tr>
      <w:tr w:rsidR="008D5A00" w14:paraId="50ED1D0B" w14:textId="77777777" w:rsidTr="009927A8">
        <w:tc>
          <w:tcPr>
            <w:tcW w:w="895" w:type="dxa"/>
          </w:tcPr>
          <w:p w14:paraId="44744986" w14:textId="77777777" w:rsidR="008D5A00" w:rsidRDefault="008D5A00" w:rsidP="008D5A00"/>
        </w:tc>
        <w:tc>
          <w:tcPr>
            <w:tcW w:w="810" w:type="dxa"/>
          </w:tcPr>
          <w:p w14:paraId="3C357039" w14:textId="77777777" w:rsidR="008D5A00" w:rsidRDefault="008D5A00" w:rsidP="008D5A00"/>
        </w:tc>
        <w:tc>
          <w:tcPr>
            <w:tcW w:w="810" w:type="dxa"/>
          </w:tcPr>
          <w:p w14:paraId="691F0CAD" w14:textId="77777777" w:rsidR="008D5A00" w:rsidRDefault="008D5A00" w:rsidP="008D5A00"/>
        </w:tc>
        <w:tc>
          <w:tcPr>
            <w:tcW w:w="6660" w:type="dxa"/>
            <w:vAlign w:val="center"/>
          </w:tcPr>
          <w:p w14:paraId="67363E1C" w14:textId="2991124B" w:rsidR="008D5A00" w:rsidRDefault="008D5A00" w:rsidP="008D5A00">
            <w:pPr>
              <w:rPr>
                <w:rFonts w:ascii="Arial" w:hAnsi="Arial" w:cs="Arial"/>
                <w:sz w:val="22"/>
                <w:szCs w:val="22"/>
              </w:rPr>
            </w:pPr>
            <w:r>
              <w:rPr>
                <w:rFonts w:ascii="Arial" w:hAnsi="Arial" w:cs="Arial"/>
                <w:sz w:val="22"/>
                <w:szCs w:val="22"/>
              </w:rPr>
              <w:t>Identify, by name, the NGS Horizontal Control Point, MDOT CORS station or MDOT Primary Control Point utilized to establish the coordinate system.</w:t>
            </w:r>
          </w:p>
        </w:tc>
        <w:tc>
          <w:tcPr>
            <w:tcW w:w="3775" w:type="dxa"/>
          </w:tcPr>
          <w:p w14:paraId="26F99C47" w14:textId="77777777" w:rsidR="008D5A00" w:rsidRDefault="008D5A00" w:rsidP="008D5A00"/>
        </w:tc>
      </w:tr>
    </w:tbl>
    <w:p w14:paraId="51A136DE" w14:textId="3527BEE3" w:rsidR="006C3A11" w:rsidRDefault="006C3A11" w:rsidP="009927A8">
      <w:pPr>
        <w:pStyle w:val="Heading2"/>
      </w:pPr>
      <w:r w:rsidRPr="00351DA3">
        <w:lastRenderedPageBreak/>
        <w:t xml:space="preserve">Survey </w:t>
      </w:r>
      <w:r w:rsidR="00351514" w:rsidRPr="00351DA3">
        <w:t>map</w:t>
      </w:r>
      <w:r w:rsidRPr="00351DA3">
        <w:t xml:space="preserve"> compliance</w:t>
      </w:r>
    </w:p>
    <w:tbl>
      <w:tblPr>
        <w:tblStyle w:val="TableGrid"/>
        <w:tblW w:w="0" w:type="auto"/>
        <w:tblLook w:val="0620" w:firstRow="1" w:lastRow="0" w:firstColumn="0" w:lastColumn="0" w:noHBand="1" w:noVBand="1"/>
        <w:tblCaption w:val="Survey map compliance"/>
        <w:tblDescription w:val="A table listing requirements for boutndary lines, parcel descriptions, and PLSS corner monumentation. "/>
      </w:tblPr>
      <w:tblGrid>
        <w:gridCol w:w="895"/>
        <w:gridCol w:w="810"/>
        <w:gridCol w:w="810"/>
        <w:gridCol w:w="6750"/>
        <w:gridCol w:w="3685"/>
      </w:tblGrid>
      <w:tr w:rsidR="006C3A11" w14:paraId="146FFAFA" w14:textId="77777777" w:rsidTr="009927A8">
        <w:trPr>
          <w:tblHeader/>
        </w:trPr>
        <w:tc>
          <w:tcPr>
            <w:tcW w:w="895" w:type="dxa"/>
            <w:shd w:val="clear" w:color="auto" w:fill="E8E8E8" w:themeFill="background2"/>
          </w:tcPr>
          <w:p w14:paraId="30C2BAB1" w14:textId="77777777" w:rsidR="006C3A11" w:rsidRPr="008D5A00" w:rsidRDefault="006C3A11" w:rsidP="00C02083">
            <w:pPr>
              <w:rPr>
                <w:b/>
                <w:bCs/>
              </w:rPr>
            </w:pPr>
            <w:r w:rsidRPr="008D5A00">
              <w:rPr>
                <w:b/>
                <w:bCs/>
              </w:rPr>
              <w:t>Yes</w:t>
            </w:r>
          </w:p>
        </w:tc>
        <w:tc>
          <w:tcPr>
            <w:tcW w:w="810" w:type="dxa"/>
            <w:shd w:val="clear" w:color="auto" w:fill="E8E8E8" w:themeFill="background2"/>
          </w:tcPr>
          <w:p w14:paraId="3980DC30" w14:textId="77777777" w:rsidR="006C3A11" w:rsidRPr="008D5A00" w:rsidRDefault="006C3A11" w:rsidP="00C02083">
            <w:pPr>
              <w:rPr>
                <w:b/>
                <w:bCs/>
              </w:rPr>
            </w:pPr>
            <w:r w:rsidRPr="008D5A00">
              <w:rPr>
                <w:b/>
                <w:bCs/>
              </w:rPr>
              <w:t>No</w:t>
            </w:r>
          </w:p>
        </w:tc>
        <w:tc>
          <w:tcPr>
            <w:tcW w:w="810" w:type="dxa"/>
            <w:shd w:val="clear" w:color="auto" w:fill="E8E8E8" w:themeFill="background2"/>
          </w:tcPr>
          <w:p w14:paraId="1F8BE6A5" w14:textId="77777777" w:rsidR="006C3A11" w:rsidRPr="008D5A00" w:rsidRDefault="006C3A11" w:rsidP="00C02083">
            <w:pPr>
              <w:rPr>
                <w:b/>
                <w:bCs/>
              </w:rPr>
            </w:pPr>
            <w:r w:rsidRPr="008D5A00">
              <w:rPr>
                <w:b/>
                <w:bCs/>
              </w:rPr>
              <w:t>N/A</w:t>
            </w:r>
          </w:p>
        </w:tc>
        <w:tc>
          <w:tcPr>
            <w:tcW w:w="6750" w:type="dxa"/>
            <w:shd w:val="clear" w:color="auto" w:fill="E8E8E8" w:themeFill="background2"/>
          </w:tcPr>
          <w:p w14:paraId="551C0D2D" w14:textId="77777777" w:rsidR="006C3A11" w:rsidRPr="008D5A00" w:rsidRDefault="006C3A11" w:rsidP="00C02083">
            <w:pPr>
              <w:rPr>
                <w:b/>
                <w:bCs/>
              </w:rPr>
            </w:pPr>
            <w:r w:rsidRPr="008D5A00">
              <w:rPr>
                <w:b/>
                <w:bCs/>
              </w:rPr>
              <w:t>Requirement</w:t>
            </w:r>
          </w:p>
        </w:tc>
        <w:tc>
          <w:tcPr>
            <w:tcW w:w="3685" w:type="dxa"/>
            <w:shd w:val="clear" w:color="auto" w:fill="E8E8E8" w:themeFill="background2"/>
          </w:tcPr>
          <w:p w14:paraId="30324AE5" w14:textId="77777777" w:rsidR="006C3A11" w:rsidRPr="008D5A00" w:rsidRDefault="006C3A11" w:rsidP="00C02083">
            <w:pPr>
              <w:rPr>
                <w:b/>
                <w:bCs/>
              </w:rPr>
            </w:pPr>
            <w:r w:rsidRPr="008D5A00">
              <w:rPr>
                <w:b/>
                <w:bCs/>
              </w:rPr>
              <w:t>Comments</w:t>
            </w:r>
          </w:p>
        </w:tc>
      </w:tr>
      <w:tr w:rsidR="006C3A11" w14:paraId="7BF9E8CD" w14:textId="77777777" w:rsidTr="009927A8">
        <w:tc>
          <w:tcPr>
            <w:tcW w:w="895" w:type="dxa"/>
          </w:tcPr>
          <w:p w14:paraId="26FBFCBF" w14:textId="77777777" w:rsidR="006C3A11" w:rsidRDefault="006C3A11" w:rsidP="00C02083"/>
        </w:tc>
        <w:tc>
          <w:tcPr>
            <w:tcW w:w="810" w:type="dxa"/>
          </w:tcPr>
          <w:p w14:paraId="2C1C0082" w14:textId="77777777" w:rsidR="006C3A11" w:rsidRDefault="006C3A11" w:rsidP="00C02083"/>
        </w:tc>
        <w:tc>
          <w:tcPr>
            <w:tcW w:w="810" w:type="dxa"/>
          </w:tcPr>
          <w:p w14:paraId="494C3BE4" w14:textId="77777777" w:rsidR="006C3A11" w:rsidRDefault="006C3A11" w:rsidP="00C02083"/>
        </w:tc>
        <w:tc>
          <w:tcPr>
            <w:tcW w:w="6750" w:type="dxa"/>
          </w:tcPr>
          <w:p w14:paraId="0CA26A4E" w14:textId="1D139E05" w:rsidR="006C3A11" w:rsidRDefault="008D5A00" w:rsidP="00C02083">
            <w:r>
              <w:rPr>
                <w:rFonts w:ascii="Arial" w:hAnsi="Arial" w:cs="Arial"/>
                <w:sz w:val="22"/>
                <w:szCs w:val="22"/>
              </w:rPr>
              <w:t>The exterior boundary lines of land surveyed and divided, together with line(s) leading to the U.S public land survey corner(s) from which the land is described.  {P.A. 132, Sec. 3 (1.b)}</w:t>
            </w:r>
          </w:p>
        </w:tc>
        <w:tc>
          <w:tcPr>
            <w:tcW w:w="3685" w:type="dxa"/>
          </w:tcPr>
          <w:p w14:paraId="4DD4E8F5" w14:textId="77777777" w:rsidR="006C3A11" w:rsidRDefault="006C3A11" w:rsidP="00C02083"/>
        </w:tc>
      </w:tr>
      <w:tr w:rsidR="006C3A11" w14:paraId="7E856D9B" w14:textId="77777777" w:rsidTr="009927A8">
        <w:tc>
          <w:tcPr>
            <w:tcW w:w="895" w:type="dxa"/>
          </w:tcPr>
          <w:p w14:paraId="3D64EC98" w14:textId="77777777" w:rsidR="006C3A11" w:rsidRDefault="006C3A11" w:rsidP="00C02083"/>
        </w:tc>
        <w:tc>
          <w:tcPr>
            <w:tcW w:w="810" w:type="dxa"/>
          </w:tcPr>
          <w:p w14:paraId="63D56140" w14:textId="77777777" w:rsidR="006C3A11" w:rsidRDefault="006C3A11" w:rsidP="00C02083"/>
        </w:tc>
        <w:tc>
          <w:tcPr>
            <w:tcW w:w="810" w:type="dxa"/>
          </w:tcPr>
          <w:p w14:paraId="0C00D2E2" w14:textId="77777777" w:rsidR="006C3A11" w:rsidRDefault="006C3A11" w:rsidP="00C02083"/>
        </w:tc>
        <w:tc>
          <w:tcPr>
            <w:tcW w:w="6750" w:type="dxa"/>
          </w:tcPr>
          <w:p w14:paraId="16A6DA88" w14:textId="3C5ED2FC" w:rsidR="006C3A11" w:rsidRDefault="008D5A00" w:rsidP="00C02083">
            <w:r>
              <w:rPr>
                <w:rFonts w:ascii="Arial" w:hAnsi="Arial" w:cs="Arial"/>
                <w:sz w:val="22"/>
                <w:szCs w:val="22"/>
              </w:rPr>
              <w:t>A boundary along a lake or stream shall be defined by a meander line connecting the side boundaries of the parcel.  {P.A. 132, Sec. 3 (1.b)}</w:t>
            </w:r>
          </w:p>
        </w:tc>
        <w:tc>
          <w:tcPr>
            <w:tcW w:w="3685" w:type="dxa"/>
          </w:tcPr>
          <w:p w14:paraId="1A1A5040" w14:textId="77777777" w:rsidR="006C3A11" w:rsidRDefault="006C3A11" w:rsidP="00C02083"/>
        </w:tc>
      </w:tr>
      <w:tr w:rsidR="008D5A00" w14:paraId="7298A648" w14:textId="77777777" w:rsidTr="009927A8">
        <w:tc>
          <w:tcPr>
            <w:tcW w:w="895" w:type="dxa"/>
          </w:tcPr>
          <w:p w14:paraId="5FCAC2A7" w14:textId="77777777" w:rsidR="008D5A00" w:rsidRDefault="008D5A00" w:rsidP="008D5A00"/>
        </w:tc>
        <w:tc>
          <w:tcPr>
            <w:tcW w:w="810" w:type="dxa"/>
          </w:tcPr>
          <w:p w14:paraId="009A5784" w14:textId="77777777" w:rsidR="008D5A00" w:rsidRDefault="008D5A00" w:rsidP="008D5A00"/>
        </w:tc>
        <w:tc>
          <w:tcPr>
            <w:tcW w:w="810" w:type="dxa"/>
          </w:tcPr>
          <w:p w14:paraId="3C1C0412" w14:textId="77777777" w:rsidR="008D5A00" w:rsidRDefault="008D5A00" w:rsidP="008D5A00"/>
        </w:tc>
        <w:tc>
          <w:tcPr>
            <w:tcW w:w="6750" w:type="dxa"/>
            <w:vAlign w:val="center"/>
          </w:tcPr>
          <w:p w14:paraId="19D50B52" w14:textId="4EDB0233" w:rsidR="008D5A00" w:rsidRDefault="008D5A00" w:rsidP="008D5A00">
            <w:r>
              <w:rPr>
                <w:rFonts w:ascii="Arial" w:hAnsi="Arial" w:cs="Arial"/>
                <w:sz w:val="22"/>
                <w:szCs w:val="22"/>
              </w:rPr>
              <w:t>If a lot in a recorded subdivision is divided, the exterior boundary of the lot shall be referenced to existing lot corners and controlling monuments used for that survey. {P.A. 132, Sec. 3 (1.b)}</w:t>
            </w:r>
          </w:p>
        </w:tc>
        <w:tc>
          <w:tcPr>
            <w:tcW w:w="3685" w:type="dxa"/>
          </w:tcPr>
          <w:p w14:paraId="1D20137F" w14:textId="77777777" w:rsidR="008D5A00" w:rsidRDefault="008D5A00" w:rsidP="008D5A00"/>
        </w:tc>
      </w:tr>
      <w:tr w:rsidR="008D5A00" w14:paraId="169CA1FB" w14:textId="77777777" w:rsidTr="009927A8">
        <w:tc>
          <w:tcPr>
            <w:tcW w:w="895" w:type="dxa"/>
          </w:tcPr>
          <w:p w14:paraId="3120A1D4" w14:textId="77777777" w:rsidR="008D5A00" w:rsidRDefault="008D5A00" w:rsidP="008D5A00"/>
        </w:tc>
        <w:tc>
          <w:tcPr>
            <w:tcW w:w="810" w:type="dxa"/>
          </w:tcPr>
          <w:p w14:paraId="4BECFF4E" w14:textId="77777777" w:rsidR="008D5A00" w:rsidRDefault="008D5A00" w:rsidP="008D5A00"/>
        </w:tc>
        <w:tc>
          <w:tcPr>
            <w:tcW w:w="810" w:type="dxa"/>
          </w:tcPr>
          <w:p w14:paraId="5E0B4381" w14:textId="77777777" w:rsidR="008D5A00" w:rsidRDefault="008D5A00" w:rsidP="008D5A00"/>
        </w:tc>
        <w:tc>
          <w:tcPr>
            <w:tcW w:w="6750" w:type="dxa"/>
          </w:tcPr>
          <w:p w14:paraId="7129827A" w14:textId="075D4E7C" w:rsidR="008D5A00" w:rsidRDefault="008D5A00" w:rsidP="008D5A00">
            <w:r>
              <w:rPr>
                <w:rFonts w:ascii="Arial" w:hAnsi="Arial" w:cs="Arial"/>
                <w:sz w:val="22"/>
                <w:szCs w:val="22"/>
              </w:rPr>
              <w:t>If a boundary line(s) follows or is parallel to a section line, the section line shall be defined at its extremities by a PLSS corner.  {P.A. 132, Sec. 3 (1.c)}</w:t>
            </w:r>
          </w:p>
        </w:tc>
        <w:tc>
          <w:tcPr>
            <w:tcW w:w="3685" w:type="dxa"/>
          </w:tcPr>
          <w:p w14:paraId="607F819F" w14:textId="77777777" w:rsidR="008D5A00" w:rsidRDefault="008D5A00" w:rsidP="008D5A00"/>
        </w:tc>
      </w:tr>
      <w:tr w:rsidR="008D5A00" w14:paraId="032A431D" w14:textId="77777777" w:rsidTr="009927A8">
        <w:tc>
          <w:tcPr>
            <w:tcW w:w="895" w:type="dxa"/>
          </w:tcPr>
          <w:p w14:paraId="72BBD493" w14:textId="77777777" w:rsidR="008D5A00" w:rsidRDefault="008D5A00" w:rsidP="008D5A00"/>
        </w:tc>
        <w:tc>
          <w:tcPr>
            <w:tcW w:w="810" w:type="dxa"/>
          </w:tcPr>
          <w:p w14:paraId="2AD6ED7C" w14:textId="77777777" w:rsidR="008D5A00" w:rsidRDefault="008D5A00" w:rsidP="008D5A00"/>
        </w:tc>
        <w:tc>
          <w:tcPr>
            <w:tcW w:w="810" w:type="dxa"/>
          </w:tcPr>
          <w:p w14:paraId="12617F0C" w14:textId="77777777" w:rsidR="008D5A00" w:rsidRDefault="008D5A00" w:rsidP="008D5A00"/>
        </w:tc>
        <w:tc>
          <w:tcPr>
            <w:tcW w:w="6750" w:type="dxa"/>
            <w:vAlign w:val="center"/>
          </w:tcPr>
          <w:p w14:paraId="4153B066" w14:textId="3F14FE56" w:rsidR="008D5A00" w:rsidRDefault="008D5A00" w:rsidP="008D5A00">
            <w:r>
              <w:rPr>
                <w:rFonts w:ascii="Arial" w:hAnsi="Arial" w:cs="Arial"/>
                <w:sz w:val="22"/>
                <w:szCs w:val="22"/>
              </w:rPr>
              <w:t xml:space="preserve">For curved boundary lines </w:t>
            </w:r>
            <w:proofErr w:type="gramStart"/>
            <w:r>
              <w:rPr>
                <w:rFonts w:ascii="Arial" w:hAnsi="Arial" w:cs="Arial"/>
                <w:sz w:val="22"/>
                <w:szCs w:val="22"/>
              </w:rPr>
              <w:t>show:</w:t>
            </w:r>
            <w:proofErr w:type="gramEnd"/>
            <w:r>
              <w:rPr>
                <w:rFonts w:ascii="Arial" w:hAnsi="Arial" w:cs="Arial"/>
                <w:sz w:val="22"/>
                <w:szCs w:val="22"/>
              </w:rPr>
              <w:t xml:space="preserve"> central angle, length of arc, radius length and bearing of long chord. {P.A. 132, Sec. 3 (1.d)}</w:t>
            </w:r>
          </w:p>
        </w:tc>
        <w:tc>
          <w:tcPr>
            <w:tcW w:w="3685" w:type="dxa"/>
          </w:tcPr>
          <w:p w14:paraId="42A30602" w14:textId="77777777" w:rsidR="008D5A00" w:rsidRDefault="008D5A00" w:rsidP="008D5A00"/>
        </w:tc>
      </w:tr>
      <w:tr w:rsidR="008D5A00" w14:paraId="5CFF15FD" w14:textId="77777777" w:rsidTr="009927A8">
        <w:tc>
          <w:tcPr>
            <w:tcW w:w="895" w:type="dxa"/>
          </w:tcPr>
          <w:p w14:paraId="42F955C7" w14:textId="77777777" w:rsidR="008D5A00" w:rsidRDefault="008D5A00" w:rsidP="008D5A00"/>
        </w:tc>
        <w:tc>
          <w:tcPr>
            <w:tcW w:w="810" w:type="dxa"/>
          </w:tcPr>
          <w:p w14:paraId="725C9C7D" w14:textId="77777777" w:rsidR="008D5A00" w:rsidRDefault="008D5A00" w:rsidP="008D5A00"/>
        </w:tc>
        <w:tc>
          <w:tcPr>
            <w:tcW w:w="810" w:type="dxa"/>
          </w:tcPr>
          <w:p w14:paraId="65EC6882" w14:textId="77777777" w:rsidR="008D5A00" w:rsidRDefault="008D5A00" w:rsidP="008D5A00"/>
        </w:tc>
        <w:tc>
          <w:tcPr>
            <w:tcW w:w="6750" w:type="dxa"/>
            <w:vAlign w:val="center"/>
          </w:tcPr>
          <w:p w14:paraId="3972423B" w14:textId="2FE6FC7B" w:rsidR="008D5A00" w:rsidRDefault="008D5A00" w:rsidP="008D5A00">
            <w:pPr>
              <w:rPr>
                <w:rFonts w:ascii="Arial" w:hAnsi="Arial" w:cs="Arial"/>
                <w:sz w:val="22"/>
                <w:szCs w:val="22"/>
              </w:rPr>
            </w:pPr>
            <w:r>
              <w:rPr>
                <w:rFonts w:ascii="Arial" w:hAnsi="Arial" w:cs="Arial"/>
                <w:sz w:val="22"/>
                <w:szCs w:val="22"/>
              </w:rPr>
              <w:t>Show lengths and bearings as Recorded (R) and Measured (M) when necessary.  {P.A. 132, Sec. 3 (1.e)}</w:t>
            </w:r>
          </w:p>
        </w:tc>
        <w:tc>
          <w:tcPr>
            <w:tcW w:w="3685" w:type="dxa"/>
          </w:tcPr>
          <w:p w14:paraId="6F63A6B3" w14:textId="77777777" w:rsidR="008D5A00" w:rsidRDefault="008D5A00" w:rsidP="008D5A00"/>
        </w:tc>
      </w:tr>
      <w:tr w:rsidR="008D5A00" w14:paraId="116D395E" w14:textId="77777777" w:rsidTr="009927A8">
        <w:tc>
          <w:tcPr>
            <w:tcW w:w="895" w:type="dxa"/>
          </w:tcPr>
          <w:p w14:paraId="674A6691" w14:textId="77777777" w:rsidR="008D5A00" w:rsidRDefault="008D5A00" w:rsidP="008D5A00"/>
        </w:tc>
        <w:tc>
          <w:tcPr>
            <w:tcW w:w="810" w:type="dxa"/>
          </w:tcPr>
          <w:p w14:paraId="2C4DAA02" w14:textId="77777777" w:rsidR="008D5A00" w:rsidRDefault="008D5A00" w:rsidP="008D5A00"/>
        </w:tc>
        <w:tc>
          <w:tcPr>
            <w:tcW w:w="810" w:type="dxa"/>
          </w:tcPr>
          <w:p w14:paraId="3A7FE6B1" w14:textId="77777777" w:rsidR="008D5A00" w:rsidRDefault="008D5A00" w:rsidP="008D5A00"/>
        </w:tc>
        <w:tc>
          <w:tcPr>
            <w:tcW w:w="6750" w:type="dxa"/>
            <w:vAlign w:val="center"/>
          </w:tcPr>
          <w:p w14:paraId="57C1F794" w14:textId="430B3D3C" w:rsidR="008D5A00" w:rsidRDefault="008D5A00" w:rsidP="008D5A00">
            <w:pPr>
              <w:rPr>
                <w:rFonts w:ascii="Arial" w:hAnsi="Arial" w:cs="Arial"/>
                <w:sz w:val="22"/>
                <w:szCs w:val="22"/>
              </w:rPr>
            </w:pPr>
            <w:r>
              <w:rPr>
                <w:rFonts w:ascii="Arial" w:hAnsi="Arial" w:cs="Arial"/>
                <w:sz w:val="22"/>
                <w:szCs w:val="22"/>
              </w:rPr>
              <w:t xml:space="preserve">The length and bearing of each line.  {P.A. 132, Sec. 3 (1.f)}  </w:t>
            </w:r>
          </w:p>
        </w:tc>
        <w:tc>
          <w:tcPr>
            <w:tcW w:w="3685" w:type="dxa"/>
          </w:tcPr>
          <w:p w14:paraId="4743DC74" w14:textId="77777777" w:rsidR="008D5A00" w:rsidRDefault="008D5A00" w:rsidP="008D5A00"/>
        </w:tc>
      </w:tr>
      <w:tr w:rsidR="008D5A00" w14:paraId="6E1597C2" w14:textId="77777777" w:rsidTr="009927A8">
        <w:tc>
          <w:tcPr>
            <w:tcW w:w="895" w:type="dxa"/>
          </w:tcPr>
          <w:p w14:paraId="18813A64" w14:textId="77777777" w:rsidR="008D5A00" w:rsidRDefault="008D5A00" w:rsidP="008D5A00"/>
        </w:tc>
        <w:tc>
          <w:tcPr>
            <w:tcW w:w="810" w:type="dxa"/>
          </w:tcPr>
          <w:p w14:paraId="30A9D13E" w14:textId="77777777" w:rsidR="008D5A00" w:rsidRDefault="008D5A00" w:rsidP="008D5A00"/>
        </w:tc>
        <w:tc>
          <w:tcPr>
            <w:tcW w:w="810" w:type="dxa"/>
          </w:tcPr>
          <w:p w14:paraId="7DCCF2DD" w14:textId="77777777" w:rsidR="008D5A00" w:rsidRDefault="008D5A00" w:rsidP="008D5A00"/>
        </w:tc>
        <w:tc>
          <w:tcPr>
            <w:tcW w:w="6750" w:type="dxa"/>
            <w:vAlign w:val="center"/>
          </w:tcPr>
          <w:p w14:paraId="3A8E0318" w14:textId="10BAAF3B" w:rsidR="008D5A00" w:rsidRDefault="008D5A00" w:rsidP="008D5A00">
            <w:pPr>
              <w:rPr>
                <w:rFonts w:ascii="Arial" w:hAnsi="Arial" w:cs="Arial"/>
                <w:sz w:val="22"/>
                <w:szCs w:val="22"/>
              </w:rPr>
            </w:pPr>
            <w:r w:rsidRPr="0053334F">
              <w:rPr>
                <w:rFonts w:ascii="Arial" w:hAnsi="Arial" w:cs="Arial"/>
                <w:sz w:val="22"/>
                <w:szCs w:val="22"/>
              </w:rPr>
              <w:t>The exact width of each street, highway, alley, and easement</w:t>
            </w:r>
            <w:r>
              <w:rPr>
                <w:rFonts w:ascii="Arial" w:hAnsi="Arial" w:cs="Arial"/>
                <w:sz w:val="22"/>
                <w:szCs w:val="22"/>
              </w:rPr>
              <w:t>.  {P.A. 132, Sec. 3 (1.f)}</w:t>
            </w:r>
          </w:p>
        </w:tc>
        <w:tc>
          <w:tcPr>
            <w:tcW w:w="3685" w:type="dxa"/>
          </w:tcPr>
          <w:p w14:paraId="75197E77" w14:textId="77777777" w:rsidR="008D5A00" w:rsidRDefault="008D5A00" w:rsidP="008D5A00"/>
        </w:tc>
      </w:tr>
      <w:tr w:rsidR="008D5A00" w14:paraId="4EB35A8C" w14:textId="77777777" w:rsidTr="009927A8">
        <w:tc>
          <w:tcPr>
            <w:tcW w:w="895" w:type="dxa"/>
          </w:tcPr>
          <w:p w14:paraId="57E39DF9" w14:textId="77777777" w:rsidR="008D5A00" w:rsidRDefault="008D5A00" w:rsidP="008D5A00"/>
        </w:tc>
        <w:tc>
          <w:tcPr>
            <w:tcW w:w="810" w:type="dxa"/>
          </w:tcPr>
          <w:p w14:paraId="52303BFD" w14:textId="77777777" w:rsidR="008D5A00" w:rsidRDefault="008D5A00" w:rsidP="008D5A00"/>
        </w:tc>
        <w:tc>
          <w:tcPr>
            <w:tcW w:w="810" w:type="dxa"/>
          </w:tcPr>
          <w:p w14:paraId="1F7A2D48" w14:textId="77777777" w:rsidR="008D5A00" w:rsidRDefault="008D5A00" w:rsidP="008D5A00"/>
        </w:tc>
        <w:tc>
          <w:tcPr>
            <w:tcW w:w="6750" w:type="dxa"/>
            <w:vAlign w:val="center"/>
          </w:tcPr>
          <w:p w14:paraId="2D27EADD" w14:textId="3E2B4050" w:rsidR="008D5A00" w:rsidRPr="0053334F" w:rsidRDefault="008D5A00" w:rsidP="008D5A00">
            <w:pPr>
              <w:rPr>
                <w:rFonts w:ascii="Arial" w:hAnsi="Arial" w:cs="Arial"/>
                <w:sz w:val="22"/>
                <w:szCs w:val="22"/>
              </w:rPr>
            </w:pPr>
            <w:r>
              <w:rPr>
                <w:rFonts w:ascii="Arial" w:hAnsi="Arial" w:cs="Arial"/>
                <w:sz w:val="22"/>
                <w:szCs w:val="22"/>
              </w:rPr>
              <w:t>D</w:t>
            </w:r>
            <w:r w:rsidRPr="0008473B">
              <w:rPr>
                <w:rFonts w:ascii="Arial" w:hAnsi="Arial" w:cs="Arial"/>
                <w:sz w:val="22"/>
                <w:szCs w:val="22"/>
              </w:rPr>
              <w:t xml:space="preserve">istance </w:t>
            </w:r>
            <w:r>
              <w:rPr>
                <w:rFonts w:ascii="Arial" w:hAnsi="Arial" w:cs="Arial"/>
                <w:sz w:val="22"/>
                <w:szCs w:val="22"/>
              </w:rPr>
              <w:t>from</w:t>
            </w:r>
            <w:r w:rsidRPr="0008473B">
              <w:rPr>
                <w:rFonts w:ascii="Arial" w:hAnsi="Arial" w:cs="Arial"/>
                <w:sz w:val="22"/>
                <w:szCs w:val="22"/>
              </w:rPr>
              <w:t xml:space="preserve"> meander line</w:t>
            </w:r>
            <w:r>
              <w:rPr>
                <w:rFonts w:ascii="Arial" w:hAnsi="Arial" w:cs="Arial"/>
                <w:sz w:val="22"/>
                <w:szCs w:val="22"/>
              </w:rPr>
              <w:t>(s)</w:t>
            </w:r>
            <w:r w:rsidRPr="0008473B">
              <w:rPr>
                <w:rFonts w:ascii="Arial" w:hAnsi="Arial" w:cs="Arial"/>
                <w:sz w:val="22"/>
                <w:szCs w:val="22"/>
              </w:rPr>
              <w:t xml:space="preserve"> to apparent ordinary </w:t>
            </w:r>
            <w:proofErr w:type="gramStart"/>
            <w:r w:rsidRPr="0008473B">
              <w:rPr>
                <w:rFonts w:ascii="Arial" w:hAnsi="Arial" w:cs="Arial"/>
                <w:sz w:val="22"/>
                <w:szCs w:val="22"/>
              </w:rPr>
              <w:t>high water</w:t>
            </w:r>
            <w:proofErr w:type="gramEnd"/>
            <w:r w:rsidRPr="0008473B">
              <w:rPr>
                <w:rFonts w:ascii="Arial" w:hAnsi="Arial" w:cs="Arial"/>
                <w:sz w:val="22"/>
                <w:szCs w:val="22"/>
              </w:rPr>
              <w:t xml:space="preserve"> line of Great Lakes waters and to the water's edge of inland lakes and streams.</w:t>
            </w:r>
            <w:r>
              <w:rPr>
                <w:rFonts w:ascii="Arial" w:hAnsi="Arial" w:cs="Arial"/>
                <w:sz w:val="22"/>
                <w:szCs w:val="22"/>
              </w:rPr>
              <w:t xml:space="preserve">  {P.A. 132, Sec. 3 (1.f)}</w:t>
            </w:r>
          </w:p>
        </w:tc>
        <w:tc>
          <w:tcPr>
            <w:tcW w:w="3685" w:type="dxa"/>
          </w:tcPr>
          <w:p w14:paraId="6F69F39A" w14:textId="77777777" w:rsidR="008D5A00" w:rsidRDefault="008D5A00" w:rsidP="008D5A00"/>
        </w:tc>
      </w:tr>
    </w:tbl>
    <w:p w14:paraId="65300C5E" w14:textId="1393EDBF" w:rsidR="006C3A11" w:rsidRDefault="006C3A11" w:rsidP="009927A8">
      <w:pPr>
        <w:pStyle w:val="Heading2"/>
      </w:pPr>
      <w:r>
        <w:lastRenderedPageBreak/>
        <w:t>Parcel description compliance</w:t>
      </w:r>
    </w:p>
    <w:tbl>
      <w:tblPr>
        <w:tblStyle w:val="TableGrid"/>
        <w:tblW w:w="0" w:type="auto"/>
        <w:tblLook w:val="0620" w:firstRow="1" w:lastRow="0" w:firstColumn="0" w:lastColumn="0" w:noHBand="1" w:noVBand="1"/>
        <w:tblCaption w:val="Parcel description compliance"/>
        <w:tblDescription w:val="A table listing requirements include using metes and bounds starting from monumented corners, addressing plat and condominium calls, and ensuring the description adequately covers the surveyed land. It mandates stating parcel areas in both acres and square feet, disclosing any gaps or overlaps in the certificate notes, and providing specific line descriptions for right-of-way acquisitions.&#10;"/>
      </w:tblPr>
      <w:tblGrid>
        <w:gridCol w:w="895"/>
        <w:gridCol w:w="810"/>
        <w:gridCol w:w="810"/>
        <w:gridCol w:w="6750"/>
        <w:gridCol w:w="3685"/>
      </w:tblGrid>
      <w:tr w:rsidR="006C3A11" w14:paraId="7B22F3D3" w14:textId="77777777" w:rsidTr="00FF3BDB">
        <w:trPr>
          <w:tblHeader/>
        </w:trPr>
        <w:tc>
          <w:tcPr>
            <w:tcW w:w="895" w:type="dxa"/>
            <w:shd w:val="clear" w:color="auto" w:fill="E8E8E8" w:themeFill="background2"/>
          </w:tcPr>
          <w:p w14:paraId="7F5767DB" w14:textId="77777777" w:rsidR="006C3A11" w:rsidRPr="008D5A00" w:rsidRDefault="006C3A11" w:rsidP="00C02083">
            <w:pPr>
              <w:rPr>
                <w:b/>
                <w:bCs/>
              </w:rPr>
            </w:pPr>
            <w:r w:rsidRPr="008D5A00">
              <w:rPr>
                <w:b/>
                <w:bCs/>
              </w:rPr>
              <w:t>Yes</w:t>
            </w:r>
          </w:p>
        </w:tc>
        <w:tc>
          <w:tcPr>
            <w:tcW w:w="810" w:type="dxa"/>
            <w:shd w:val="clear" w:color="auto" w:fill="E8E8E8" w:themeFill="background2"/>
          </w:tcPr>
          <w:p w14:paraId="57384A79" w14:textId="77777777" w:rsidR="006C3A11" w:rsidRPr="008D5A00" w:rsidRDefault="006C3A11" w:rsidP="00C02083">
            <w:pPr>
              <w:rPr>
                <w:b/>
                <w:bCs/>
              </w:rPr>
            </w:pPr>
            <w:r w:rsidRPr="008D5A00">
              <w:rPr>
                <w:b/>
                <w:bCs/>
              </w:rPr>
              <w:t>No</w:t>
            </w:r>
          </w:p>
        </w:tc>
        <w:tc>
          <w:tcPr>
            <w:tcW w:w="810" w:type="dxa"/>
            <w:shd w:val="clear" w:color="auto" w:fill="E8E8E8" w:themeFill="background2"/>
          </w:tcPr>
          <w:p w14:paraId="258DDEFF" w14:textId="77777777" w:rsidR="006C3A11" w:rsidRPr="008D5A00" w:rsidRDefault="006C3A11" w:rsidP="00C02083">
            <w:pPr>
              <w:rPr>
                <w:b/>
                <w:bCs/>
              </w:rPr>
            </w:pPr>
            <w:r w:rsidRPr="008D5A00">
              <w:rPr>
                <w:b/>
                <w:bCs/>
              </w:rPr>
              <w:t>N/A</w:t>
            </w:r>
          </w:p>
        </w:tc>
        <w:tc>
          <w:tcPr>
            <w:tcW w:w="6750" w:type="dxa"/>
            <w:shd w:val="clear" w:color="auto" w:fill="E8E8E8" w:themeFill="background2"/>
          </w:tcPr>
          <w:p w14:paraId="4EB0AAB6" w14:textId="77777777" w:rsidR="006C3A11" w:rsidRPr="008D5A00" w:rsidRDefault="006C3A11" w:rsidP="00C02083">
            <w:pPr>
              <w:rPr>
                <w:b/>
                <w:bCs/>
              </w:rPr>
            </w:pPr>
            <w:r w:rsidRPr="008D5A00">
              <w:rPr>
                <w:b/>
                <w:bCs/>
              </w:rPr>
              <w:t>Requirement</w:t>
            </w:r>
          </w:p>
        </w:tc>
        <w:tc>
          <w:tcPr>
            <w:tcW w:w="3685" w:type="dxa"/>
            <w:shd w:val="clear" w:color="auto" w:fill="E8E8E8" w:themeFill="background2"/>
          </w:tcPr>
          <w:p w14:paraId="6A91EC4B" w14:textId="77777777" w:rsidR="006C3A11" w:rsidRPr="008D5A00" w:rsidRDefault="006C3A11" w:rsidP="00C02083">
            <w:pPr>
              <w:rPr>
                <w:b/>
                <w:bCs/>
              </w:rPr>
            </w:pPr>
            <w:r w:rsidRPr="008D5A00">
              <w:rPr>
                <w:b/>
                <w:bCs/>
              </w:rPr>
              <w:t>Comments</w:t>
            </w:r>
          </w:p>
        </w:tc>
      </w:tr>
      <w:tr w:rsidR="006C3A11" w14:paraId="51366043" w14:textId="77777777" w:rsidTr="00FF3BDB">
        <w:tc>
          <w:tcPr>
            <w:tcW w:w="895" w:type="dxa"/>
          </w:tcPr>
          <w:p w14:paraId="06F0EC27" w14:textId="77777777" w:rsidR="006C3A11" w:rsidRDefault="006C3A11" w:rsidP="00C02083"/>
        </w:tc>
        <w:tc>
          <w:tcPr>
            <w:tcW w:w="810" w:type="dxa"/>
          </w:tcPr>
          <w:p w14:paraId="63A04971" w14:textId="77777777" w:rsidR="006C3A11" w:rsidRDefault="006C3A11" w:rsidP="00C02083"/>
        </w:tc>
        <w:tc>
          <w:tcPr>
            <w:tcW w:w="810" w:type="dxa"/>
          </w:tcPr>
          <w:p w14:paraId="172E5383" w14:textId="77777777" w:rsidR="006C3A11" w:rsidRDefault="006C3A11" w:rsidP="00C02083"/>
        </w:tc>
        <w:tc>
          <w:tcPr>
            <w:tcW w:w="6750" w:type="dxa"/>
          </w:tcPr>
          <w:p w14:paraId="67468BCC" w14:textId="3A3EA979" w:rsidR="006C3A11" w:rsidRDefault="008D5A00" w:rsidP="00C02083">
            <w:r>
              <w:rPr>
                <w:rFonts w:ascii="Arial" w:hAnsi="Arial" w:cs="Arial"/>
                <w:sz w:val="22"/>
                <w:szCs w:val="22"/>
              </w:rPr>
              <w:t xml:space="preserve">Utilizes a </w:t>
            </w:r>
            <w:proofErr w:type="gramStart"/>
            <w:r>
              <w:rPr>
                <w:rFonts w:ascii="Arial" w:hAnsi="Arial" w:cs="Arial"/>
                <w:sz w:val="22"/>
                <w:szCs w:val="22"/>
              </w:rPr>
              <w:t>metes</w:t>
            </w:r>
            <w:proofErr w:type="gramEnd"/>
            <w:r>
              <w:rPr>
                <w:rFonts w:ascii="Arial" w:hAnsi="Arial" w:cs="Arial"/>
                <w:sz w:val="22"/>
                <w:szCs w:val="22"/>
              </w:rPr>
              <w:t xml:space="preserve"> and bounds description style.</w:t>
            </w:r>
          </w:p>
        </w:tc>
        <w:tc>
          <w:tcPr>
            <w:tcW w:w="3685" w:type="dxa"/>
          </w:tcPr>
          <w:p w14:paraId="186E0EB1" w14:textId="77777777" w:rsidR="006C3A11" w:rsidRDefault="006C3A11" w:rsidP="00C02083"/>
        </w:tc>
      </w:tr>
      <w:tr w:rsidR="006C3A11" w14:paraId="072AA4D0" w14:textId="77777777" w:rsidTr="00FF3BDB">
        <w:tc>
          <w:tcPr>
            <w:tcW w:w="895" w:type="dxa"/>
          </w:tcPr>
          <w:p w14:paraId="2E17BA84" w14:textId="77777777" w:rsidR="006C3A11" w:rsidRDefault="006C3A11" w:rsidP="00C02083"/>
        </w:tc>
        <w:tc>
          <w:tcPr>
            <w:tcW w:w="810" w:type="dxa"/>
          </w:tcPr>
          <w:p w14:paraId="5F5B1B10" w14:textId="77777777" w:rsidR="006C3A11" w:rsidRDefault="006C3A11" w:rsidP="00C02083"/>
        </w:tc>
        <w:tc>
          <w:tcPr>
            <w:tcW w:w="810" w:type="dxa"/>
          </w:tcPr>
          <w:p w14:paraId="452A2F18" w14:textId="77777777" w:rsidR="006C3A11" w:rsidRDefault="006C3A11" w:rsidP="00C02083"/>
        </w:tc>
        <w:tc>
          <w:tcPr>
            <w:tcW w:w="6750" w:type="dxa"/>
          </w:tcPr>
          <w:p w14:paraId="7E5D9657" w14:textId="4FF15E6A" w:rsidR="006C3A11" w:rsidRDefault="008D5A00" w:rsidP="00C02083">
            <w:r>
              <w:rPr>
                <w:rFonts w:ascii="Arial" w:hAnsi="Arial" w:cs="Arial"/>
                <w:sz w:val="22"/>
                <w:szCs w:val="22"/>
              </w:rPr>
              <w:t>Commences at a monumented PLSS Corner, Property Controlling Corner, or Private Claim Corner.</w:t>
            </w:r>
          </w:p>
        </w:tc>
        <w:tc>
          <w:tcPr>
            <w:tcW w:w="3685" w:type="dxa"/>
          </w:tcPr>
          <w:p w14:paraId="675D73A6" w14:textId="77777777" w:rsidR="006C3A11" w:rsidRDefault="006C3A11" w:rsidP="00C02083"/>
        </w:tc>
      </w:tr>
      <w:tr w:rsidR="008D5A00" w14:paraId="505E56B2" w14:textId="77777777" w:rsidTr="00FF3BDB">
        <w:tc>
          <w:tcPr>
            <w:tcW w:w="895" w:type="dxa"/>
          </w:tcPr>
          <w:p w14:paraId="62F65C40" w14:textId="77777777" w:rsidR="008D5A00" w:rsidRDefault="008D5A00" w:rsidP="00C02083"/>
        </w:tc>
        <w:tc>
          <w:tcPr>
            <w:tcW w:w="810" w:type="dxa"/>
          </w:tcPr>
          <w:p w14:paraId="203DDC0B" w14:textId="77777777" w:rsidR="008D5A00" w:rsidRDefault="008D5A00" w:rsidP="00C02083"/>
        </w:tc>
        <w:tc>
          <w:tcPr>
            <w:tcW w:w="810" w:type="dxa"/>
          </w:tcPr>
          <w:p w14:paraId="002F4ED8" w14:textId="77777777" w:rsidR="008D5A00" w:rsidRDefault="008D5A00" w:rsidP="00C02083"/>
        </w:tc>
        <w:tc>
          <w:tcPr>
            <w:tcW w:w="6750" w:type="dxa"/>
          </w:tcPr>
          <w:p w14:paraId="31F05477" w14:textId="71D2449C" w:rsidR="008D5A00" w:rsidRDefault="008D5A00" w:rsidP="00C02083">
            <w:r>
              <w:rPr>
                <w:rFonts w:ascii="Arial" w:hAnsi="Arial" w:cs="Arial"/>
                <w:sz w:val="22"/>
                <w:szCs w:val="22"/>
              </w:rPr>
              <w:t>Address Plat and Condominium boundaries with calls.</w:t>
            </w:r>
          </w:p>
        </w:tc>
        <w:tc>
          <w:tcPr>
            <w:tcW w:w="3685" w:type="dxa"/>
          </w:tcPr>
          <w:p w14:paraId="6BE52236" w14:textId="77777777" w:rsidR="008D5A00" w:rsidRDefault="008D5A00" w:rsidP="00C02083"/>
        </w:tc>
      </w:tr>
      <w:tr w:rsidR="006C3A11" w14:paraId="56B8DE40" w14:textId="77777777" w:rsidTr="00FF3BDB">
        <w:tc>
          <w:tcPr>
            <w:tcW w:w="895" w:type="dxa"/>
          </w:tcPr>
          <w:p w14:paraId="0A017C8F" w14:textId="77777777" w:rsidR="006C3A11" w:rsidRDefault="006C3A11" w:rsidP="00C02083"/>
        </w:tc>
        <w:tc>
          <w:tcPr>
            <w:tcW w:w="810" w:type="dxa"/>
          </w:tcPr>
          <w:p w14:paraId="761427E1" w14:textId="77777777" w:rsidR="006C3A11" w:rsidRDefault="006C3A11" w:rsidP="00C02083"/>
        </w:tc>
        <w:tc>
          <w:tcPr>
            <w:tcW w:w="810" w:type="dxa"/>
          </w:tcPr>
          <w:p w14:paraId="7E4AC9D6" w14:textId="77777777" w:rsidR="006C3A11" w:rsidRDefault="006C3A11" w:rsidP="00C02083"/>
        </w:tc>
        <w:tc>
          <w:tcPr>
            <w:tcW w:w="6750" w:type="dxa"/>
          </w:tcPr>
          <w:p w14:paraId="162E148D" w14:textId="684B09FC" w:rsidR="006C3A11" w:rsidRDefault="008D5A00" w:rsidP="00C02083">
            <w:r>
              <w:rPr>
                <w:rFonts w:ascii="Arial" w:hAnsi="Arial" w:cs="Arial"/>
                <w:sz w:val="22"/>
                <w:szCs w:val="22"/>
              </w:rPr>
              <w:t xml:space="preserve">Utilizes </w:t>
            </w:r>
            <w:proofErr w:type="gramStart"/>
            <w:r>
              <w:rPr>
                <w:rFonts w:ascii="Arial" w:hAnsi="Arial" w:cs="Arial"/>
                <w:sz w:val="22"/>
                <w:szCs w:val="22"/>
              </w:rPr>
              <w:t>calls to</w:t>
            </w:r>
            <w:proofErr w:type="gramEnd"/>
            <w:r>
              <w:rPr>
                <w:rFonts w:ascii="Arial" w:hAnsi="Arial" w:cs="Arial"/>
                <w:sz w:val="22"/>
                <w:szCs w:val="22"/>
              </w:rPr>
              <w:t xml:space="preserve"> monumentation and runs along retraced lines of survey.</w:t>
            </w:r>
          </w:p>
        </w:tc>
        <w:tc>
          <w:tcPr>
            <w:tcW w:w="3685" w:type="dxa"/>
          </w:tcPr>
          <w:p w14:paraId="00D717CE" w14:textId="77777777" w:rsidR="006C3A11" w:rsidRDefault="006C3A11" w:rsidP="00C02083"/>
        </w:tc>
      </w:tr>
      <w:tr w:rsidR="008D5A00" w14:paraId="59DAE9CD" w14:textId="77777777" w:rsidTr="00FF3BDB">
        <w:tc>
          <w:tcPr>
            <w:tcW w:w="895" w:type="dxa"/>
          </w:tcPr>
          <w:p w14:paraId="584080EA" w14:textId="77777777" w:rsidR="008D5A00" w:rsidRDefault="008D5A00" w:rsidP="00C02083"/>
        </w:tc>
        <w:tc>
          <w:tcPr>
            <w:tcW w:w="810" w:type="dxa"/>
          </w:tcPr>
          <w:p w14:paraId="3D9E7809" w14:textId="77777777" w:rsidR="008D5A00" w:rsidRDefault="008D5A00" w:rsidP="00C02083"/>
        </w:tc>
        <w:tc>
          <w:tcPr>
            <w:tcW w:w="810" w:type="dxa"/>
          </w:tcPr>
          <w:p w14:paraId="036FC1BF" w14:textId="77777777" w:rsidR="008D5A00" w:rsidRDefault="008D5A00" w:rsidP="00C02083"/>
        </w:tc>
        <w:tc>
          <w:tcPr>
            <w:tcW w:w="6750" w:type="dxa"/>
          </w:tcPr>
          <w:p w14:paraId="71687302" w14:textId="24451DDF" w:rsidR="008D5A00" w:rsidRDefault="008D5A00" w:rsidP="00C02083">
            <w:r w:rsidRPr="005A3F16">
              <w:rPr>
                <w:rFonts w:ascii="Arial" w:hAnsi="Arial" w:cs="Arial"/>
                <w:sz w:val="22"/>
                <w:szCs w:val="22"/>
              </w:rPr>
              <w:t>Legal description adequately describes the land surveyed.</w:t>
            </w:r>
          </w:p>
        </w:tc>
        <w:tc>
          <w:tcPr>
            <w:tcW w:w="3685" w:type="dxa"/>
          </w:tcPr>
          <w:p w14:paraId="4F10FD86" w14:textId="77777777" w:rsidR="008D5A00" w:rsidRDefault="008D5A00" w:rsidP="00C02083"/>
        </w:tc>
      </w:tr>
      <w:tr w:rsidR="008D5A00" w14:paraId="270919F1" w14:textId="77777777" w:rsidTr="00FF3BDB">
        <w:tc>
          <w:tcPr>
            <w:tcW w:w="895" w:type="dxa"/>
          </w:tcPr>
          <w:p w14:paraId="720D8979" w14:textId="77777777" w:rsidR="008D5A00" w:rsidRDefault="008D5A00" w:rsidP="00C02083"/>
        </w:tc>
        <w:tc>
          <w:tcPr>
            <w:tcW w:w="810" w:type="dxa"/>
          </w:tcPr>
          <w:p w14:paraId="0C5FCA3E" w14:textId="77777777" w:rsidR="008D5A00" w:rsidRDefault="008D5A00" w:rsidP="00C02083"/>
        </w:tc>
        <w:tc>
          <w:tcPr>
            <w:tcW w:w="810" w:type="dxa"/>
          </w:tcPr>
          <w:p w14:paraId="51DE538F" w14:textId="77777777" w:rsidR="008D5A00" w:rsidRDefault="008D5A00" w:rsidP="00C02083"/>
        </w:tc>
        <w:tc>
          <w:tcPr>
            <w:tcW w:w="6750" w:type="dxa"/>
          </w:tcPr>
          <w:p w14:paraId="59388724" w14:textId="644E3964" w:rsidR="008D5A00" w:rsidRPr="005A3F16" w:rsidRDefault="008D5A00" w:rsidP="00C02083">
            <w:pPr>
              <w:rPr>
                <w:rFonts w:ascii="Arial" w:hAnsi="Arial" w:cs="Arial"/>
                <w:sz w:val="22"/>
                <w:szCs w:val="22"/>
              </w:rPr>
            </w:pPr>
            <w:r>
              <w:rPr>
                <w:rFonts w:ascii="Arial" w:hAnsi="Arial" w:cs="Arial"/>
                <w:sz w:val="22"/>
                <w:szCs w:val="22"/>
              </w:rPr>
              <w:t>State area of parcel in both acres (to the nearest thousandth of an acre) and square feet (to the nearest square foot).</w:t>
            </w:r>
          </w:p>
        </w:tc>
        <w:tc>
          <w:tcPr>
            <w:tcW w:w="3685" w:type="dxa"/>
          </w:tcPr>
          <w:p w14:paraId="68A54306" w14:textId="77777777" w:rsidR="008D5A00" w:rsidRDefault="008D5A00" w:rsidP="00C02083"/>
        </w:tc>
      </w:tr>
      <w:tr w:rsidR="008D5A00" w14:paraId="325B6532" w14:textId="77777777" w:rsidTr="00FF3BDB">
        <w:tc>
          <w:tcPr>
            <w:tcW w:w="895" w:type="dxa"/>
          </w:tcPr>
          <w:p w14:paraId="78D67EAF" w14:textId="77777777" w:rsidR="008D5A00" w:rsidRDefault="008D5A00" w:rsidP="00C02083"/>
        </w:tc>
        <w:tc>
          <w:tcPr>
            <w:tcW w:w="810" w:type="dxa"/>
          </w:tcPr>
          <w:p w14:paraId="57C70505" w14:textId="77777777" w:rsidR="008D5A00" w:rsidRDefault="008D5A00" w:rsidP="00C02083"/>
        </w:tc>
        <w:tc>
          <w:tcPr>
            <w:tcW w:w="810" w:type="dxa"/>
          </w:tcPr>
          <w:p w14:paraId="09187DFE" w14:textId="77777777" w:rsidR="008D5A00" w:rsidRDefault="008D5A00" w:rsidP="00C02083"/>
        </w:tc>
        <w:tc>
          <w:tcPr>
            <w:tcW w:w="6750" w:type="dxa"/>
          </w:tcPr>
          <w:p w14:paraId="0BA61F57" w14:textId="566D42A4" w:rsidR="008D5A00" w:rsidRDefault="008D5A00" w:rsidP="00C02083">
            <w:pPr>
              <w:rPr>
                <w:rFonts w:ascii="Arial" w:hAnsi="Arial" w:cs="Arial"/>
                <w:sz w:val="22"/>
                <w:szCs w:val="22"/>
              </w:rPr>
            </w:pPr>
            <w:r>
              <w:rPr>
                <w:rFonts w:ascii="Arial" w:hAnsi="Arial" w:cs="Arial"/>
                <w:sz w:val="22"/>
                <w:szCs w:val="22"/>
              </w:rPr>
              <w:t>A statement noting any gaps, gores or overlaps discovered during the survey will be disclosed in the “Notes” section of the Certificate.</w:t>
            </w:r>
          </w:p>
        </w:tc>
        <w:tc>
          <w:tcPr>
            <w:tcW w:w="3685" w:type="dxa"/>
          </w:tcPr>
          <w:p w14:paraId="7F0D0A91" w14:textId="77777777" w:rsidR="008D5A00" w:rsidRDefault="008D5A00" w:rsidP="00C02083"/>
        </w:tc>
      </w:tr>
      <w:tr w:rsidR="008D5A00" w14:paraId="2DDF1B32" w14:textId="77777777" w:rsidTr="00FF3BDB">
        <w:tc>
          <w:tcPr>
            <w:tcW w:w="895" w:type="dxa"/>
          </w:tcPr>
          <w:p w14:paraId="72A1D81D" w14:textId="77777777" w:rsidR="008D5A00" w:rsidRDefault="008D5A00" w:rsidP="00C02083"/>
        </w:tc>
        <w:tc>
          <w:tcPr>
            <w:tcW w:w="810" w:type="dxa"/>
          </w:tcPr>
          <w:p w14:paraId="45ECBB02" w14:textId="77777777" w:rsidR="008D5A00" w:rsidRDefault="008D5A00" w:rsidP="00C02083"/>
        </w:tc>
        <w:tc>
          <w:tcPr>
            <w:tcW w:w="810" w:type="dxa"/>
          </w:tcPr>
          <w:p w14:paraId="25CF19EA" w14:textId="77777777" w:rsidR="008D5A00" w:rsidRDefault="008D5A00" w:rsidP="00C02083"/>
        </w:tc>
        <w:tc>
          <w:tcPr>
            <w:tcW w:w="6750" w:type="dxa"/>
          </w:tcPr>
          <w:p w14:paraId="1521E5DA" w14:textId="032F5767" w:rsidR="008D5A00" w:rsidRDefault="008D5A00" w:rsidP="00C02083">
            <w:pPr>
              <w:rPr>
                <w:rFonts w:ascii="Arial" w:hAnsi="Arial" w:cs="Arial"/>
                <w:sz w:val="22"/>
                <w:szCs w:val="22"/>
              </w:rPr>
            </w:pPr>
            <w:r>
              <w:rPr>
                <w:rFonts w:ascii="Arial" w:hAnsi="Arial" w:cs="Arial"/>
                <w:sz w:val="22"/>
                <w:szCs w:val="22"/>
              </w:rPr>
              <w:t>Parcels with a gap, gore or overlap will include a line description</w:t>
            </w:r>
            <w:r w:rsidRPr="00E3348E">
              <w:rPr>
                <w:rFonts w:ascii="Arial" w:hAnsi="Arial" w:cs="Arial"/>
                <w:sz w:val="22"/>
                <w:szCs w:val="22"/>
              </w:rPr>
              <w:t>, r</w:t>
            </w:r>
            <w:r w:rsidRPr="00E3348E">
              <w:rPr>
                <w:rFonts w:ascii="Arial" w:hAnsi="Arial" w:cs="Arial"/>
                <w:spacing w:val="1"/>
                <w:sz w:val="22"/>
                <w:szCs w:val="22"/>
              </w:rPr>
              <w:t>e</w:t>
            </w:r>
            <w:r w:rsidRPr="00E3348E">
              <w:rPr>
                <w:rFonts w:ascii="Arial" w:hAnsi="Arial" w:cs="Arial"/>
                <w:sz w:val="22"/>
                <w:szCs w:val="22"/>
              </w:rPr>
              <w:t>lati</w:t>
            </w:r>
            <w:r w:rsidRPr="00E3348E">
              <w:rPr>
                <w:rFonts w:ascii="Arial" w:hAnsi="Arial" w:cs="Arial"/>
                <w:spacing w:val="-1"/>
                <w:sz w:val="22"/>
                <w:szCs w:val="22"/>
              </w:rPr>
              <w:t>v</w:t>
            </w:r>
            <w:r w:rsidRPr="00E3348E">
              <w:rPr>
                <w:rFonts w:ascii="Arial" w:hAnsi="Arial" w:cs="Arial"/>
                <w:sz w:val="22"/>
                <w:szCs w:val="22"/>
              </w:rPr>
              <w:t>e</w:t>
            </w:r>
            <w:r w:rsidRPr="00E3348E">
              <w:rPr>
                <w:rFonts w:ascii="Arial" w:hAnsi="Arial" w:cs="Arial"/>
                <w:spacing w:val="23"/>
                <w:sz w:val="22"/>
                <w:szCs w:val="22"/>
              </w:rPr>
              <w:t xml:space="preserve"> </w:t>
            </w:r>
            <w:r w:rsidRPr="00E3348E">
              <w:rPr>
                <w:rFonts w:ascii="Arial" w:hAnsi="Arial" w:cs="Arial"/>
                <w:spacing w:val="-2"/>
                <w:sz w:val="22"/>
                <w:szCs w:val="22"/>
              </w:rPr>
              <w:t>t</w:t>
            </w:r>
            <w:r w:rsidRPr="00E3348E">
              <w:rPr>
                <w:rFonts w:ascii="Arial" w:hAnsi="Arial" w:cs="Arial"/>
                <w:sz w:val="22"/>
                <w:szCs w:val="22"/>
              </w:rPr>
              <w:t>o</w:t>
            </w:r>
            <w:r w:rsidRPr="00E3348E">
              <w:rPr>
                <w:rFonts w:ascii="Arial" w:hAnsi="Arial" w:cs="Arial"/>
                <w:spacing w:val="21"/>
                <w:sz w:val="22"/>
                <w:szCs w:val="22"/>
              </w:rPr>
              <w:t xml:space="preserve"> </w:t>
            </w:r>
            <w:r w:rsidRPr="00E3348E">
              <w:rPr>
                <w:rFonts w:ascii="Arial" w:hAnsi="Arial" w:cs="Arial"/>
                <w:sz w:val="22"/>
                <w:szCs w:val="22"/>
              </w:rPr>
              <w:t>t</w:t>
            </w:r>
            <w:r w:rsidRPr="00E3348E">
              <w:rPr>
                <w:rFonts w:ascii="Arial" w:hAnsi="Arial" w:cs="Arial"/>
                <w:spacing w:val="-1"/>
                <w:sz w:val="22"/>
                <w:szCs w:val="22"/>
              </w:rPr>
              <w:t>h</w:t>
            </w:r>
            <w:r w:rsidRPr="00E3348E">
              <w:rPr>
                <w:rFonts w:ascii="Arial" w:hAnsi="Arial" w:cs="Arial"/>
                <w:sz w:val="22"/>
                <w:szCs w:val="22"/>
              </w:rPr>
              <w:t>e</w:t>
            </w:r>
            <w:r w:rsidRPr="00E3348E">
              <w:rPr>
                <w:rFonts w:ascii="Arial" w:hAnsi="Arial" w:cs="Arial"/>
                <w:spacing w:val="23"/>
                <w:sz w:val="22"/>
                <w:szCs w:val="22"/>
              </w:rPr>
              <w:t xml:space="preserve"> </w:t>
            </w:r>
            <w:r w:rsidRPr="00E3348E">
              <w:rPr>
                <w:rFonts w:ascii="Arial" w:hAnsi="Arial" w:cs="Arial"/>
                <w:sz w:val="22"/>
                <w:szCs w:val="22"/>
              </w:rPr>
              <w:t>ali</w:t>
            </w:r>
            <w:r w:rsidRPr="00E3348E">
              <w:rPr>
                <w:rFonts w:ascii="Arial" w:hAnsi="Arial" w:cs="Arial"/>
                <w:spacing w:val="-1"/>
                <w:sz w:val="22"/>
                <w:szCs w:val="22"/>
              </w:rPr>
              <w:t>gnm</w:t>
            </w:r>
            <w:r w:rsidRPr="00E3348E">
              <w:rPr>
                <w:rFonts w:ascii="Arial" w:hAnsi="Arial" w:cs="Arial"/>
                <w:spacing w:val="1"/>
                <w:sz w:val="22"/>
                <w:szCs w:val="22"/>
              </w:rPr>
              <w:t>e</w:t>
            </w:r>
            <w:r w:rsidRPr="00E3348E">
              <w:rPr>
                <w:rFonts w:ascii="Arial" w:hAnsi="Arial" w:cs="Arial"/>
                <w:spacing w:val="-1"/>
                <w:sz w:val="22"/>
                <w:szCs w:val="22"/>
              </w:rPr>
              <w:t>n</w:t>
            </w:r>
            <w:r w:rsidRPr="00E3348E">
              <w:rPr>
                <w:rFonts w:ascii="Arial" w:hAnsi="Arial" w:cs="Arial"/>
                <w:sz w:val="22"/>
                <w:szCs w:val="22"/>
              </w:rPr>
              <w:t>t</w:t>
            </w:r>
            <w:r w:rsidRPr="00E3348E">
              <w:rPr>
                <w:rFonts w:ascii="Arial" w:hAnsi="Arial" w:cs="Arial"/>
                <w:spacing w:val="20"/>
                <w:sz w:val="22"/>
                <w:szCs w:val="22"/>
              </w:rPr>
              <w:t xml:space="preserve"> </w:t>
            </w:r>
            <w:r w:rsidRPr="00E3348E">
              <w:rPr>
                <w:rFonts w:ascii="Arial" w:hAnsi="Arial" w:cs="Arial"/>
                <w:spacing w:val="-1"/>
                <w:sz w:val="22"/>
                <w:szCs w:val="22"/>
              </w:rPr>
              <w:t>u</w:t>
            </w:r>
            <w:r w:rsidRPr="00E3348E">
              <w:rPr>
                <w:rFonts w:ascii="Arial" w:hAnsi="Arial" w:cs="Arial"/>
                <w:sz w:val="22"/>
                <w:szCs w:val="22"/>
              </w:rPr>
              <w:t>s</w:t>
            </w:r>
            <w:r w:rsidRPr="00E3348E">
              <w:rPr>
                <w:rFonts w:ascii="Arial" w:hAnsi="Arial" w:cs="Arial"/>
                <w:spacing w:val="1"/>
                <w:sz w:val="22"/>
                <w:szCs w:val="22"/>
              </w:rPr>
              <w:t>e</w:t>
            </w:r>
            <w:r w:rsidRPr="00E3348E">
              <w:rPr>
                <w:rFonts w:ascii="Arial" w:hAnsi="Arial" w:cs="Arial"/>
                <w:sz w:val="22"/>
                <w:szCs w:val="22"/>
              </w:rPr>
              <w:t>d</w:t>
            </w:r>
            <w:r w:rsidRPr="00E3348E">
              <w:rPr>
                <w:rFonts w:ascii="Arial" w:hAnsi="Arial" w:cs="Arial"/>
                <w:spacing w:val="19"/>
                <w:sz w:val="22"/>
                <w:szCs w:val="22"/>
              </w:rPr>
              <w:t xml:space="preserve"> </w:t>
            </w:r>
            <w:r w:rsidRPr="00E3348E">
              <w:rPr>
                <w:rFonts w:ascii="Arial" w:hAnsi="Arial" w:cs="Arial"/>
                <w:sz w:val="22"/>
                <w:szCs w:val="22"/>
              </w:rPr>
              <w:t>f</w:t>
            </w:r>
            <w:r w:rsidRPr="00E3348E">
              <w:rPr>
                <w:rFonts w:ascii="Arial" w:hAnsi="Arial" w:cs="Arial"/>
                <w:spacing w:val="1"/>
                <w:sz w:val="22"/>
                <w:szCs w:val="22"/>
              </w:rPr>
              <w:t>o</w:t>
            </w:r>
            <w:r w:rsidRPr="00E3348E">
              <w:rPr>
                <w:rFonts w:ascii="Arial" w:hAnsi="Arial" w:cs="Arial"/>
                <w:sz w:val="22"/>
                <w:szCs w:val="22"/>
              </w:rPr>
              <w:t>r</w:t>
            </w:r>
            <w:r w:rsidRPr="00E3348E">
              <w:rPr>
                <w:rFonts w:ascii="Arial" w:hAnsi="Arial" w:cs="Arial"/>
                <w:spacing w:val="20"/>
                <w:sz w:val="22"/>
                <w:szCs w:val="22"/>
              </w:rPr>
              <w:t xml:space="preserve"> </w:t>
            </w:r>
            <w:r>
              <w:rPr>
                <w:rFonts w:ascii="Arial" w:hAnsi="Arial" w:cs="Arial"/>
                <w:spacing w:val="20"/>
                <w:sz w:val="22"/>
                <w:szCs w:val="22"/>
              </w:rPr>
              <w:t xml:space="preserve">the </w:t>
            </w:r>
            <w:r w:rsidRPr="00E3348E">
              <w:rPr>
                <w:rFonts w:ascii="Arial" w:hAnsi="Arial" w:cs="Arial"/>
                <w:sz w:val="22"/>
                <w:szCs w:val="22"/>
              </w:rPr>
              <w:t>R.O.W.</w:t>
            </w:r>
            <w:r w:rsidRPr="00E3348E">
              <w:rPr>
                <w:rFonts w:ascii="Arial" w:hAnsi="Arial" w:cs="Arial"/>
                <w:spacing w:val="22"/>
                <w:sz w:val="22"/>
                <w:szCs w:val="22"/>
              </w:rPr>
              <w:t xml:space="preserve"> </w:t>
            </w:r>
            <w:r w:rsidRPr="00E3348E">
              <w:rPr>
                <w:rFonts w:ascii="Arial" w:hAnsi="Arial" w:cs="Arial"/>
                <w:sz w:val="22"/>
                <w:szCs w:val="22"/>
              </w:rPr>
              <w:t>ac</w:t>
            </w:r>
            <w:r w:rsidRPr="00E3348E">
              <w:rPr>
                <w:rFonts w:ascii="Arial" w:hAnsi="Arial" w:cs="Arial"/>
                <w:spacing w:val="-1"/>
                <w:sz w:val="22"/>
                <w:szCs w:val="22"/>
              </w:rPr>
              <w:t>qu</w:t>
            </w:r>
            <w:r w:rsidRPr="00E3348E">
              <w:rPr>
                <w:rFonts w:ascii="Arial" w:hAnsi="Arial" w:cs="Arial"/>
                <w:sz w:val="22"/>
                <w:szCs w:val="22"/>
              </w:rPr>
              <w:t>isit</w:t>
            </w:r>
            <w:r w:rsidRPr="00E3348E">
              <w:rPr>
                <w:rFonts w:ascii="Arial" w:hAnsi="Arial" w:cs="Arial"/>
                <w:spacing w:val="-3"/>
                <w:sz w:val="22"/>
                <w:szCs w:val="22"/>
              </w:rPr>
              <w:t>i</w:t>
            </w:r>
            <w:r w:rsidRPr="00E3348E">
              <w:rPr>
                <w:rFonts w:ascii="Arial" w:hAnsi="Arial" w:cs="Arial"/>
                <w:spacing w:val="1"/>
                <w:sz w:val="22"/>
                <w:szCs w:val="22"/>
              </w:rPr>
              <w:t>o</w:t>
            </w:r>
            <w:r w:rsidRPr="00E3348E">
              <w:rPr>
                <w:rFonts w:ascii="Arial" w:hAnsi="Arial" w:cs="Arial"/>
                <w:spacing w:val="-1"/>
                <w:sz w:val="22"/>
                <w:szCs w:val="22"/>
              </w:rPr>
              <w:t>n,</w:t>
            </w:r>
            <w:r>
              <w:rPr>
                <w:rFonts w:ascii="Arial" w:hAnsi="Arial" w:cs="Arial"/>
                <w:sz w:val="22"/>
                <w:szCs w:val="22"/>
              </w:rPr>
              <w:t xml:space="preserve"> for the take followed by a </w:t>
            </w:r>
            <w:proofErr w:type="gramStart"/>
            <w:r>
              <w:rPr>
                <w:rFonts w:ascii="Arial" w:hAnsi="Arial" w:cs="Arial"/>
                <w:sz w:val="22"/>
                <w:szCs w:val="22"/>
              </w:rPr>
              <w:t>metes</w:t>
            </w:r>
            <w:proofErr w:type="gramEnd"/>
            <w:r>
              <w:rPr>
                <w:rFonts w:ascii="Arial" w:hAnsi="Arial" w:cs="Arial"/>
                <w:sz w:val="22"/>
                <w:szCs w:val="22"/>
              </w:rPr>
              <w:t xml:space="preserve"> and bounds description (this is done </w:t>
            </w:r>
            <w:proofErr w:type="gramStart"/>
            <w:r>
              <w:rPr>
                <w:rFonts w:ascii="Arial" w:hAnsi="Arial" w:cs="Arial"/>
                <w:sz w:val="22"/>
                <w:szCs w:val="22"/>
              </w:rPr>
              <w:t>in order to</w:t>
            </w:r>
            <w:proofErr w:type="gramEnd"/>
            <w:r>
              <w:rPr>
                <w:rFonts w:ascii="Arial" w:hAnsi="Arial" w:cs="Arial"/>
                <w:sz w:val="22"/>
                <w:szCs w:val="22"/>
              </w:rPr>
              <w:t xml:space="preserve"> define and govern the intention to take everything within the new R.O.W.).</w:t>
            </w:r>
          </w:p>
        </w:tc>
        <w:tc>
          <w:tcPr>
            <w:tcW w:w="3685" w:type="dxa"/>
          </w:tcPr>
          <w:p w14:paraId="507B8661" w14:textId="77777777" w:rsidR="008D5A00" w:rsidRDefault="008D5A00" w:rsidP="00C02083"/>
        </w:tc>
      </w:tr>
    </w:tbl>
    <w:p w14:paraId="6C75A16B" w14:textId="77777777" w:rsidR="009927A8" w:rsidRDefault="009927A8" w:rsidP="009927A8">
      <w:pPr>
        <w:pStyle w:val="Heading2"/>
      </w:pPr>
    </w:p>
    <w:p w14:paraId="5EE8F7F9" w14:textId="77777777" w:rsidR="009927A8" w:rsidRDefault="009927A8">
      <w:pPr>
        <w:widowControl/>
        <w:autoSpaceDE/>
        <w:autoSpaceDN/>
        <w:adjustRightInd/>
        <w:spacing w:after="160" w:line="278" w:lineRule="auto"/>
        <w:rPr>
          <w:b/>
          <w:sz w:val="28"/>
        </w:rPr>
      </w:pPr>
      <w:r>
        <w:br w:type="page"/>
      </w:r>
    </w:p>
    <w:p w14:paraId="0D3321BC" w14:textId="77BE69AD" w:rsidR="006C3A11" w:rsidRDefault="00CD6508" w:rsidP="009927A8">
      <w:pPr>
        <w:pStyle w:val="Heading2"/>
      </w:pPr>
      <w:r>
        <w:lastRenderedPageBreak/>
        <w:t>PLSS corners</w:t>
      </w:r>
      <w:r w:rsidR="006C3A11">
        <w:t xml:space="preserve"> compliance</w:t>
      </w:r>
    </w:p>
    <w:tbl>
      <w:tblPr>
        <w:tblStyle w:val="TableGrid"/>
        <w:tblW w:w="0" w:type="auto"/>
        <w:tblLook w:val="0620" w:firstRow="1" w:lastRow="0" w:firstColumn="0" w:lastColumn="0" w:noHBand="1" w:noVBand="1"/>
        <w:tblCaption w:val="PLSS corners compliance"/>
        <w:tblDescription w:val="A table listing requirements for witnessing government corners."/>
      </w:tblPr>
      <w:tblGrid>
        <w:gridCol w:w="895"/>
        <w:gridCol w:w="810"/>
        <w:gridCol w:w="810"/>
        <w:gridCol w:w="6750"/>
        <w:gridCol w:w="3685"/>
      </w:tblGrid>
      <w:tr w:rsidR="006C3A11" w14:paraId="56268C1C" w14:textId="77777777" w:rsidTr="00FF3BDB">
        <w:tc>
          <w:tcPr>
            <w:tcW w:w="895" w:type="dxa"/>
            <w:shd w:val="clear" w:color="auto" w:fill="E8E8E8" w:themeFill="background2"/>
          </w:tcPr>
          <w:p w14:paraId="7DA1D820" w14:textId="77777777" w:rsidR="006C3A11" w:rsidRPr="008D5A00" w:rsidRDefault="006C3A11" w:rsidP="00C02083">
            <w:pPr>
              <w:rPr>
                <w:b/>
                <w:bCs/>
              </w:rPr>
            </w:pPr>
            <w:r w:rsidRPr="008D5A00">
              <w:rPr>
                <w:b/>
                <w:bCs/>
              </w:rPr>
              <w:t>Yes</w:t>
            </w:r>
          </w:p>
        </w:tc>
        <w:tc>
          <w:tcPr>
            <w:tcW w:w="810" w:type="dxa"/>
            <w:shd w:val="clear" w:color="auto" w:fill="E8E8E8" w:themeFill="background2"/>
          </w:tcPr>
          <w:p w14:paraId="44ED319F" w14:textId="77777777" w:rsidR="006C3A11" w:rsidRPr="008D5A00" w:rsidRDefault="006C3A11" w:rsidP="00C02083">
            <w:pPr>
              <w:rPr>
                <w:b/>
                <w:bCs/>
              </w:rPr>
            </w:pPr>
            <w:r w:rsidRPr="008D5A00">
              <w:rPr>
                <w:b/>
                <w:bCs/>
              </w:rPr>
              <w:t>No</w:t>
            </w:r>
          </w:p>
        </w:tc>
        <w:tc>
          <w:tcPr>
            <w:tcW w:w="810" w:type="dxa"/>
            <w:shd w:val="clear" w:color="auto" w:fill="E8E8E8" w:themeFill="background2"/>
          </w:tcPr>
          <w:p w14:paraId="5A956D1D" w14:textId="77777777" w:rsidR="006C3A11" w:rsidRPr="008D5A00" w:rsidRDefault="006C3A11" w:rsidP="00C02083">
            <w:pPr>
              <w:rPr>
                <w:b/>
                <w:bCs/>
              </w:rPr>
            </w:pPr>
            <w:r w:rsidRPr="008D5A00">
              <w:rPr>
                <w:b/>
                <w:bCs/>
              </w:rPr>
              <w:t>N/A</w:t>
            </w:r>
          </w:p>
        </w:tc>
        <w:tc>
          <w:tcPr>
            <w:tcW w:w="6750" w:type="dxa"/>
            <w:shd w:val="clear" w:color="auto" w:fill="E8E8E8" w:themeFill="background2"/>
          </w:tcPr>
          <w:p w14:paraId="3187CEE6" w14:textId="77777777" w:rsidR="006C3A11" w:rsidRPr="008D5A00" w:rsidRDefault="006C3A11" w:rsidP="00C02083">
            <w:pPr>
              <w:rPr>
                <w:b/>
                <w:bCs/>
              </w:rPr>
            </w:pPr>
            <w:r w:rsidRPr="008D5A00">
              <w:rPr>
                <w:b/>
                <w:bCs/>
              </w:rPr>
              <w:t>Requirement</w:t>
            </w:r>
          </w:p>
        </w:tc>
        <w:tc>
          <w:tcPr>
            <w:tcW w:w="3685" w:type="dxa"/>
            <w:shd w:val="clear" w:color="auto" w:fill="E8E8E8" w:themeFill="background2"/>
          </w:tcPr>
          <w:p w14:paraId="42190D78" w14:textId="77777777" w:rsidR="006C3A11" w:rsidRPr="008D5A00" w:rsidRDefault="006C3A11" w:rsidP="00C02083">
            <w:pPr>
              <w:rPr>
                <w:b/>
                <w:bCs/>
              </w:rPr>
            </w:pPr>
            <w:r w:rsidRPr="008D5A00">
              <w:rPr>
                <w:b/>
                <w:bCs/>
              </w:rPr>
              <w:t>Comments</w:t>
            </w:r>
          </w:p>
        </w:tc>
      </w:tr>
      <w:tr w:rsidR="006C3A11" w14:paraId="7578DC4B" w14:textId="77777777" w:rsidTr="00FF3BDB">
        <w:tc>
          <w:tcPr>
            <w:tcW w:w="895" w:type="dxa"/>
          </w:tcPr>
          <w:p w14:paraId="1FD9EE02" w14:textId="77777777" w:rsidR="006C3A11" w:rsidRDefault="006C3A11" w:rsidP="00C02083"/>
        </w:tc>
        <w:tc>
          <w:tcPr>
            <w:tcW w:w="810" w:type="dxa"/>
          </w:tcPr>
          <w:p w14:paraId="068C826B" w14:textId="77777777" w:rsidR="006C3A11" w:rsidRDefault="006C3A11" w:rsidP="00C02083"/>
        </w:tc>
        <w:tc>
          <w:tcPr>
            <w:tcW w:w="810" w:type="dxa"/>
          </w:tcPr>
          <w:p w14:paraId="5774057B" w14:textId="77777777" w:rsidR="006C3A11" w:rsidRDefault="006C3A11" w:rsidP="00C02083"/>
        </w:tc>
        <w:tc>
          <w:tcPr>
            <w:tcW w:w="6750" w:type="dxa"/>
          </w:tcPr>
          <w:p w14:paraId="19032BE2" w14:textId="78B7EB3D" w:rsidR="006C3A11" w:rsidRDefault="008D5A00" w:rsidP="00C02083">
            <w:r w:rsidRPr="00E03B1C">
              <w:rPr>
                <w:rFonts w:ascii="Arial" w:hAnsi="Arial" w:cs="Arial"/>
                <w:sz w:val="22"/>
                <w:szCs w:val="22"/>
              </w:rPr>
              <w:t xml:space="preserve">Each </w:t>
            </w:r>
            <w:r>
              <w:rPr>
                <w:rFonts w:ascii="Arial" w:hAnsi="Arial" w:cs="Arial"/>
                <w:sz w:val="22"/>
                <w:szCs w:val="22"/>
              </w:rPr>
              <w:t xml:space="preserve">PLSS </w:t>
            </w:r>
            <w:r w:rsidRPr="00E03B1C">
              <w:rPr>
                <w:rFonts w:ascii="Arial" w:hAnsi="Arial" w:cs="Arial"/>
                <w:sz w:val="22"/>
                <w:szCs w:val="22"/>
              </w:rPr>
              <w:t>corner shall be duly witnessed to a permanent object</w:t>
            </w:r>
            <w:r>
              <w:rPr>
                <w:rFonts w:ascii="Arial" w:hAnsi="Arial" w:cs="Arial"/>
                <w:sz w:val="22"/>
                <w:szCs w:val="22"/>
              </w:rPr>
              <w:t xml:space="preserve">.  </w:t>
            </w:r>
            <w:r w:rsidRPr="006C7357">
              <w:rPr>
                <w:rFonts w:ascii="Arial" w:hAnsi="Arial" w:cs="Arial"/>
                <w:sz w:val="22"/>
                <w:szCs w:val="22"/>
              </w:rPr>
              <w:t>{P.A. 13</w:t>
            </w:r>
            <w:r>
              <w:rPr>
                <w:rFonts w:ascii="Arial" w:hAnsi="Arial" w:cs="Arial"/>
                <w:sz w:val="22"/>
                <w:szCs w:val="22"/>
              </w:rPr>
              <w:t>2, Sec. 3 (1.c</w:t>
            </w:r>
            <w:r w:rsidRPr="006C7357">
              <w:rPr>
                <w:rFonts w:ascii="Arial" w:hAnsi="Arial" w:cs="Arial"/>
                <w:sz w:val="22"/>
                <w:szCs w:val="22"/>
              </w:rPr>
              <w:t>)}</w:t>
            </w:r>
          </w:p>
        </w:tc>
        <w:tc>
          <w:tcPr>
            <w:tcW w:w="3685" w:type="dxa"/>
          </w:tcPr>
          <w:p w14:paraId="29B73BAB" w14:textId="77777777" w:rsidR="006C3A11" w:rsidRDefault="006C3A11" w:rsidP="00C02083"/>
        </w:tc>
      </w:tr>
      <w:tr w:rsidR="006C3A11" w14:paraId="37A88568" w14:textId="77777777" w:rsidTr="00FF3BDB">
        <w:tc>
          <w:tcPr>
            <w:tcW w:w="895" w:type="dxa"/>
          </w:tcPr>
          <w:p w14:paraId="38A82CE5" w14:textId="77777777" w:rsidR="006C3A11" w:rsidRDefault="006C3A11" w:rsidP="00C02083"/>
        </w:tc>
        <w:tc>
          <w:tcPr>
            <w:tcW w:w="810" w:type="dxa"/>
          </w:tcPr>
          <w:p w14:paraId="26CF2C94" w14:textId="77777777" w:rsidR="006C3A11" w:rsidRDefault="006C3A11" w:rsidP="00C02083"/>
        </w:tc>
        <w:tc>
          <w:tcPr>
            <w:tcW w:w="810" w:type="dxa"/>
          </w:tcPr>
          <w:p w14:paraId="74EDE601" w14:textId="77777777" w:rsidR="006C3A11" w:rsidRDefault="006C3A11" w:rsidP="00C02083"/>
        </w:tc>
        <w:tc>
          <w:tcPr>
            <w:tcW w:w="6750" w:type="dxa"/>
          </w:tcPr>
          <w:p w14:paraId="659DB610" w14:textId="11B58649" w:rsidR="006C3A11" w:rsidRDefault="008D5A00" w:rsidP="00C02083">
            <w:r>
              <w:rPr>
                <w:rFonts w:ascii="Arial" w:hAnsi="Arial" w:cs="Arial"/>
                <w:sz w:val="22"/>
                <w:szCs w:val="22"/>
              </w:rPr>
              <w:t>Each property controlling corner shall be duly witnessed to a permanent object. {P.A. 74, Sec. 3b}</w:t>
            </w:r>
          </w:p>
        </w:tc>
        <w:tc>
          <w:tcPr>
            <w:tcW w:w="3685" w:type="dxa"/>
          </w:tcPr>
          <w:p w14:paraId="6E5E6DD5" w14:textId="77777777" w:rsidR="006C3A11" w:rsidRDefault="006C3A11" w:rsidP="00C02083"/>
        </w:tc>
      </w:tr>
      <w:tr w:rsidR="008D5A00" w14:paraId="6E085214" w14:textId="77777777" w:rsidTr="00FF3BDB">
        <w:tc>
          <w:tcPr>
            <w:tcW w:w="895" w:type="dxa"/>
          </w:tcPr>
          <w:p w14:paraId="6ABBB69D" w14:textId="77777777" w:rsidR="008D5A00" w:rsidRDefault="008D5A00" w:rsidP="008D5A00"/>
        </w:tc>
        <w:tc>
          <w:tcPr>
            <w:tcW w:w="810" w:type="dxa"/>
          </w:tcPr>
          <w:p w14:paraId="3E5997C0" w14:textId="77777777" w:rsidR="008D5A00" w:rsidRDefault="008D5A00" w:rsidP="008D5A00"/>
        </w:tc>
        <w:tc>
          <w:tcPr>
            <w:tcW w:w="810" w:type="dxa"/>
          </w:tcPr>
          <w:p w14:paraId="0E1F7E1D" w14:textId="77777777" w:rsidR="008D5A00" w:rsidRDefault="008D5A00" w:rsidP="008D5A00"/>
        </w:tc>
        <w:tc>
          <w:tcPr>
            <w:tcW w:w="6750" w:type="dxa"/>
            <w:vAlign w:val="center"/>
          </w:tcPr>
          <w:p w14:paraId="6935DE72" w14:textId="4E18BE22" w:rsidR="008D5A00" w:rsidRDefault="008D5A00" w:rsidP="008D5A00">
            <w:r>
              <w:rPr>
                <w:rFonts w:ascii="Arial" w:hAnsi="Arial" w:cs="Arial"/>
                <w:sz w:val="22"/>
                <w:szCs w:val="22"/>
              </w:rPr>
              <w:t xml:space="preserve">Four witnesses listed for each PLSS </w:t>
            </w:r>
            <w:r w:rsidRPr="00E03B1C">
              <w:rPr>
                <w:rFonts w:ascii="Arial" w:hAnsi="Arial" w:cs="Arial"/>
                <w:sz w:val="22"/>
                <w:szCs w:val="22"/>
              </w:rPr>
              <w:t>corner</w:t>
            </w:r>
          </w:p>
        </w:tc>
        <w:tc>
          <w:tcPr>
            <w:tcW w:w="3685" w:type="dxa"/>
          </w:tcPr>
          <w:p w14:paraId="52A3B94B" w14:textId="77777777" w:rsidR="008D5A00" w:rsidRDefault="008D5A00" w:rsidP="008D5A00"/>
        </w:tc>
      </w:tr>
      <w:tr w:rsidR="008D5A00" w14:paraId="7F1AD24F" w14:textId="77777777" w:rsidTr="00FF3BDB">
        <w:tc>
          <w:tcPr>
            <w:tcW w:w="895" w:type="dxa"/>
          </w:tcPr>
          <w:p w14:paraId="5712B887" w14:textId="77777777" w:rsidR="008D5A00" w:rsidRDefault="008D5A00" w:rsidP="008D5A00"/>
        </w:tc>
        <w:tc>
          <w:tcPr>
            <w:tcW w:w="810" w:type="dxa"/>
          </w:tcPr>
          <w:p w14:paraId="043DF368" w14:textId="77777777" w:rsidR="008D5A00" w:rsidRDefault="008D5A00" w:rsidP="008D5A00"/>
        </w:tc>
        <w:tc>
          <w:tcPr>
            <w:tcW w:w="810" w:type="dxa"/>
          </w:tcPr>
          <w:p w14:paraId="57AF8085" w14:textId="77777777" w:rsidR="008D5A00" w:rsidRDefault="008D5A00" w:rsidP="008D5A00"/>
        </w:tc>
        <w:tc>
          <w:tcPr>
            <w:tcW w:w="6750" w:type="dxa"/>
            <w:vAlign w:val="center"/>
          </w:tcPr>
          <w:p w14:paraId="02E260D0" w14:textId="06544156" w:rsidR="008D5A00" w:rsidRDefault="008D5A00" w:rsidP="008D5A00">
            <w:r>
              <w:rPr>
                <w:rFonts w:ascii="Arial" w:hAnsi="Arial" w:cs="Arial"/>
                <w:sz w:val="22"/>
                <w:szCs w:val="22"/>
              </w:rPr>
              <w:t>T</w:t>
            </w:r>
            <w:r w:rsidRPr="00E03B1C">
              <w:rPr>
                <w:rFonts w:ascii="Arial" w:hAnsi="Arial" w:cs="Arial"/>
                <w:sz w:val="22"/>
                <w:szCs w:val="22"/>
              </w:rPr>
              <w:t xml:space="preserve">he kind and material of monumentation marking the </w:t>
            </w:r>
            <w:r>
              <w:rPr>
                <w:rFonts w:ascii="Arial" w:hAnsi="Arial" w:cs="Arial"/>
                <w:sz w:val="22"/>
                <w:szCs w:val="22"/>
              </w:rPr>
              <w:t xml:space="preserve">PLSS </w:t>
            </w:r>
            <w:r w:rsidRPr="00E03B1C">
              <w:rPr>
                <w:rFonts w:ascii="Arial" w:hAnsi="Arial" w:cs="Arial"/>
                <w:sz w:val="22"/>
                <w:szCs w:val="22"/>
              </w:rPr>
              <w:t>corner</w:t>
            </w:r>
            <w:r>
              <w:rPr>
                <w:rFonts w:ascii="Arial" w:hAnsi="Arial" w:cs="Arial"/>
                <w:sz w:val="22"/>
                <w:szCs w:val="22"/>
              </w:rPr>
              <w:t xml:space="preserve">.  </w:t>
            </w:r>
            <w:r w:rsidRPr="006C7357">
              <w:rPr>
                <w:rFonts w:ascii="Arial" w:hAnsi="Arial" w:cs="Arial"/>
                <w:sz w:val="22"/>
                <w:szCs w:val="22"/>
              </w:rPr>
              <w:t>{P.A. 13</w:t>
            </w:r>
            <w:r>
              <w:rPr>
                <w:rFonts w:ascii="Arial" w:hAnsi="Arial" w:cs="Arial"/>
                <w:sz w:val="22"/>
                <w:szCs w:val="22"/>
              </w:rPr>
              <w:t>2, Sec. 3 (1.c</w:t>
            </w:r>
            <w:r w:rsidRPr="006C7357">
              <w:rPr>
                <w:rFonts w:ascii="Arial" w:hAnsi="Arial" w:cs="Arial"/>
                <w:sz w:val="22"/>
                <w:szCs w:val="22"/>
              </w:rPr>
              <w:t>)}</w:t>
            </w:r>
          </w:p>
        </w:tc>
        <w:tc>
          <w:tcPr>
            <w:tcW w:w="3685" w:type="dxa"/>
          </w:tcPr>
          <w:p w14:paraId="41A8ADA8" w14:textId="77777777" w:rsidR="008D5A00" w:rsidRDefault="008D5A00" w:rsidP="008D5A00"/>
        </w:tc>
      </w:tr>
    </w:tbl>
    <w:p w14:paraId="43030E18" w14:textId="5D354F00" w:rsidR="006C3A11" w:rsidRDefault="00CD6508" w:rsidP="009927A8">
      <w:pPr>
        <w:pStyle w:val="Heading2"/>
      </w:pPr>
      <w:r>
        <w:t>Parcel monumentation and location compliance</w:t>
      </w:r>
    </w:p>
    <w:tbl>
      <w:tblPr>
        <w:tblStyle w:val="TableGrid"/>
        <w:tblW w:w="0" w:type="auto"/>
        <w:tblLook w:val="0620" w:firstRow="1" w:lastRow="0" w:firstColumn="0" w:lastColumn="0" w:noHBand="1" w:noVBand="1"/>
        <w:tblCaption w:val="Parcel monumentation and location compliance"/>
        <w:tblDescription w:val="A table listing field monumentation requirements for corners."/>
      </w:tblPr>
      <w:tblGrid>
        <w:gridCol w:w="895"/>
        <w:gridCol w:w="810"/>
        <w:gridCol w:w="810"/>
        <w:gridCol w:w="6750"/>
        <w:gridCol w:w="3685"/>
      </w:tblGrid>
      <w:tr w:rsidR="006C3A11" w14:paraId="40878809" w14:textId="77777777" w:rsidTr="00FF3BDB">
        <w:trPr>
          <w:tblHeader/>
        </w:trPr>
        <w:tc>
          <w:tcPr>
            <w:tcW w:w="895" w:type="dxa"/>
            <w:shd w:val="clear" w:color="auto" w:fill="E8E8E8" w:themeFill="background2"/>
          </w:tcPr>
          <w:p w14:paraId="6740900C" w14:textId="77777777" w:rsidR="006C3A11" w:rsidRPr="008D5A00" w:rsidRDefault="006C3A11" w:rsidP="00C02083">
            <w:pPr>
              <w:rPr>
                <w:b/>
                <w:bCs/>
              </w:rPr>
            </w:pPr>
            <w:r w:rsidRPr="008D5A00">
              <w:rPr>
                <w:b/>
                <w:bCs/>
              </w:rPr>
              <w:t>Yes</w:t>
            </w:r>
          </w:p>
        </w:tc>
        <w:tc>
          <w:tcPr>
            <w:tcW w:w="810" w:type="dxa"/>
            <w:shd w:val="clear" w:color="auto" w:fill="E8E8E8" w:themeFill="background2"/>
          </w:tcPr>
          <w:p w14:paraId="32E31AB1" w14:textId="77777777" w:rsidR="006C3A11" w:rsidRPr="008D5A00" w:rsidRDefault="006C3A11" w:rsidP="00C02083">
            <w:pPr>
              <w:rPr>
                <w:b/>
                <w:bCs/>
              </w:rPr>
            </w:pPr>
            <w:r w:rsidRPr="008D5A00">
              <w:rPr>
                <w:b/>
                <w:bCs/>
              </w:rPr>
              <w:t>No</w:t>
            </w:r>
          </w:p>
        </w:tc>
        <w:tc>
          <w:tcPr>
            <w:tcW w:w="810" w:type="dxa"/>
            <w:shd w:val="clear" w:color="auto" w:fill="E8E8E8" w:themeFill="background2"/>
          </w:tcPr>
          <w:p w14:paraId="4D83B538" w14:textId="77777777" w:rsidR="006C3A11" w:rsidRPr="008D5A00" w:rsidRDefault="006C3A11" w:rsidP="00C02083">
            <w:pPr>
              <w:rPr>
                <w:b/>
                <w:bCs/>
              </w:rPr>
            </w:pPr>
            <w:r w:rsidRPr="008D5A00">
              <w:rPr>
                <w:b/>
                <w:bCs/>
              </w:rPr>
              <w:t>N/A</w:t>
            </w:r>
          </w:p>
        </w:tc>
        <w:tc>
          <w:tcPr>
            <w:tcW w:w="6750" w:type="dxa"/>
            <w:shd w:val="clear" w:color="auto" w:fill="E8E8E8" w:themeFill="background2"/>
          </w:tcPr>
          <w:p w14:paraId="50CBF2AB" w14:textId="77777777" w:rsidR="006C3A11" w:rsidRPr="008D5A00" w:rsidRDefault="006C3A11" w:rsidP="00C02083">
            <w:pPr>
              <w:rPr>
                <w:b/>
                <w:bCs/>
              </w:rPr>
            </w:pPr>
            <w:r w:rsidRPr="008D5A00">
              <w:rPr>
                <w:b/>
                <w:bCs/>
              </w:rPr>
              <w:t>Requirement</w:t>
            </w:r>
          </w:p>
        </w:tc>
        <w:tc>
          <w:tcPr>
            <w:tcW w:w="3685" w:type="dxa"/>
            <w:shd w:val="clear" w:color="auto" w:fill="E8E8E8" w:themeFill="background2"/>
          </w:tcPr>
          <w:p w14:paraId="3B297558" w14:textId="77777777" w:rsidR="006C3A11" w:rsidRPr="008D5A00" w:rsidRDefault="006C3A11" w:rsidP="00C02083">
            <w:pPr>
              <w:rPr>
                <w:b/>
                <w:bCs/>
              </w:rPr>
            </w:pPr>
            <w:r w:rsidRPr="008D5A00">
              <w:rPr>
                <w:b/>
                <w:bCs/>
              </w:rPr>
              <w:t>Comments</w:t>
            </w:r>
          </w:p>
        </w:tc>
      </w:tr>
      <w:tr w:rsidR="006C3A11" w14:paraId="616300BE" w14:textId="77777777" w:rsidTr="00FF3BDB">
        <w:tc>
          <w:tcPr>
            <w:tcW w:w="895" w:type="dxa"/>
          </w:tcPr>
          <w:p w14:paraId="2A7A9DA8" w14:textId="77777777" w:rsidR="006C3A11" w:rsidRDefault="006C3A11" w:rsidP="00C02083"/>
        </w:tc>
        <w:tc>
          <w:tcPr>
            <w:tcW w:w="810" w:type="dxa"/>
          </w:tcPr>
          <w:p w14:paraId="3CFF0E72" w14:textId="77777777" w:rsidR="006C3A11" w:rsidRDefault="006C3A11" w:rsidP="00C02083"/>
        </w:tc>
        <w:tc>
          <w:tcPr>
            <w:tcW w:w="810" w:type="dxa"/>
          </w:tcPr>
          <w:p w14:paraId="1FDA1225" w14:textId="77777777" w:rsidR="006C3A11" w:rsidRDefault="006C3A11" w:rsidP="00C02083"/>
        </w:tc>
        <w:tc>
          <w:tcPr>
            <w:tcW w:w="6750" w:type="dxa"/>
          </w:tcPr>
          <w:p w14:paraId="0BF6CA0B" w14:textId="652B2DA9" w:rsidR="006C3A11" w:rsidRDefault="008D5A00" w:rsidP="00C02083">
            <w:r w:rsidRPr="00351DA3">
              <w:rPr>
                <w:rFonts w:ascii="Arial" w:hAnsi="Arial" w:cs="Arial"/>
                <w:sz w:val="22"/>
                <w:szCs w:val="22"/>
              </w:rPr>
              <w:t>Corners shall be monumented in the field with permanent markers which possess a magnetic field, unless previously monumented with iron stakes, capped with some device legibly showing the license number of the Licensed Land Surveyor placing them.  {P.A. 132, Sec. 2 (2)}</w:t>
            </w:r>
          </w:p>
        </w:tc>
        <w:tc>
          <w:tcPr>
            <w:tcW w:w="3685" w:type="dxa"/>
          </w:tcPr>
          <w:p w14:paraId="15B1CF1B" w14:textId="77777777" w:rsidR="006C3A11" w:rsidRDefault="006C3A11" w:rsidP="00C02083"/>
        </w:tc>
      </w:tr>
      <w:tr w:rsidR="008D5A00" w14:paraId="69E9DF2F" w14:textId="77777777" w:rsidTr="00FF3BDB">
        <w:tc>
          <w:tcPr>
            <w:tcW w:w="895" w:type="dxa"/>
          </w:tcPr>
          <w:p w14:paraId="2E20733C" w14:textId="77777777" w:rsidR="008D5A00" w:rsidRDefault="008D5A00" w:rsidP="008D5A00"/>
        </w:tc>
        <w:tc>
          <w:tcPr>
            <w:tcW w:w="810" w:type="dxa"/>
          </w:tcPr>
          <w:p w14:paraId="2DF18217" w14:textId="77777777" w:rsidR="008D5A00" w:rsidRDefault="008D5A00" w:rsidP="008D5A00"/>
        </w:tc>
        <w:tc>
          <w:tcPr>
            <w:tcW w:w="810" w:type="dxa"/>
          </w:tcPr>
          <w:p w14:paraId="25187629" w14:textId="77777777" w:rsidR="008D5A00" w:rsidRDefault="008D5A00" w:rsidP="008D5A00"/>
        </w:tc>
        <w:tc>
          <w:tcPr>
            <w:tcW w:w="6750" w:type="dxa"/>
            <w:vAlign w:val="center"/>
          </w:tcPr>
          <w:p w14:paraId="3679D983" w14:textId="41B5FE8B" w:rsidR="008D5A00" w:rsidRDefault="008D5A00" w:rsidP="008D5A00">
            <w:r>
              <w:rPr>
                <w:rFonts w:ascii="Arial" w:hAnsi="Arial" w:cs="Arial"/>
                <w:sz w:val="22"/>
                <w:szCs w:val="22"/>
              </w:rPr>
              <w:t>P</w:t>
            </w:r>
            <w:r w:rsidRPr="000D46B8">
              <w:rPr>
                <w:rFonts w:ascii="Arial" w:hAnsi="Arial" w:cs="Arial"/>
                <w:sz w:val="22"/>
                <w:szCs w:val="22"/>
              </w:rPr>
              <w:t>oints of intersection of boundary or lot lines with highways</w:t>
            </w:r>
            <w:r>
              <w:rPr>
                <w:rFonts w:ascii="Arial" w:hAnsi="Arial" w:cs="Arial"/>
                <w:sz w:val="22"/>
                <w:szCs w:val="22"/>
              </w:rPr>
              <w:t>, streets and alleys.  {</w:t>
            </w:r>
            <w:r w:rsidRPr="0001600C">
              <w:rPr>
                <w:rFonts w:ascii="Arial" w:hAnsi="Arial" w:cs="Arial"/>
                <w:sz w:val="22"/>
                <w:szCs w:val="22"/>
              </w:rPr>
              <w:t xml:space="preserve">P.A. 132, </w:t>
            </w:r>
            <w:r>
              <w:rPr>
                <w:rFonts w:ascii="Arial" w:hAnsi="Arial" w:cs="Arial"/>
                <w:sz w:val="22"/>
                <w:szCs w:val="22"/>
              </w:rPr>
              <w:t>Sec. 2 (2)}</w:t>
            </w:r>
          </w:p>
        </w:tc>
        <w:tc>
          <w:tcPr>
            <w:tcW w:w="3685" w:type="dxa"/>
          </w:tcPr>
          <w:p w14:paraId="7B9A4F87" w14:textId="77777777" w:rsidR="008D5A00" w:rsidRDefault="008D5A00" w:rsidP="008D5A00"/>
        </w:tc>
      </w:tr>
      <w:tr w:rsidR="008D5A00" w14:paraId="7D7B2329" w14:textId="77777777" w:rsidTr="00FF3BDB">
        <w:tc>
          <w:tcPr>
            <w:tcW w:w="895" w:type="dxa"/>
          </w:tcPr>
          <w:p w14:paraId="4C23F2B4" w14:textId="77777777" w:rsidR="008D5A00" w:rsidRDefault="008D5A00" w:rsidP="008D5A00"/>
        </w:tc>
        <w:tc>
          <w:tcPr>
            <w:tcW w:w="810" w:type="dxa"/>
          </w:tcPr>
          <w:p w14:paraId="1A22BB0F" w14:textId="77777777" w:rsidR="008D5A00" w:rsidRDefault="008D5A00" w:rsidP="008D5A00"/>
        </w:tc>
        <w:tc>
          <w:tcPr>
            <w:tcW w:w="810" w:type="dxa"/>
          </w:tcPr>
          <w:p w14:paraId="416EF5DB" w14:textId="77777777" w:rsidR="008D5A00" w:rsidRDefault="008D5A00" w:rsidP="008D5A00"/>
        </w:tc>
        <w:tc>
          <w:tcPr>
            <w:tcW w:w="6750" w:type="dxa"/>
          </w:tcPr>
          <w:p w14:paraId="58DAB05E" w14:textId="2581E26A" w:rsidR="008D5A00" w:rsidRDefault="008D5A00" w:rsidP="008D5A00">
            <w:r>
              <w:rPr>
                <w:rFonts w:ascii="Arial" w:hAnsi="Arial" w:cs="Arial"/>
                <w:sz w:val="22"/>
                <w:szCs w:val="22"/>
              </w:rPr>
              <w:t>P</w:t>
            </w:r>
            <w:r w:rsidRPr="000D46B8">
              <w:rPr>
                <w:rFonts w:ascii="Arial" w:hAnsi="Arial" w:cs="Arial"/>
                <w:sz w:val="22"/>
                <w:szCs w:val="22"/>
              </w:rPr>
              <w:t xml:space="preserve">oints of intersection of boundary or lot lines with </w:t>
            </w:r>
            <w:r>
              <w:rPr>
                <w:rFonts w:ascii="Arial" w:hAnsi="Arial" w:cs="Arial"/>
                <w:sz w:val="22"/>
                <w:szCs w:val="22"/>
              </w:rPr>
              <w:t>section lines.  {</w:t>
            </w:r>
            <w:r w:rsidRPr="0001600C">
              <w:rPr>
                <w:rFonts w:ascii="Arial" w:hAnsi="Arial" w:cs="Arial"/>
                <w:sz w:val="22"/>
                <w:szCs w:val="22"/>
              </w:rPr>
              <w:t xml:space="preserve">P.A. 132, </w:t>
            </w:r>
            <w:r>
              <w:rPr>
                <w:rFonts w:ascii="Arial" w:hAnsi="Arial" w:cs="Arial"/>
                <w:sz w:val="22"/>
                <w:szCs w:val="22"/>
              </w:rPr>
              <w:t>Sec. 2 (2)}</w:t>
            </w:r>
          </w:p>
        </w:tc>
        <w:tc>
          <w:tcPr>
            <w:tcW w:w="3685" w:type="dxa"/>
          </w:tcPr>
          <w:p w14:paraId="58ACEFDF" w14:textId="77777777" w:rsidR="008D5A00" w:rsidRDefault="008D5A00" w:rsidP="008D5A00"/>
        </w:tc>
      </w:tr>
      <w:tr w:rsidR="008D5A00" w14:paraId="47B196BE" w14:textId="77777777" w:rsidTr="00FF3BDB">
        <w:tc>
          <w:tcPr>
            <w:tcW w:w="895" w:type="dxa"/>
          </w:tcPr>
          <w:p w14:paraId="7EC01F1D" w14:textId="77777777" w:rsidR="008D5A00" w:rsidRDefault="008D5A00" w:rsidP="008D5A00"/>
        </w:tc>
        <w:tc>
          <w:tcPr>
            <w:tcW w:w="810" w:type="dxa"/>
          </w:tcPr>
          <w:p w14:paraId="2B76A9E7" w14:textId="77777777" w:rsidR="008D5A00" w:rsidRDefault="008D5A00" w:rsidP="008D5A00"/>
        </w:tc>
        <w:tc>
          <w:tcPr>
            <w:tcW w:w="810" w:type="dxa"/>
          </w:tcPr>
          <w:p w14:paraId="0260BAE5" w14:textId="77777777" w:rsidR="008D5A00" w:rsidRDefault="008D5A00" w:rsidP="008D5A00"/>
        </w:tc>
        <w:tc>
          <w:tcPr>
            <w:tcW w:w="6750" w:type="dxa"/>
            <w:vAlign w:val="center"/>
          </w:tcPr>
          <w:p w14:paraId="53EE8A9A" w14:textId="3AEB9FAC" w:rsidR="008D5A00" w:rsidRDefault="008D5A00" w:rsidP="008D5A00">
            <w:r>
              <w:rPr>
                <w:rFonts w:ascii="Arial" w:hAnsi="Arial" w:cs="Arial"/>
                <w:sz w:val="22"/>
                <w:szCs w:val="22"/>
              </w:rPr>
              <w:t>P</w:t>
            </w:r>
            <w:r w:rsidRPr="000D46B8">
              <w:rPr>
                <w:rFonts w:ascii="Arial" w:hAnsi="Arial" w:cs="Arial"/>
                <w:sz w:val="22"/>
                <w:szCs w:val="22"/>
              </w:rPr>
              <w:t xml:space="preserve">oints of intersection of boundary or lot lines with </w:t>
            </w:r>
            <w:r>
              <w:rPr>
                <w:rFonts w:ascii="Arial" w:hAnsi="Arial" w:cs="Arial"/>
                <w:sz w:val="22"/>
                <w:szCs w:val="22"/>
              </w:rPr>
              <w:t xml:space="preserve">meander lines.  </w:t>
            </w:r>
            <w:r>
              <w:rPr>
                <w:rFonts w:ascii="Arial" w:hAnsi="Arial" w:cs="Arial"/>
                <w:sz w:val="22"/>
                <w:szCs w:val="22"/>
              </w:rPr>
              <w:lastRenderedPageBreak/>
              <w:t>{</w:t>
            </w:r>
            <w:r w:rsidRPr="0001600C">
              <w:rPr>
                <w:rFonts w:ascii="Arial" w:hAnsi="Arial" w:cs="Arial"/>
                <w:sz w:val="22"/>
                <w:szCs w:val="22"/>
              </w:rPr>
              <w:t xml:space="preserve">P.A. 132, </w:t>
            </w:r>
            <w:r>
              <w:rPr>
                <w:rFonts w:ascii="Arial" w:hAnsi="Arial" w:cs="Arial"/>
                <w:sz w:val="22"/>
                <w:szCs w:val="22"/>
              </w:rPr>
              <w:t>Sec. 2 (2)}</w:t>
            </w:r>
          </w:p>
        </w:tc>
        <w:tc>
          <w:tcPr>
            <w:tcW w:w="3685" w:type="dxa"/>
          </w:tcPr>
          <w:p w14:paraId="0148249F" w14:textId="77777777" w:rsidR="008D5A00" w:rsidRDefault="008D5A00" w:rsidP="008D5A00"/>
        </w:tc>
      </w:tr>
      <w:tr w:rsidR="008D5A00" w14:paraId="5D9D7F43" w14:textId="77777777" w:rsidTr="00FF3BDB">
        <w:tc>
          <w:tcPr>
            <w:tcW w:w="895" w:type="dxa"/>
          </w:tcPr>
          <w:p w14:paraId="18B26BD4" w14:textId="77777777" w:rsidR="008D5A00" w:rsidRDefault="008D5A00" w:rsidP="008D5A00"/>
        </w:tc>
        <w:tc>
          <w:tcPr>
            <w:tcW w:w="810" w:type="dxa"/>
          </w:tcPr>
          <w:p w14:paraId="0FDF5FF6" w14:textId="77777777" w:rsidR="008D5A00" w:rsidRDefault="008D5A00" w:rsidP="008D5A00"/>
        </w:tc>
        <w:tc>
          <w:tcPr>
            <w:tcW w:w="810" w:type="dxa"/>
          </w:tcPr>
          <w:p w14:paraId="07711FD6" w14:textId="77777777" w:rsidR="008D5A00" w:rsidRDefault="008D5A00" w:rsidP="008D5A00"/>
        </w:tc>
        <w:tc>
          <w:tcPr>
            <w:tcW w:w="6750" w:type="dxa"/>
          </w:tcPr>
          <w:p w14:paraId="19DF0273" w14:textId="0A6FFD67" w:rsidR="008D5A00" w:rsidRDefault="008D5A00" w:rsidP="008D5A00">
            <w:r>
              <w:rPr>
                <w:rFonts w:ascii="Arial" w:hAnsi="Arial" w:cs="Arial"/>
                <w:sz w:val="22"/>
                <w:szCs w:val="22"/>
              </w:rPr>
              <w:t>Reference corner(s) shown.  {P.A. 288 Sec 125 (5)}</w:t>
            </w:r>
          </w:p>
        </w:tc>
        <w:tc>
          <w:tcPr>
            <w:tcW w:w="3685" w:type="dxa"/>
          </w:tcPr>
          <w:p w14:paraId="1B6DC7FA" w14:textId="77777777" w:rsidR="008D5A00" w:rsidRDefault="008D5A00" w:rsidP="008D5A00"/>
        </w:tc>
      </w:tr>
      <w:tr w:rsidR="008D5A00" w14:paraId="16C0FEB7" w14:textId="77777777" w:rsidTr="00FF3BDB">
        <w:tc>
          <w:tcPr>
            <w:tcW w:w="895" w:type="dxa"/>
          </w:tcPr>
          <w:p w14:paraId="1B80ADE0" w14:textId="77777777" w:rsidR="008D5A00" w:rsidRDefault="008D5A00" w:rsidP="008D5A00"/>
        </w:tc>
        <w:tc>
          <w:tcPr>
            <w:tcW w:w="810" w:type="dxa"/>
          </w:tcPr>
          <w:p w14:paraId="329B29D7" w14:textId="77777777" w:rsidR="008D5A00" w:rsidRDefault="008D5A00" w:rsidP="008D5A00"/>
        </w:tc>
        <w:tc>
          <w:tcPr>
            <w:tcW w:w="810" w:type="dxa"/>
          </w:tcPr>
          <w:p w14:paraId="05A0F12E" w14:textId="77777777" w:rsidR="008D5A00" w:rsidRDefault="008D5A00" w:rsidP="008D5A00"/>
        </w:tc>
        <w:tc>
          <w:tcPr>
            <w:tcW w:w="6750" w:type="dxa"/>
          </w:tcPr>
          <w:p w14:paraId="0A511D8C" w14:textId="22858CE6" w:rsidR="008D5A00" w:rsidRDefault="008D5A00" w:rsidP="008D5A00">
            <w:pPr>
              <w:rPr>
                <w:rFonts w:ascii="Arial" w:hAnsi="Arial" w:cs="Arial"/>
                <w:sz w:val="22"/>
                <w:szCs w:val="22"/>
              </w:rPr>
            </w:pPr>
            <w:r>
              <w:rPr>
                <w:rFonts w:ascii="Arial" w:hAnsi="Arial" w:cs="Arial"/>
                <w:sz w:val="22"/>
                <w:szCs w:val="22"/>
              </w:rPr>
              <w:t>P</w:t>
            </w:r>
            <w:r w:rsidRPr="0001600C">
              <w:rPr>
                <w:rFonts w:ascii="Arial" w:hAnsi="Arial" w:cs="Arial"/>
                <w:sz w:val="22"/>
                <w:szCs w:val="22"/>
              </w:rPr>
              <w:t xml:space="preserve">recise location </w:t>
            </w:r>
            <w:r>
              <w:rPr>
                <w:rFonts w:ascii="Arial" w:hAnsi="Arial" w:cs="Arial"/>
                <w:sz w:val="22"/>
                <w:szCs w:val="22"/>
              </w:rPr>
              <w:t xml:space="preserve">of reference corners(s) </w:t>
            </w:r>
            <w:r w:rsidRPr="0001600C">
              <w:rPr>
                <w:rFonts w:ascii="Arial" w:hAnsi="Arial" w:cs="Arial"/>
                <w:sz w:val="22"/>
                <w:szCs w:val="22"/>
              </w:rPr>
              <w:t xml:space="preserve">clearly indicated on the </w:t>
            </w:r>
            <w:r>
              <w:rPr>
                <w:rFonts w:ascii="Arial" w:hAnsi="Arial" w:cs="Arial"/>
                <w:sz w:val="22"/>
                <w:szCs w:val="22"/>
              </w:rPr>
              <w:t>map</w:t>
            </w:r>
            <w:r w:rsidRPr="0001600C">
              <w:rPr>
                <w:rFonts w:ascii="Arial" w:hAnsi="Arial" w:cs="Arial"/>
                <w:sz w:val="22"/>
                <w:szCs w:val="22"/>
              </w:rPr>
              <w:t xml:space="preserve"> and referenced to the true point</w:t>
            </w:r>
            <w:r>
              <w:rPr>
                <w:rFonts w:ascii="Arial" w:hAnsi="Arial" w:cs="Arial"/>
                <w:sz w:val="22"/>
                <w:szCs w:val="22"/>
              </w:rPr>
              <w:t>.  {P.A. 288 Sec 125 (5)}</w:t>
            </w:r>
          </w:p>
        </w:tc>
        <w:tc>
          <w:tcPr>
            <w:tcW w:w="3685" w:type="dxa"/>
          </w:tcPr>
          <w:p w14:paraId="64E7414C" w14:textId="77777777" w:rsidR="008D5A00" w:rsidRDefault="008D5A00" w:rsidP="008D5A00"/>
        </w:tc>
      </w:tr>
      <w:tr w:rsidR="008D5A00" w14:paraId="54C67C9B" w14:textId="77777777" w:rsidTr="00FF3BDB">
        <w:tc>
          <w:tcPr>
            <w:tcW w:w="895" w:type="dxa"/>
          </w:tcPr>
          <w:p w14:paraId="6B20183B" w14:textId="77777777" w:rsidR="008D5A00" w:rsidRDefault="008D5A00" w:rsidP="008D5A00"/>
        </w:tc>
        <w:tc>
          <w:tcPr>
            <w:tcW w:w="810" w:type="dxa"/>
          </w:tcPr>
          <w:p w14:paraId="494E849F" w14:textId="77777777" w:rsidR="008D5A00" w:rsidRDefault="008D5A00" w:rsidP="008D5A00"/>
        </w:tc>
        <w:tc>
          <w:tcPr>
            <w:tcW w:w="810" w:type="dxa"/>
          </w:tcPr>
          <w:p w14:paraId="6442A4E5" w14:textId="77777777" w:rsidR="008D5A00" w:rsidRDefault="008D5A00" w:rsidP="008D5A00"/>
        </w:tc>
        <w:tc>
          <w:tcPr>
            <w:tcW w:w="6750" w:type="dxa"/>
          </w:tcPr>
          <w:p w14:paraId="6BBCDCED" w14:textId="5367BC9F" w:rsidR="008D5A00" w:rsidRDefault="008D5A00" w:rsidP="008D5A00">
            <w:pPr>
              <w:rPr>
                <w:rFonts w:ascii="Arial" w:hAnsi="Arial" w:cs="Arial"/>
                <w:sz w:val="22"/>
                <w:szCs w:val="22"/>
              </w:rPr>
            </w:pPr>
            <w:r>
              <w:rPr>
                <w:rFonts w:ascii="Arial" w:hAnsi="Arial" w:cs="Arial"/>
                <w:sz w:val="22"/>
                <w:szCs w:val="22"/>
              </w:rPr>
              <w:t>Monuments set flush with ground where practicable {P.A. 288 Sec 125 (7)}</w:t>
            </w:r>
          </w:p>
        </w:tc>
        <w:tc>
          <w:tcPr>
            <w:tcW w:w="3685" w:type="dxa"/>
          </w:tcPr>
          <w:p w14:paraId="477453FA" w14:textId="77777777" w:rsidR="008D5A00" w:rsidRDefault="008D5A00" w:rsidP="008D5A00"/>
        </w:tc>
      </w:tr>
    </w:tbl>
    <w:p w14:paraId="03A3F296" w14:textId="28FDCCC8" w:rsidR="00CD6508" w:rsidRDefault="00CD6508" w:rsidP="009927A8">
      <w:pPr>
        <w:pStyle w:val="Heading2"/>
      </w:pPr>
      <w:r>
        <w:t>MDOT items compliance</w:t>
      </w:r>
    </w:p>
    <w:tbl>
      <w:tblPr>
        <w:tblStyle w:val="TableGrid"/>
        <w:tblW w:w="0" w:type="auto"/>
        <w:tblLook w:val="0620" w:firstRow="1" w:lastRow="0" w:firstColumn="0" w:lastColumn="0" w:noHBand="1" w:noVBand="1"/>
        <w:tblCaption w:val="MDOT items compliance"/>
        <w:tblDescription w:val="A table listing MDOT specific items of interest such as job number, control section, stationing and coordinate table."/>
      </w:tblPr>
      <w:tblGrid>
        <w:gridCol w:w="895"/>
        <w:gridCol w:w="810"/>
        <w:gridCol w:w="810"/>
        <w:gridCol w:w="6750"/>
        <w:gridCol w:w="3685"/>
      </w:tblGrid>
      <w:tr w:rsidR="00CD6508" w14:paraId="6FBB45D4" w14:textId="77777777" w:rsidTr="00FF3BDB">
        <w:trPr>
          <w:tblHeader/>
        </w:trPr>
        <w:tc>
          <w:tcPr>
            <w:tcW w:w="895" w:type="dxa"/>
            <w:shd w:val="clear" w:color="auto" w:fill="E8E8E8" w:themeFill="background2"/>
          </w:tcPr>
          <w:p w14:paraId="439E1160" w14:textId="77777777" w:rsidR="00CD6508" w:rsidRPr="008D5A00" w:rsidRDefault="00CD6508" w:rsidP="00C02083">
            <w:pPr>
              <w:rPr>
                <w:b/>
                <w:bCs/>
              </w:rPr>
            </w:pPr>
            <w:r w:rsidRPr="008D5A00">
              <w:rPr>
                <w:b/>
                <w:bCs/>
              </w:rPr>
              <w:t>Yes</w:t>
            </w:r>
          </w:p>
        </w:tc>
        <w:tc>
          <w:tcPr>
            <w:tcW w:w="810" w:type="dxa"/>
            <w:shd w:val="clear" w:color="auto" w:fill="E8E8E8" w:themeFill="background2"/>
          </w:tcPr>
          <w:p w14:paraId="220D6226" w14:textId="77777777" w:rsidR="00CD6508" w:rsidRPr="008D5A00" w:rsidRDefault="00CD6508" w:rsidP="00C02083">
            <w:pPr>
              <w:rPr>
                <w:b/>
                <w:bCs/>
              </w:rPr>
            </w:pPr>
            <w:r w:rsidRPr="008D5A00">
              <w:rPr>
                <w:b/>
                <w:bCs/>
              </w:rPr>
              <w:t>No</w:t>
            </w:r>
          </w:p>
        </w:tc>
        <w:tc>
          <w:tcPr>
            <w:tcW w:w="810" w:type="dxa"/>
            <w:shd w:val="clear" w:color="auto" w:fill="E8E8E8" w:themeFill="background2"/>
          </w:tcPr>
          <w:p w14:paraId="767B1036" w14:textId="77777777" w:rsidR="00CD6508" w:rsidRPr="008D5A00" w:rsidRDefault="00CD6508" w:rsidP="00C02083">
            <w:pPr>
              <w:rPr>
                <w:b/>
                <w:bCs/>
              </w:rPr>
            </w:pPr>
            <w:r w:rsidRPr="008D5A00">
              <w:rPr>
                <w:b/>
                <w:bCs/>
              </w:rPr>
              <w:t>N/A</w:t>
            </w:r>
          </w:p>
        </w:tc>
        <w:tc>
          <w:tcPr>
            <w:tcW w:w="6750" w:type="dxa"/>
            <w:shd w:val="clear" w:color="auto" w:fill="E8E8E8" w:themeFill="background2"/>
          </w:tcPr>
          <w:p w14:paraId="6A29E199" w14:textId="77777777" w:rsidR="00CD6508" w:rsidRPr="008D5A00" w:rsidRDefault="00CD6508" w:rsidP="00C02083">
            <w:pPr>
              <w:rPr>
                <w:b/>
                <w:bCs/>
              </w:rPr>
            </w:pPr>
            <w:r w:rsidRPr="008D5A00">
              <w:rPr>
                <w:b/>
                <w:bCs/>
              </w:rPr>
              <w:t>Requirement</w:t>
            </w:r>
          </w:p>
        </w:tc>
        <w:tc>
          <w:tcPr>
            <w:tcW w:w="3685" w:type="dxa"/>
            <w:shd w:val="clear" w:color="auto" w:fill="E8E8E8" w:themeFill="background2"/>
          </w:tcPr>
          <w:p w14:paraId="63C09FB1" w14:textId="77777777" w:rsidR="00CD6508" w:rsidRPr="008D5A00" w:rsidRDefault="00CD6508" w:rsidP="00C02083">
            <w:pPr>
              <w:rPr>
                <w:b/>
                <w:bCs/>
              </w:rPr>
            </w:pPr>
            <w:r w:rsidRPr="008D5A00">
              <w:rPr>
                <w:b/>
                <w:bCs/>
              </w:rPr>
              <w:t>Comments</w:t>
            </w:r>
          </w:p>
        </w:tc>
      </w:tr>
      <w:tr w:rsidR="00CD6508" w14:paraId="37CF65D9" w14:textId="77777777" w:rsidTr="00FF3BDB">
        <w:tc>
          <w:tcPr>
            <w:tcW w:w="895" w:type="dxa"/>
          </w:tcPr>
          <w:p w14:paraId="7E72D1DE" w14:textId="77777777" w:rsidR="00CD6508" w:rsidRDefault="00CD6508" w:rsidP="00C02083"/>
        </w:tc>
        <w:tc>
          <w:tcPr>
            <w:tcW w:w="810" w:type="dxa"/>
          </w:tcPr>
          <w:p w14:paraId="15EA3B98" w14:textId="77777777" w:rsidR="00CD6508" w:rsidRDefault="00CD6508" w:rsidP="00C02083"/>
        </w:tc>
        <w:tc>
          <w:tcPr>
            <w:tcW w:w="810" w:type="dxa"/>
          </w:tcPr>
          <w:p w14:paraId="55FCF921" w14:textId="77777777" w:rsidR="00CD6508" w:rsidRDefault="00CD6508" w:rsidP="00C02083"/>
        </w:tc>
        <w:tc>
          <w:tcPr>
            <w:tcW w:w="6750" w:type="dxa"/>
          </w:tcPr>
          <w:p w14:paraId="64EE48B1" w14:textId="3D1461E9" w:rsidR="00CD6508" w:rsidRDefault="008D5A00" w:rsidP="00C02083">
            <w:r>
              <w:rPr>
                <w:rFonts w:ascii="Arial" w:hAnsi="Arial" w:cs="Arial"/>
                <w:sz w:val="22"/>
                <w:szCs w:val="22"/>
              </w:rPr>
              <w:t>Indicate type of Legal Alignment (survey, construction, etc</w:t>
            </w:r>
            <w:proofErr w:type="gramStart"/>
            <w:r>
              <w:rPr>
                <w:rFonts w:ascii="Arial" w:hAnsi="Arial" w:cs="Arial"/>
                <w:sz w:val="22"/>
                <w:szCs w:val="22"/>
              </w:rPr>
              <w:t>.…</w:t>
            </w:r>
            <w:proofErr w:type="gramEnd"/>
            <w:r>
              <w:rPr>
                <w:rFonts w:ascii="Arial" w:hAnsi="Arial" w:cs="Arial"/>
                <w:sz w:val="22"/>
                <w:szCs w:val="22"/>
              </w:rPr>
              <w:t xml:space="preserve">) and list sources used in determination.  For MDOT plans, list MDOT Plan </w:t>
            </w:r>
            <w:proofErr w:type="gramStart"/>
            <w:r>
              <w:rPr>
                <w:rFonts w:ascii="Arial" w:hAnsi="Arial" w:cs="Arial"/>
                <w:sz w:val="22"/>
                <w:szCs w:val="22"/>
              </w:rPr>
              <w:t>Number ,</w:t>
            </w:r>
            <w:proofErr w:type="gramEnd"/>
            <w:r>
              <w:rPr>
                <w:rFonts w:ascii="Arial" w:hAnsi="Arial" w:cs="Arial"/>
                <w:sz w:val="22"/>
                <w:szCs w:val="22"/>
              </w:rPr>
              <w:t xml:space="preserve"> (Control Section, Job Number) and Date.</w:t>
            </w:r>
          </w:p>
        </w:tc>
        <w:tc>
          <w:tcPr>
            <w:tcW w:w="3685" w:type="dxa"/>
          </w:tcPr>
          <w:p w14:paraId="2467A91C" w14:textId="77777777" w:rsidR="00CD6508" w:rsidRDefault="00CD6508" w:rsidP="00C02083"/>
        </w:tc>
      </w:tr>
      <w:tr w:rsidR="00CD6508" w14:paraId="10A9146B" w14:textId="77777777" w:rsidTr="00FF3BDB">
        <w:tc>
          <w:tcPr>
            <w:tcW w:w="895" w:type="dxa"/>
          </w:tcPr>
          <w:p w14:paraId="2A830508" w14:textId="77777777" w:rsidR="00CD6508" w:rsidRDefault="00CD6508" w:rsidP="00C02083"/>
        </w:tc>
        <w:tc>
          <w:tcPr>
            <w:tcW w:w="810" w:type="dxa"/>
          </w:tcPr>
          <w:p w14:paraId="7F64DD84" w14:textId="77777777" w:rsidR="00CD6508" w:rsidRDefault="00CD6508" w:rsidP="00C02083"/>
        </w:tc>
        <w:tc>
          <w:tcPr>
            <w:tcW w:w="810" w:type="dxa"/>
          </w:tcPr>
          <w:p w14:paraId="5B931A72" w14:textId="77777777" w:rsidR="00CD6508" w:rsidRDefault="00CD6508" w:rsidP="00C02083"/>
        </w:tc>
        <w:tc>
          <w:tcPr>
            <w:tcW w:w="6750" w:type="dxa"/>
          </w:tcPr>
          <w:p w14:paraId="356A6D3E" w14:textId="08FE1D72" w:rsidR="00CD6508" w:rsidRDefault="008D5A00" w:rsidP="00C02083">
            <w:r>
              <w:rPr>
                <w:rFonts w:ascii="Arial" w:hAnsi="Arial" w:cs="Arial"/>
                <w:sz w:val="22"/>
                <w:szCs w:val="22"/>
              </w:rPr>
              <w:t>Station of property corners at R.O.W.</w:t>
            </w:r>
          </w:p>
        </w:tc>
        <w:tc>
          <w:tcPr>
            <w:tcW w:w="3685" w:type="dxa"/>
          </w:tcPr>
          <w:p w14:paraId="4EEDB798" w14:textId="77777777" w:rsidR="00CD6508" w:rsidRDefault="00CD6508" w:rsidP="00C02083"/>
        </w:tc>
      </w:tr>
      <w:tr w:rsidR="008D5A00" w14:paraId="30A965F5" w14:textId="77777777" w:rsidTr="00FF3BDB">
        <w:tc>
          <w:tcPr>
            <w:tcW w:w="895" w:type="dxa"/>
          </w:tcPr>
          <w:p w14:paraId="41810A50" w14:textId="77777777" w:rsidR="008D5A00" w:rsidRDefault="008D5A00" w:rsidP="008D5A00"/>
        </w:tc>
        <w:tc>
          <w:tcPr>
            <w:tcW w:w="810" w:type="dxa"/>
          </w:tcPr>
          <w:p w14:paraId="0E7576CF" w14:textId="77777777" w:rsidR="008D5A00" w:rsidRDefault="008D5A00" w:rsidP="008D5A00"/>
        </w:tc>
        <w:tc>
          <w:tcPr>
            <w:tcW w:w="810" w:type="dxa"/>
          </w:tcPr>
          <w:p w14:paraId="4B5B8B36" w14:textId="77777777" w:rsidR="008D5A00" w:rsidRDefault="008D5A00" w:rsidP="008D5A00"/>
        </w:tc>
        <w:tc>
          <w:tcPr>
            <w:tcW w:w="6750" w:type="dxa"/>
            <w:vAlign w:val="center"/>
          </w:tcPr>
          <w:p w14:paraId="11F8704F" w14:textId="49138075" w:rsidR="008D5A00" w:rsidRDefault="008D5A00" w:rsidP="008D5A00">
            <w:r w:rsidRPr="008C721A">
              <w:rPr>
                <w:rFonts w:ascii="Arial" w:hAnsi="Arial" w:cs="Arial"/>
                <w:sz w:val="22"/>
                <w:szCs w:val="22"/>
              </w:rPr>
              <w:t>Station of changes in R.O.W. width.</w:t>
            </w:r>
          </w:p>
        </w:tc>
        <w:tc>
          <w:tcPr>
            <w:tcW w:w="3685" w:type="dxa"/>
          </w:tcPr>
          <w:p w14:paraId="02F94A70" w14:textId="77777777" w:rsidR="008D5A00" w:rsidRDefault="008D5A00" w:rsidP="008D5A00"/>
        </w:tc>
      </w:tr>
      <w:tr w:rsidR="008D5A00" w14:paraId="50381567" w14:textId="77777777" w:rsidTr="00FF3BDB">
        <w:tc>
          <w:tcPr>
            <w:tcW w:w="895" w:type="dxa"/>
          </w:tcPr>
          <w:p w14:paraId="154083A8" w14:textId="77777777" w:rsidR="008D5A00" w:rsidRDefault="008D5A00" w:rsidP="008D5A00"/>
        </w:tc>
        <w:tc>
          <w:tcPr>
            <w:tcW w:w="810" w:type="dxa"/>
          </w:tcPr>
          <w:p w14:paraId="6707769B" w14:textId="77777777" w:rsidR="008D5A00" w:rsidRDefault="008D5A00" w:rsidP="008D5A00"/>
        </w:tc>
        <w:tc>
          <w:tcPr>
            <w:tcW w:w="810" w:type="dxa"/>
          </w:tcPr>
          <w:p w14:paraId="245E0974" w14:textId="77777777" w:rsidR="008D5A00" w:rsidRDefault="008D5A00" w:rsidP="008D5A00"/>
        </w:tc>
        <w:tc>
          <w:tcPr>
            <w:tcW w:w="6750" w:type="dxa"/>
          </w:tcPr>
          <w:p w14:paraId="469D6542" w14:textId="4EE1ABB4" w:rsidR="008D5A00" w:rsidRDefault="008D5A00" w:rsidP="008D5A00">
            <w:pPr>
              <w:tabs>
                <w:tab w:val="left" w:pos="1635"/>
              </w:tabs>
            </w:pPr>
            <w:r>
              <w:rPr>
                <w:rFonts w:ascii="Arial" w:hAnsi="Arial" w:cs="Arial"/>
                <w:sz w:val="22"/>
                <w:szCs w:val="22"/>
              </w:rPr>
              <w:t xml:space="preserve">Provide table listing the coordinates </w:t>
            </w:r>
            <w:r w:rsidRPr="00D04DBA">
              <w:rPr>
                <w:rFonts w:ascii="Arial" w:hAnsi="Arial" w:cs="Arial"/>
                <w:sz w:val="22"/>
                <w:szCs w:val="22"/>
              </w:rPr>
              <w:t>of</w:t>
            </w:r>
            <w:r>
              <w:rPr>
                <w:rFonts w:ascii="Arial" w:hAnsi="Arial" w:cs="Arial"/>
                <w:sz w:val="22"/>
                <w:szCs w:val="22"/>
              </w:rPr>
              <w:t xml:space="preserve"> the Commencement Corner and all corners of the MDOT Acquisition Parcel (additional corners may optionally be included).</w:t>
            </w:r>
          </w:p>
        </w:tc>
        <w:tc>
          <w:tcPr>
            <w:tcW w:w="3685" w:type="dxa"/>
          </w:tcPr>
          <w:p w14:paraId="1F425EB5" w14:textId="77777777" w:rsidR="008D5A00" w:rsidRDefault="008D5A00" w:rsidP="008D5A00"/>
        </w:tc>
      </w:tr>
    </w:tbl>
    <w:p w14:paraId="03D31A5E" w14:textId="77777777" w:rsidR="00FF3BDB" w:rsidRDefault="00FF3BDB" w:rsidP="009927A8">
      <w:pPr>
        <w:pStyle w:val="Heading2"/>
      </w:pPr>
    </w:p>
    <w:p w14:paraId="2EB87A06" w14:textId="77777777" w:rsidR="00FF3BDB" w:rsidRDefault="00FF3BDB">
      <w:pPr>
        <w:widowControl/>
        <w:autoSpaceDE/>
        <w:autoSpaceDN/>
        <w:adjustRightInd/>
        <w:spacing w:after="160" w:line="278" w:lineRule="auto"/>
        <w:rPr>
          <w:b/>
          <w:sz w:val="28"/>
        </w:rPr>
      </w:pPr>
      <w:r>
        <w:br w:type="page"/>
      </w:r>
    </w:p>
    <w:p w14:paraId="6DB9357B" w14:textId="54A73C13" w:rsidR="00CD6508" w:rsidRDefault="00CD6508" w:rsidP="009927A8">
      <w:pPr>
        <w:pStyle w:val="Heading2"/>
      </w:pPr>
      <w:r>
        <w:lastRenderedPageBreak/>
        <w:t>Real estate portion – ACT 132 survey review and comments</w:t>
      </w:r>
    </w:p>
    <w:p w14:paraId="18DAB0D0" w14:textId="05D3D785" w:rsidR="00CD6508" w:rsidRPr="00CD6508" w:rsidRDefault="00CD6508" w:rsidP="00CD6508">
      <w:pPr>
        <w:spacing w:before="240" w:after="120"/>
        <w:rPr>
          <w:rFonts w:ascii="Arial" w:hAnsi="Arial" w:cs="Arial"/>
        </w:rPr>
      </w:pPr>
      <w:r>
        <w:rPr>
          <w:rFonts w:ascii="Arial" w:hAnsi="Arial" w:cs="Arial"/>
        </w:rPr>
        <w:t xml:space="preserve">Reviewed by: </w:t>
      </w:r>
    </w:p>
    <w:tbl>
      <w:tblPr>
        <w:tblStyle w:val="TableGrid"/>
        <w:tblW w:w="0" w:type="auto"/>
        <w:tblLook w:val="0620" w:firstRow="1" w:lastRow="0" w:firstColumn="0" w:lastColumn="0" w:noHBand="1" w:noVBand="1"/>
        <w:tblCaption w:val="Real estate portion - ACT 132 survey review and comments"/>
        <w:tblDescription w:val="A table listing Real estate checks realitve to the final ROW plans and revisions."/>
      </w:tblPr>
      <w:tblGrid>
        <w:gridCol w:w="895"/>
        <w:gridCol w:w="810"/>
        <w:gridCol w:w="810"/>
        <w:gridCol w:w="6750"/>
        <w:gridCol w:w="3685"/>
      </w:tblGrid>
      <w:tr w:rsidR="00CD6508" w14:paraId="3F30A956" w14:textId="77777777" w:rsidTr="00FF3BDB">
        <w:trPr>
          <w:tblHeader/>
        </w:trPr>
        <w:tc>
          <w:tcPr>
            <w:tcW w:w="895" w:type="dxa"/>
            <w:shd w:val="clear" w:color="auto" w:fill="E8E8E8" w:themeFill="background2"/>
          </w:tcPr>
          <w:p w14:paraId="7545997B" w14:textId="77777777" w:rsidR="00CD6508" w:rsidRPr="00F573F7" w:rsidRDefault="00CD6508" w:rsidP="00C02083">
            <w:pPr>
              <w:rPr>
                <w:b/>
                <w:bCs/>
              </w:rPr>
            </w:pPr>
            <w:r w:rsidRPr="00F573F7">
              <w:rPr>
                <w:b/>
                <w:bCs/>
              </w:rPr>
              <w:t>Yes</w:t>
            </w:r>
          </w:p>
        </w:tc>
        <w:tc>
          <w:tcPr>
            <w:tcW w:w="810" w:type="dxa"/>
            <w:shd w:val="clear" w:color="auto" w:fill="E8E8E8" w:themeFill="background2"/>
          </w:tcPr>
          <w:p w14:paraId="0A1DEFCF" w14:textId="77777777" w:rsidR="00CD6508" w:rsidRPr="00F573F7" w:rsidRDefault="00CD6508" w:rsidP="00C02083">
            <w:pPr>
              <w:rPr>
                <w:b/>
                <w:bCs/>
              </w:rPr>
            </w:pPr>
            <w:r w:rsidRPr="00F573F7">
              <w:rPr>
                <w:b/>
                <w:bCs/>
              </w:rPr>
              <w:t>No</w:t>
            </w:r>
          </w:p>
        </w:tc>
        <w:tc>
          <w:tcPr>
            <w:tcW w:w="810" w:type="dxa"/>
            <w:shd w:val="clear" w:color="auto" w:fill="E8E8E8" w:themeFill="background2"/>
          </w:tcPr>
          <w:p w14:paraId="39858FDF" w14:textId="77777777" w:rsidR="00CD6508" w:rsidRPr="00F573F7" w:rsidRDefault="00CD6508" w:rsidP="00C02083">
            <w:pPr>
              <w:rPr>
                <w:b/>
                <w:bCs/>
              </w:rPr>
            </w:pPr>
            <w:r w:rsidRPr="00F573F7">
              <w:rPr>
                <w:b/>
                <w:bCs/>
              </w:rPr>
              <w:t>N/A</w:t>
            </w:r>
          </w:p>
        </w:tc>
        <w:tc>
          <w:tcPr>
            <w:tcW w:w="6750" w:type="dxa"/>
            <w:shd w:val="clear" w:color="auto" w:fill="E8E8E8" w:themeFill="background2"/>
          </w:tcPr>
          <w:p w14:paraId="53ED3647" w14:textId="77777777" w:rsidR="00CD6508" w:rsidRPr="00F573F7" w:rsidRDefault="00CD6508" w:rsidP="00C02083">
            <w:pPr>
              <w:rPr>
                <w:b/>
                <w:bCs/>
              </w:rPr>
            </w:pPr>
            <w:r w:rsidRPr="00F573F7">
              <w:rPr>
                <w:b/>
                <w:bCs/>
              </w:rPr>
              <w:t>Requirement</w:t>
            </w:r>
          </w:p>
        </w:tc>
        <w:tc>
          <w:tcPr>
            <w:tcW w:w="3685" w:type="dxa"/>
            <w:shd w:val="clear" w:color="auto" w:fill="E8E8E8" w:themeFill="background2"/>
          </w:tcPr>
          <w:p w14:paraId="4E481A95" w14:textId="77777777" w:rsidR="00CD6508" w:rsidRPr="00F573F7" w:rsidRDefault="00CD6508" w:rsidP="00C02083">
            <w:pPr>
              <w:rPr>
                <w:b/>
                <w:bCs/>
              </w:rPr>
            </w:pPr>
            <w:r w:rsidRPr="00F573F7">
              <w:rPr>
                <w:b/>
                <w:bCs/>
              </w:rPr>
              <w:t>Comments</w:t>
            </w:r>
          </w:p>
        </w:tc>
      </w:tr>
      <w:tr w:rsidR="008D5A00" w14:paraId="2E85FAC6" w14:textId="77777777" w:rsidTr="00FF3BDB">
        <w:tc>
          <w:tcPr>
            <w:tcW w:w="895" w:type="dxa"/>
          </w:tcPr>
          <w:p w14:paraId="48DD0E9A" w14:textId="77777777" w:rsidR="008D5A00" w:rsidRDefault="008D5A00" w:rsidP="008D5A00"/>
        </w:tc>
        <w:tc>
          <w:tcPr>
            <w:tcW w:w="810" w:type="dxa"/>
          </w:tcPr>
          <w:p w14:paraId="6385F2EC" w14:textId="77777777" w:rsidR="008D5A00" w:rsidRDefault="008D5A00" w:rsidP="008D5A00"/>
        </w:tc>
        <w:tc>
          <w:tcPr>
            <w:tcW w:w="810" w:type="dxa"/>
          </w:tcPr>
          <w:p w14:paraId="24C544CB" w14:textId="77777777" w:rsidR="008D5A00" w:rsidRDefault="008D5A00" w:rsidP="008D5A00"/>
        </w:tc>
        <w:tc>
          <w:tcPr>
            <w:tcW w:w="6750" w:type="dxa"/>
            <w:vAlign w:val="center"/>
          </w:tcPr>
          <w:p w14:paraId="3EECD94B" w14:textId="5B622D30" w:rsidR="008D5A00" w:rsidRDefault="008D5A00" w:rsidP="008D5A00">
            <w:r>
              <w:rPr>
                <w:rFonts w:ascii="Arial" w:hAnsi="Arial" w:cs="Arial"/>
                <w:sz w:val="22"/>
                <w:szCs w:val="22"/>
              </w:rPr>
              <w:t xml:space="preserve">Proposed right-of-way line(s) matches what is depicted on the Final ROW plans or the Final ROW Revision(s) [Design Form </w:t>
            </w:r>
            <w:proofErr w:type="gramStart"/>
            <w:r>
              <w:rPr>
                <w:rFonts w:ascii="Arial" w:hAnsi="Arial" w:cs="Arial"/>
                <w:sz w:val="22"/>
                <w:szCs w:val="22"/>
              </w:rPr>
              <w:t>0303 ]</w:t>
            </w:r>
            <w:proofErr w:type="gramEnd"/>
            <w:r>
              <w:rPr>
                <w:rFonts w:ascii="Arial" w:hAnsi="Arial" w:cs="Arial"/>
                <w:sz w:val="22"/>
                <w:szCs w:val="22"/>
              </w:rPr>
              <w:t xml:space="preserve"> plan sheet(s).</w:t>
            </w:r>
          </w:p>
        </w:tc>
        <w:tc>
          <w:tcPr>
            <w:tcW w:w="3685" w:type="dxa"/>
          </w:tcPr>
          <w:p w14:paraId="1F58D8E8" w14:textId="77777777" w:rsidR="008D5A00" w:rsidRDefault="008D5A00" w:rsidP="008D5A00"/>
        </w:tc>
      </w:tr>
      <w:tr w:rsidR="008D5A00" w14:paraId="5E6F28A3" w14:textId="77777777" w:rsidTr="00FF3BDB">
        <w:tc>
          <w:tcPr>
            <w:tcW w:w="895" w:type="dxa"/>
          </w:tcPr>
          <w:p w14:paraId="64F24423" w14:textId="77777777" w:rsidR="008D5A00" w:rsidRDefault="008D5A00" w:rsidP="008D5A00"/>
        </w:tc>
        <w:tc>
          <w:tcPr>
            <w:tcW w:w="810" w:type="dxa"/>
          </w:tcPr>
          <w:p w14:paraId="3D2CD41F" w14:textId="77777777" w:rsidR="008D5A00" w:rsidRDefault="008D5A00" w:rsidP="008D5A00"/>
        </w:tc>
        <w:tc>
          <w:tcPr>
            <w:tcW w:w="810" w:type="dxa"/>
          </w:tcPr>
          <w:p w14:paraId="7BD28831" w14:textId="77777777" w:rsidR="008D5A00" w:rsidRDefault="008D5A00" w:rsidP="008D5A00"/>
        </w:tc>
        <w:tc>
          <w:tcPr>
            <w:tcW w:w="6750" w:type="dxa"/>
            <w:vAlign w:val="center"/>
          </w:tcPr>
          <w:p w14:paraId="56BFC552" w14:textId="2D182028" w:rsidR="008D5A00" w:rsidRDefault="008D5A00" w:rsidP="008D5A00">
            <w:r>
              <w:rPr>
                <w:rFonts w:ascii="Arial" w:hAnsi="Arial" w:cs="Arial"/>
                <w:sz w:val="22"/>
                <w:szCs w:val="22"/>
              </w:rPr>
              <w:t xml:space="preserve">Proposed ROW line(s) calls [station ties, bearings, distances, perpendicular distance from Legal Alignment, existing right of way line(s), Plat lines </w:t>
            </w:r>
            <w:proofErr w:type="gramStart"/>
            <w:r>
              <w:rPr>
                <w:rFonts w:ascii="Arial" w:hAnsi="Arial" w:cs="Arial"/>
                <w:sz w:val="22"/>
                <w:szCs w:val="22"/>
              </w:rPr>
              <w:t>matches</w:t>
            </w:r>
            <w:proofErr w:type="gramEnd"/>
            <w:r>
              <w:rPr>
                <w:rFonts w:ascii="Arial" w:hAnsi="Arial" w:cs="Arial"/>
                <w:sz w:val="22"/>
                <w:szCs w:val="22"/>
              </w:rPr>
              <w:t xml:space="preserve"> what is depicted on the Final ROW plans or the Final ROW Revision(s) [Design Form 0303] plan sheet(s).</w:t>
            </w:r>
            <w:r w:rsidRPr="00E34BF4">
              <w:rPr>
                <w:rFonts w:ascii="Arial" w:hAnsi="Arial" w:cs="Arial"/>
                <w:sz w:val="22"/>
                <w:szCs w:val="22"/>
              </w:rPr>
              <w:t xml:space="preserve">  </w:t>
            </w:r>
          </w:p>
        </w:tc>
        <w:tc>
          <w:tcPr>
            <w:tcW w:w="3685" w:type="dxa"/>
          </w:tcPr>
          <w:p w14:paraId="1601CF01" w14:textId="77777777" w:rsidR="008D5A00" w:rsidRDefault="008D5A00" w:rsidP="008D5A00"/>
        </w:tc>
      </w:tr>
      <w:tr w:rsidR="008D5A00" w14:paraId="7DDF728B" w14:textId="77777777" w:rsidTr="00FF3BDB">
        <w:tc>
          <w:tcPr>
            <w:tcW w:w="895" w:type="dxa"/>
          </w:tcPr>
          <w:p w14:paraId="6976D5CC" w14:textId="77777777" w:rsidR="008D5A00" w:rsidRDefault="008D5A00" w:rsidP="008D5A00"/>
        </w:tc>
        <w:tc>
          <w:tcPr>
            <w:tcW w:w="810" w:type="dxa"/>
          </w:tcPr>
          <w:p w14:paraId="0EF4D21F" w14:textId="77777777" w:rsidR="008D5A00" w:rsidRDefault="008D5A00" w:rsidP="008D5A00"/>
        </w:tc>
        <w:tc>
          <w:tcPr>
            <w:tcW w:w="810" w:type="dxa"/>
          </w:tcPr>
          <w:p w14:paraId="612DAF06" w14:textId="77777777" w:rsidR="008D5A00" w:rsidRDefault="008D5A00" w:rsidP="008D5A00"/>
        </w:tc>
        <w:tc>
          <w:tcPr>
            <w:tcW w:w="6750" w:type="dxa"/>
          </w:tcPr>
          <w:p w14:paraId="30A06920" w14:textId="7101E308" w:rsidR="008D5A00" w:rsidRDefault="008D5A00" w:rsidP="008D5A00">
            <w:r>
              <w:rPr>
                <w:rFonts w:ascii="Arial" w:hAnsi="Arial" w:cs="Arial"/>
                <w:sz w:val="22"/>
                <w:szCs w:val="22"/>
              </w:rPr>
              <w:t>Parcel boundary lines depicted match the parcel boundary lines depicted on the Marked Final ROW plans.</w:t>
            </w:r>
          </w:p>
        </w:tc>
        <w:tc>
          <w:tcPr>
            <w:tcW w:w="3685" w:type="dxa"/>
          </w:tcPr>
          <w:p w14:paraId="14EDB257" w14:textId="77777777" w:rsidR="008D5A00" w:rsidRDefault="008D5A00" w:rsidP="008D5A00"/>
        </w:tc>
      </w:tr>
      <w:tr w:rsidR="008D5A00" w14:paraId="1364C4DA" w14:textId="77777777" w:rsidTr="00FF3BDB">
        <w:tc>
          <w:tcPr>
            <w:tcW w:w="895" w:type="dxa"/>
          </w:tcPr>
          <w:p w14:paraId="70A472B8" w14:textId="77777777" w:rsidR="008D5A00" w:rsidRDefault="008D5A00" w:rsidP="008D5A00"/>
        </w:tc>
        <w:tc>
          <w:tcPr>
            <w:tcW w:w="810" w:type="dxa"/>
          </w:tcPr>
          <w:p w14:paraId="6FD1FCE5" w14:textId="77777777" w:rsidR="008D5A00" w:rsidRDefault="008D5A00" w:rsidP="008D5A00"/>
        </w:tc>
        <w:tc>
          <w:tcPr>
            <w:tcW w:w="810" w:type="dxa"/>
          </w:tcPr>
          <w:p w14:paraId="65DFC75D" w14:textId="77777777" w:rsidR="008D5A00" w:rsidRDefault="008D5A00" w:rsidP="008D5A00"/>
        </w:tc>
        <w:tc>
          <w:tcPr>
            <w:tcW w:w="6750" w:type="dxa"/>
            <w:vAlign w:val="center"/>
          </w:tcPr>
          <w:p w14:paraId="54F02376" w14:textId="7D3B7BE8" w:rsidR="008D5A00" w:rsidRDefault="008D5A00" w:rsidP="008D5A00">
            <w:r w:rsidRPr="00351DA3">
              <w:rPr>
                <w:rFonts w:ascii="Arial" w:hAnsi="Arial" w:cs="Arial"/>
                <w:sz w:val="22"/>
                <w:szCs w:val="22"/>
              </w:rPr>
              <w:t>Alignment Data [Legal Alignment shown, Stationing shown] matches what is depicted on the Final ROW plans or the Final ROW Revision(s) [Design Form 0303] plan sheet(s).</w:t>
            </w:r>
          </w:p>
        </w:tc>
        <w:tc>
          <w:tcPr>
            <w:tcW w:w="3685" w:type="dxa"/>
          </w:tcPr>
          <w:p w14:paraId="1B8D3631" w14:textId="77777777" w:rsidR="008D5A00" w:rsidRDefault="008D5A00" w:rsidP="008D5A00"/>
        </w:tc>
      </w:tr>
      <w:tr w:rsidR="008D5A00" w14:paraId="3A5D076E" w14:textId="77777777" w:rsidTr="00FF3BDB">
        <w:tc>
          <w:tcPr>
            <w:tcW w:w="895" w:type="dxa"/>
          </w:tcPr>
          <w:p w14:paraId="4DEB58F7" w14:textId="77777777" w:rsidR="008D5A00" w:rsidRDefault="008D5A00" w:rsidP="008D5A00"/>
        </w:tc>
        <w:tc>
          <w:tcPr>
            <w:tcW w:w="810" w:type="dxa"/>
          </w:tcPr>
          <w:p w14:paraId="58C0D6B1" w14:textId="77777777" w:rsidR="008D5A00" w:rsidRDefault="008D5A00" w:rsidP="008D5A00"/>
        </w:tc>
        <w:tc>
          <w:tcPr>
            <w:tcW w:w="810" w:type="dxa"/>
          </w:tcPr>
          <w:p w14:paraId="78F931C5" w14:textId="77777777" w:rsidR="008D5A00" w:rsidRDefault="008D5A00" w:rsidP="008D5A00"/>
        </w:tc>
        <w:tc>
          <w:tcPr>
            <w:tcW w:w="6750" w:type="dxa"/>
          </w:tcPr>
          <w:p w14:paraId="0AF73ADF" w14:textId="36215A0D" w:rsidR="008D5A00" w:rsidRDefault="008D5A00" w:rsidP="008D5A00">
            <w:proofErr w:type="gramStart"/>
            <w:r>
              <w:rPr>
                <w:rFonts w:ascii="Arial" w:hAnsi="Arial" w:cs="Arial"/>
                <w:sz w:val="22"/>
                <w:szCs w:val="22"/>
              </w:rPr>
              <w:t>Government corner</w:t>
            </w:r>
            <w:proofErr w:type="gramEnd"/>
            <w:r>
              <w:rPr>
                <w:rFonts w:ascii="Arial" w:hAnsi="Arial" w:cs="Arial"/>
                <w:sz w:val="22"/>
                <w:szCs w:val="22"/>
              </w:rPr>
              <w:t xml:space="preserve"> information matches what is depicted on the Final ROW plans or the Final ROW Revision(s) [Design Form 0303] plan sheet(s).</w:t>
            </w:r>
          </w:p>
        </w:tc>
        <w:tc>
          <w:tcPr>
            <w:tcW w:w="3685" w:type="dxa"/>
          </w:tcPr>
          <w:p w14:paraId="499A2A7E" w14:textId="77777777" w:rsidR="008D5A00" w:rsidRDefault="008D5A00" w:rsidP="008D5A00"/>
        </w:tc>
      </w:tr>
      <w:tr w:rsidR="008D5A00" w14:paraId="0C21BC06" w14:textId="77777777" w:rsidTr="00FF3BDB">
        <w:tc>
          <w:tcPr>
            <w:tcW w:w="895" w:type="dxa"/>
          </w:tcPr>
          <w:p w14:paraId="352DEEE1" w14:textId="77777777" w:rsidR="008D5A00" w:rsidRDefault="008D5A00" w:rsidP="008D5A00"/>
        </w:tc>
        <w:tc>
          <w:tcPr>
            <w:tcW w:w="810" w:type="dxa"/>
          </w:tcPr>
          <w:p w14:paraId="3E31EEB4" w14:textId="77777777" w:rsidR="008D5A00" w:rsidRDefault="008D5A00" w:rsidP="008D5A00"/>
        </w:tc>
        <w:tc>
          <w:tcPr>
            <w:tcW w:w="810" w:type="dxa"/>
          </w:tcPr>
          <w:p w14:paraId="1C9F3560" w14:textId="77777777" w:rsidR="008D5A00" w:rsidRDefault="008D5A00" w:rsidP="008D5A00"/>
        </w:tc>
        <w:tc>
          <w:tcPr>
            <w:tcW w:w="6750" w:type="dxa"/>
          </w:tcPr>
          <w:p w14:paraId="22CF7061" w14:textId="58AFA79D" w:rsidR="008D5A00" w:rsidRDefault="008D5A00" w:rsidP="008D5A00">
            <w:pPr>
              <w:rPr>
                <w:rFonts w:ascii="Arial" w:hAnsi="Arial" w:cs="Arial"/>
                <w:sz w:val="22"/>
                <w:szCs w:val="22"/>
              </w:rPr>
            </w:pPr>
            <w:r>
              <w:rPr>
                <w:rFonts w:ascii="Arial" w:hAnsi="Arial" w:cs="Arial"/>
                <w:sz w:val="22"/>
                <w:szCs w:val="22"/>
              </w:rPr>
              <w:t>Government line information [bearing &amp; distances, alignment station tie(s)] matches what is depicted on the Final ROW plans or the Final ROW Revision(s) [Design Form 0303] plan sheet(s).</w:t>
            </w:r>
          </w:p>
        </w:tc>
        <w:tc>
          <w:tcPr>
            <w:tcW w:w="3685" w:type="dxa"/>
          </w:tcPr>
          <w:p w14:paraId="0B16FE2D" w14:textId="77777777" w:rsidR="008D5A00" w:rsidRDefault="008D5A00" w:rsidP="008D5A00"/>
        </w:tc>
      </w:tr>
    </w:tbl>
    <w:p w14:paraId="2F7D37E6" w14:textId="22547643" w:rsidR="006C3A11" w:rsidRPr="00CD6508" w:rsidRDefault="00CD6508" w:rsidP="003C5245">
      <w:pPr>
        <w:spacing w:before="120" w:after="120"/>
        <w:rPr>
          <w:rFonts w:ascii="Arial" w:hAnsi="Arial" w:cs="Arial"/>
        </w:rPr>
      </w:pPr>
      <w:r>
        <w:rPr>
          <w:rFonts w:ascii="Arial" w:hAnsi="Arial" w:cs="Arial"/>
        </w:rPr>
        <w:t>Attach additional sheets for comments or include drawings with mark-ups (if any).</w:t>
      </w:r>
      <w:r w:rsidR="003C5245">
        <w:rPr>
          <w:rFonts w:ascii="Arial" w:hAnsi="Arial" w:cs="Arial"/>
        </w:rPr>
        <w:br/>
      </w:r>
      <w:r w:rsidRPr="00CD6508">
        <w:rPr>
          <w:rFonts w:ascii="Arial" w:hAnsi="Arial" w:cs="Arial"/>
          <w:b/>
        </w:rPr>
        <w:t>Return this checklist and any mark-ups to the Surveyor.</w:t>
      </w:r>
    </w:p>
    <w:sectPr w:rsidR="006C3A11" w:rsidRPr="00CD6508" w:rsidSect="00CD6508">
      <w:headerReference w:type="default" r:id="rId7"/>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D8C89" w14:textId="77777777" w:rsidR="0069252A" w:rsidRDefault="0069252A" w:rsidP="00CD6508">
      <w:pPr>
        <w:spacing w:after="0"/>
      </w:pPr>
      <w:r>
        <w:separator/>
      </w:r>
    </w:p>
  </w:endnote>
  <w:endnote w:type="continuationSeparator" w:id="0">
    <w:p w14:paraId="2A8CBDBF" w14:textId="77777777" w:rsidR="0069252A" w:rsidRDefault="0069252A" w:rsidP="00CD65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F827" w14:textId="77777777" w:rsidR="0069252A" w:rsidRDefault="0069252A" w:rsidP="00CD6508">
      <w:pPr>
        <w:spacing w:after="0"/>
      </w:pPr>
      <w:r>
        <w:separator/>
      </w:r>
    </w:p>
  </w:footnote>
  <w:footnote w:type="continuationSeparator" w:id="0">
    <w:p w14:paraId="21804C9D" w14:textId="77777777" w:rsidR="0069252A" w:rsidRDefault="0069252A" w:rsidP="00CD65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F2BA8" w14:textId="51D68D8C" w:rsidR="00CD6508" w:rsidRPr="008114C4" w:rsidRDefault="00CD6508" w:rsidP="00CD6508">
    <w:pPr>
      <w:pStyle w:val="Header"/>
      <w:tabs>
        <w:tab w:val="right" w:pos="14400"/>
      </w:tabs>
      <w:rPr>
        <w:rFonts w:ascii="Arial" w:hAnsi="Arial" w:cs="Arial"/>
        <w:sz w:val="20"/>
        <w:szCs w:val="20"/>
      </w:rPr>
    </w:pPr>
    <w:r>
      <w:rPr>
        <w:rFonts w:ascii="Arial" w:hAnsi="Arial" w:cs="Arial"/>
        <w:sz w:val="22"/>
        <w:szCs w:val="22"/>
      </w:rPr>
      <w:t>Surveyor/Real Estate ACT 132 Certified Survey Requirements and Review Checklist</w:t>
    </w:r>
    <w:r>
      <w:rPr>
        <w:rFonts w:ascii="Arial" w:hAnsi="Arial" w:cs="Arial"/>
        <w:sz w:val="22"/>
        <w:szCs w:val="22"/>
      </w:rPr>
      <w:tab/>
    </w:r>
    <w:r w:rsidR="00F573F7">
      <w:rPr>
        <w:rFonts w:ascii="Arial" w:hAnsi="Arial" w:cs="Arial"/>
        <w:sz w:val="22"/>
        <w:szCs w:val="22"/>
      </w:rPr>
      <w:tab/>
    </w:r>
    <w:r w:rsidRPr="008114C4">
      <w:rPr>
        <w:rFonts w:ascii="Arial" w:hAnsi="Arial" w:cs="Arial"/>
        <w:sz w:val="20"/>
        <w:szCs w:val="20"/>
      </w:rPr>
      <w:t xml:space="preserve">Page </w:t>
    </w:r>
    <w:r w:rsidRPr="008114C4">
      <w:rPr>
        <w:rStyle w:val="PageNumber"/>
        <w:rFonts w:ascii="Arial" w:hAnsi="Arial" w:cs="Arial"/>
        <w:sz w:val="20"/>
        <w:szCs w:val="20"/>
      </w:rPr>
      <w:fldChar w:fldCharType="begin"/>
    </w:r>
    <w:r w:rsidRPr="008114C4">
      <w:rPr>
        <w:rStyle w:val="PageNumber"/>
        <w:rFonts w:ascii="Arial" w:hAnsi="Arial" w:cs="Arial"/>
        <w:sz w:val="20"/>
        <w:szCs w:val="20"/>
      </w:rPr>
      <w:instrText xml:space="preserve"> PAGE </w:instrText>
    </w:r>
    <w:r w:rsidRPr="008114C4">
      <w:rPr>
        <w:rStyle w:val="PageNumber"/>
        <w:rFonts w:ascii="Arial" w:hAnsi="Arial" w:cs="Arial"/>
        <w:sz w:val="20"/>
        <w:szCs w:val="20"/>
      </w:rPr>
      <w:fldChar w:fldCharType="separate"/>
    </w:r>
    <w:r>
      <w:rPr>
        <w:rStyle w:val="PageNumber"/>
        <w:rFonts w:ascii="Arial" w:hAnsi="Arial" w:cs="Arial"/>
        <w:sz w:val="20"/>
        <w:szCs w:val="20"/>
      </w:rPr>
      <w:t>5</w:t>
    </w:r>
    <w:r w:rsidRPr="008114C4">
      <w:rPr>
        <w:rStyle w:val="PageNumber"/>
        <w:rFonts w:ascii="Arial" w:hAnsi="Arial" w:cs="Arial"/>
        <w:sz w:val="20"/>
        <w:szCs w:val="20"/>
      </w:rPr>
      <w:fldChar w:fldCharType="end"/>
    </w:r>
  </w:p>
  <w:p w14:paraId="49E4E71D" w14:textId="246A78EF" w:rsidR="00CD6508" w:rsidRDefault="00F573F7" w:rsidP="00F573F7">
    <w:r w:rsidRPr="00CD6508">
      <w:t>Route:</w:t>
    </w:r>
    <w:r>
      <w:t xml:space="preserve"> </w:t>
    </w:r>
    <w:r>
      <w:tab/>
    </w:r>
    <w:r w:rsidRPr="00CD6508">
      <w:t>CS:</w:t>
    </w:r>
    <w:r>
      <w:t xml:space="preserve"> </w:t>
    </w:r>
    <w:r w:rsidRPr="00CD6508">
      <w:t>XXXXX,</w:t>
    </w:r>
    <w:r w:rsidRPr="00CD6508">
      <w:tab/>
    </w:r>
    <w:r>
      <w:tab/>
    </w:r>
    <w:r w:rsidRPr="00CD6508">
      <w:t>JN: XXXXXX,</w:t>
    </w:r>
    <w:r>
      <w:tab/>
    </w:r>
    <w:r>
      <w:tab/>
    </w:r>
    <w:r w:rsidRPr="00CD6508">
      <w:t>Parcel #</w:t>
    </w:r>
    <w:r>
      <w:br/>
    </w:r>
    <w:r w:rsidRPr="00CD6508">
      <w:t>Date:</w:t>
    </w:r>
    <w:r>
      <w:tab/>
    </w:r>
    <w:r>
      <w:tab/>
    </w:r>
    <w:r w:rsidRPr="00CD6508">
      <w:t>Reviewed By: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42EE"/>
    <w:multiLevelType w:val="multilevel"/>
    <w:tmpl w:val="A3A46D5C"/>
    <w:lvl w:ilvl="0">
      <w:start w:val="1"/>
      <w:numFmt w:val="upperRoman"/>
      <w:lvlText w:val="%1."/>
      <w:lvlJc w:val="left"/>
      <w:pPr>
        <w:ind w:left="576" w:hanging="576"/>
      </w:pPr>
      <w:rPr>
        <w:rFonts w:hint="default"/>
        <w:b/>
        <w:bCs/>
        <w:color w:val="000000" w:themeColor="text1"/>
        <w:sz w:val="28"/>
      </w:rPr>
    </w:lvl>
    <w:lvl w:ilvl="1">
      <w:start w:val="1"/>
      <w:numFmt w:val="lowerLetter"/>
      <w:pStyle w:val="Heading3"/>
      <w:lvlText w:val="%2."/>
      <w:lvlJc w:val="left"/>
      <w:pPr>
        <w:ind w:left="864" w:hanging="288"/>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30730665">
    <w:abstractNumId w:val="0"/>
  </w:num>
  <w:num w:numId="2" w16cid:durableId="1721857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A11"/>
    <w:rsid w:val="000657FF"/>
    <w:rsid w:val="000C5C91"/>
    <w:rsid w:val="000F4EDC"/>
    <w:rsid w:val="0013318D"/>
    <w:rsid w:val="00161012"/>
    <w:rsid w:val="00225C09"/>
    <w:rsid w:val="002F033E"/>
    <w:rsid w:val="00351514"/>
    <w:rsid w:val="00351DA3"/>
    <w:rsid w:val="003A49B8"/>
    <w:rsid w:val="003C5245"/>
    <w:rsid w:val="003D4851"/>
    <w:rsid w:val="00433109"/>
    <w:rsid w:val="004407F2"/>
    <w:rsid w:val="004E680F"/>
    <w:rsid w:val="004F2F34"/>
    <w:rsid w:val="005344B4"/>
    <w:rsid w:val="00560140"/>
    <w:rsid w:val="00592CF2"/>
    <w:rsid w:val="006622F6"/>
    <w:rsid w:val="0069252A"/>
    <w:rsid w:val="006C3A11"/>
    <w:rsid w:val="00714CAB"/>
    <w:rsid w:val="00865DDA"/>
    <w:rsid w:val="008D5A00"/>
    <w:rsid w:val="008E34E6"/>
    <w:rsid w:val="00910859"/>
    <w:rsid w:val="00941BCA"/>
    <w:rsid w:val="009927A8"/>
    <w:rsid w:val="00A20BA2"/>
    <w:rsid w:val="00A2156A"/>
    <w:rsid w:val="00A443D3"/>
    <w:rsid w:val="00A44758"/>
    <w:rsid w:val="00A67685"/>
    <w:rsid w:val="00A769E4"/>
    <w:rsid w:val="00A81479"/>
    <w:rsid w:val="00AD00D4"/>
    <w:rsid w:val="00AE268C"/>
    <w:rsid w:val="00B13F45"/>
    <w:rsid w:val="00B40FD4"/>
    <w:rsid w:val="00BA7BC2"/>
    <w:rsid w:val="00C04EF1"/>
    <w:rsid w:val="00C22AA2"/>
    <w:rsid w:val="00CD43F0"/>
    <w:rsid w:val="00CD4934"/>
    <w:rsid w:val="00CD6508"/>
    <w:rsid w:val="00E05381"/>
    <w:rsid w:val="00E92175"/>
    <w:rsid w:val="00E97B38"/>
    <w:rsid w:val="00EA0DD4"/>
    <w:rsid w:val="00F573F7"/>
    <w:rsid w:val="00F63D8C"/>
    <w:rsid w:val="00F85BFB"/>
    <w:rsid w:val="00FF3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B292"/>
  <w15:chartTrackingRefBased/>
  <w15:docId w15:val="{D4DE77A8-0032-454D-B1CB-DE853558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F34"/>
    <w:pPr>
      <w:widowControl w:val="0"/>
      <w:autoSpaceDE w:val="0"/>
      <w:autoSpaceDN w:val="0"/>
      <w:adjustRightInd w:val="0"/>
      <w:spacing w:after="240" w:line="240" w:lineRule="auto"/>
    </w:pPr>
    <w:rPr>
      <w:rFonts w:ascii="Aptos" w:hAnsi="Aptos" w:cs="Times New Roman"/>
      <w:kern w:val="0"/>
      <w14:ligatures w14:val="none"/>
    </w:rPr>
  </w:style>
  <w:style w:type="paragraph" w:styleId="Heading1">
    <w:name w:val="heading 1"/>
    <w:basedOn w:val="Normal"/>
    <w:next w:val="Heading2"/>
    <w:link w:val="Heading1Char"/>
    <w:autoRedefine/>
    <w:uiPriority w:val="8"/>
    <w:qFormat/>
    <w:rsid w:val="00A81479"/>
    <w:pPr>
      <w:keepNext/>
      <w:keepLines/>
      <w:spacing w:before="360"/>
      <w:ind w:left="720" w:right="720"/>
      <w:outlineLvl w:val="0"/>
    </w:pPr>
    <w:rPr>
      <w:rFonts w:eastAsiaTheme="majorEastAsia" w:cs="Times New Roman (Headings CS)"/>
      <w:b/>
      <w:color w:val="000000" w:themeColor="text1"/>
      <w:kern w:val="20"/>
      <w:sz w:val="32"/>
      <w:szCs w:val="26"/>
    </w:rPr>
  </w:style>
  <w:style w:type="paragraph" w:styleId="Heading2">
    <w:name w:val="heading 2"/>
    <w:basedOn w:val="Normal"/>
    <w:next w:val="BodyText"/>
    <w:link w:val="Heading2Char"/>
    <w:autoRedefine/>
    <w:uiPriority w:val="3"/>
    <w:unhideWhenUsed/>
    <w:qFormat/>
    <w:rsid w:val="009927A8"/>
    <w:pPr>
      <w:spacing w:before="480" w:after="120"/>
      <w:outlineLvl w:val="1"/>
    </w:pPr>
    <w:rPr>
      <w:b/>
      <w:sz w:val="28"/>
    </w:rPr>
  </w:style>
  <w:style w:type="paragraph" w:styleId="Heading3">
    <w:name w:val="heading 3"/>
    <w:basedOn w:val="Normal"/>
    <w:next w:val="Normal"/>
    <w:link w:val="Heading3Char"/>
    <w:uiPriority w:val="9"/>
    <w:semiHidden/>
    <w:unhideWhenUsed/>
    <w:qFormat/>
    <w:rsid w:val="005344B4"/>
    <w:pPr>
      <w:keepNext/>
      <w:keepLines/>
      <w:numPr>
        <w:ilvl w:val="1"/>
        <w:numId w:val="2"/>
      </w:numPr>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6C3A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3A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3A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3A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3A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3A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A81479"/>
    <w:rPr>
      <w:rFonts w:ascii="Arial" w:eastAsiaTheme="majorEastAsia" w:hAnsi="Arial" w:cs="Times New Roman (Headings CS)"/>
      <w:b/>
      <w:color w:val="000000" w:themeColor="text1"/>
      <w:kern w:val="20"/>
      <w:sz w:val="32"/>
      <w:szCs w:val="26"/>
    </w:rPr>
  </w:style>
  <w:style w:type="character" w:customStyle="1" w:styleId="Heading2Char">
    <w:name w:val="Heading 2 Char"/>
    <w:basedOn w:val="DefaultParagraphFont"/>
    <w:link w:val="Heading2"/>
    <w:uiPriority w:val="3"/>
    <w:rsid w:val="009927A8"/>
    <w:rPr>
      <w:rFonts w:ascii="Aptos" w:hAnsi="Aptos" w:cs="Times New Roman"/>
      <w:b/>
      <w:kern w:val="0"/>
      <w:sz w:val="28"/>
      <w14:ligatures w14:val="none"/>
    </w:rPr>
  </w:style>
  <w:style w:type="character" w:customStyle="1" w:styleId="Heading3Char">
    <w:name w:val="Heading 3 Char"/>
    <w:basedOn w:val="DefaultParagraphFont"/>
    <w:link w:val="Heading3"/>
    <w:uiPriority w:val="9"/>
    <w:semiHidden/>
    <w:rsid w:val="00EA0DD4"/>
    <w:rPr>
      <w:rFonts w:ascii="Arial" w:eastAsiaTheme="majorEastAsia" w:hAnsi="Arial" w:cstheme="majorBidi"/>
      <w:b/>
      <w:szCs w:val="28"/>
    </w:rPr>
  </w:style>
  <w:style w:type="paragraph" w:styleId="NoSpacing">
    <w:name w:val="No Spacing"/>
    <w:uiPriority w:val="1"/>
    <w:qFormat/>
    <w:rsid w:val="00EA0DD4"/>
    <w:pPr>
      <w:pBdr>
        <w:top w:val="single" w:sz="6" w:space="1" w:color="747474" w:themeColor="background2" w:themeShade="80"/>
        <w:left w:val="single" w:sz="6" w:space="4" w:color="747474" w:themeColor="background2" w:themeShade="80"/>
        <w:bottom w:val="single" w:sz="6" w:space="1" w:color="747474" w:themeColor="background2" w:themeShade="80"/>
        <w:right w:val="single" w:sz="6" w:space="4" w:color="747474" w:themeColor="background2" w:themeShade="80"/>
      </w:pBdr>
      <w:spacing w:before="120" w:after="120" w:line="276" w:lineRule="auto"/>
    </w:pPr>
    <w:rPr>
      <w:rFonts w:ascii="Arial" w:hAnsi="Arial"/>
    </w:rPr>
  </w:style>
  <w:style w:type="paragraph" w:styleId="BodyText">
    <w:name w:val="Body Text"/>
    <w:basedOn w:val="Normal"/>
    <w:link w:val="BodyTextChar"/>
    <w:uiPriority w:val="99"/>
    <w:semiHidden/>
    <w:unhideWhenUsed/>
    <w:rsid w:val="0013318D"/>
    <w:pPr>
      <w:spacing w:after="120"/>
    </w:pPr>
  </w:style>
  <w:style w:type="character" w:customStyle="1" w:styleId="BodyTextChar">
    <w:name w:val="Body Text Char"/>
    <w:basedOn w:val="DefaultParagraphFont"/>
    <w:link w:val="BodyText"/>
    <w:uiPriority w:val="99"/>
    <w:semiHidden/>
    <w:rsid w:val="0013318D"/>
    <w:rPr>
      <w:rFonts w:ascii="Arial" w:hAnsi="Arial"/>
      <w:sz w:val="22"/>
    </w:rPr>
  </w:style>
  <w:style w:type="character" w:customStyle="1" w:styleId="Heading4Char">
    <w:name w:val="Heading 4 Char"/>
    <w:basedOn w:val="DefaultParagraphFont"/>
    <w:link w:val="Heading4"/>
    <w:uiPriority w:val="9"/>
    <w:semiHidden/>
    <w:rsid w:val="006C3A11"/>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6C3A11"/>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6C3A11"/>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6C3A11"/>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6C3A11"/>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6C3A11"/>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6C3A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A1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C3A1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A1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C3A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C3A11"/>
    <w:rPr>
      <w:rFonts w:ascii="Aptos" w:hAnsi="Aptos" w:cs="Times New Roman"/>
      <w:i/>
      <w:iCs/>
      <w:color w:val="404040" w:themeColor="text1" w:themeTint="BF"/>
      <w:kern w:val="0"/>
      <w14:ligatures w14:val="none"/>
    </w:rPr>
  </w:style>
  <w:style w:type="paragraph" w:styleId="ListParagraph">
    <w:name w:val="List Paragraph"/>
    <w:basedOn w:val="Normal"/>
    <w:uiPriority w:val="34"/>
    <w:qFormat/>
    <w:rsid w:val="006C3A11"/>
    <w:pPr>
      <w:ind w:left="720"/>
      <w:contextualSpacing/>
    </w:pPr>
  </w:style>
  <w:style w:type="character" w:styleId="IntenseEmphasis">
    <w:name w:val="Intense Emphasis"/>
    <w:basedOn w:val="DefaultParagraphFont"/>
    <w:uiPriority w:val="21"/>
    <w:qFormat/>
    <w:rsid w:val="006C3A11"/>
    <w:rPr>
      <w:i/>
      <w:iCs/>
      <w:color w:val="0F4761" w:themeColor="accent1" w:themeShade="BF"/>
    </w:rPr>
  </w:style>
  <w:style w:type="paragraph" w:styleId="IntenseQuote">
    <w:name w:val="Intense Quote"/>
    <w:basedOn w:val="Normal"/>
    <w:next w:val="Normal"/>
    <w:link w:val="IntenseQuoteChar"/>
    <w:uiPriority w:val="30"/>
    <w:qFormat/>
    <w:rsid w:val="006C3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A11"/>
    <w:rPr>
      <w:rFonts w:ascii="Aptos" w:hAnsi="Aptos" w:cs="Times New Roman"/>
      <w:i/>
      <w:iCs/>
      <w:color w:val="0F4761" w:themeColor="accent1" w:themeShade="BF"/>
      <w:kern w:val="0"/>
      <w14:ligatures w14:val="none"/>
    </w:rPr>
  </w:style>
  <w:style w:type="character" w:styleId="IntenseReference">
    <w:name w:val="Intense Reference"/>
    <w:basedOn w:val="DefaultParagraphFont"/>
    <w:uiPriority w:val="32"/>
    <w:qFormat/>
    <w:rsid w:val="006C3A11"/>
    <w:rPr>
      <w:b/>
      <w:bCs/>
      <w:smallCaps/>
      <w:color w:val="0F4761" w:themeColor="accent1" w:themeShade="BF"/>
      <w:spacing w:val="5"/>
    </w:rPr>
  </w:style>
  <w:style w:type="table" w:styleId="TableGrid">
    <w:name w:val="Table Grid"/>
    <w:basedOn w:val="TableNormal"/>
    <w:uiPriority w:val="39"/>
    <w:rsid w:val="006C3A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CD6508"/>
    <w:pPr>
      <w:tabs>
        <w:tab w:val="center" w:pos="4680"/>
        <w:tab w:val="right" w:pos="9360"/>
      </w:tabs>
      <w:spacing w:after="0"/>
    </w:pPr>
  </w:style>
  <w:style w:type="character" w:customStyle="1" w:styleId="HeaderChar">
    <w:name w:val="Header Char"/>
    <w:basedOn w:val="DefaultParagraphFont"/>
    <w:link w:val="Header"/>
    <w:uiPriority w:val="99"/>
    <w:rsid w:val="00CD6508"/>
    <w:rPr>
      <w:rFonts w:ascii="Aptos" w:hAnsi="Aptos" w:cs="Times New Roman"/>
      <w:kern w:val="0"/>
      <w14:ligatures w14:val="none"/>
    </w:rPr>
  </w:style>
  <w:style w:type="paragraph" w:styleId="Footer">
    <w:name w:val="footer"/>
    <w:basedOn w:val="Normal"/>
    <w:link w:val="FooterChar"/>
    <w:uiPriority w:val="99"/>
    <w:unhideWhenUsed/>
    <w:rsid w:val="00CD6508"/>
    <w:pPr>
      <w:tabs>
        <w:tab w:val="center" w:pos="4680"/>
        <w:tab w:val="right" w:pos="9360"/>
      </w:tabs>
      <w:spacing w:after="0"/>
    </w:pPr>
  </w:style>
  <w:style w:type="character" w:customStyle="1" w:styleId="FooterChar">
    <w:name w:val="Footer Char"/>
    <w:basedOn w:val="DefaultParagraphFont"/>
    <w:link w:val="Footer"/>
    <w:uiPriority w:val="99"/>
    <w:rsid w:val="00CD6508"/>
    <w:rPr>
      <w:rFonts w:ascii="Aptos" w:hAnsi="Aptos" w:cs="Times New Roman"/>
      <w:kern w:val="0"/>
      <w14:ligatures w14:val="none"/>
    </w:rPr>
  </w:style>
  <w:style w:type="character" w:styleId="PageNumber">
    <w:name w:val="page number"/>
    <w:basedOn w:val="DefaultParagraphFont"/>
    <w:rsid w:val="00CD6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1197</Words>
  <Characters>6824</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MDOT Certified Survey Requirements and Review Checklist</vt:lpstr>
    </vt:vector>
  </TitlesOfParts>
  <Company>State Of Michigan</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MDOT Certified Survey Requirements and Review Checklist</dc:title>
  <dc:subject>A checklist for MDOT certified survey requirements for real estate.</dc:subject>
  <dc:creator>MDOT</dc:creator>
  <cp:keywords>Real estate, Survey requirements</cp:keywords>
  <dc:description/>
  <cp:lastModifiedBy>Koenigsknecht, Sara (MDOT)</cp:lastModifiedBy>
  <cp:revision>2</cp:revision>
  <dcterms:created xsi:type="dcterms:W3CDTF">2026-04-29T18:12:00Z</dcterms:created>
  <dcterms:modified xsi:type="dcterms:W3CDTF">2026-04-29T18:12:00Z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2026-04-28T19:28:41Z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79ddf7a8-acf7-4bb8-8600-8b10098cec94</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