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ED6A" w14:textId="77777777" w:rsidR="00FF0FFE" w:rsidRPr="002E65A3" w:rsidRDefault="005A5798" w:rsidP="002E65A3">
      <w:pPr>
        <w:jc w:val="center"/>
        <w:rPr>
          <w:rFonts w:ascii="Arial" w:hAnsi="Arial" w:cs="Arial"/>
        </w:rPr>
      </w:pPr>
      <w:r w:rsidRPr="002E65A3">
        <w:rPr>
          <w:rFonts w:ascii="Arial" w:hAnsi="Arial" w:cs="Arial"/>
        </w:rPr>
        <w:t>MICHIGAN</w:t>
      </w:r>
    </w:p>
    <w:p w14:paraId="725BDCD6" w14:textId="77777777" w:rsidR="00F20F53" w:rsidRPr="002E65A3" w:rsidRDefault="00F20F53" w:rsidP="002E65A3">
      <w:pPr>
        <w:jc w:val="center"/>
        <w:rPr>
          <w:rFonts w:ascii="Arial" w:hAnsi="Arial" w:cs="Arial"/>
        </w:rPr>
      </w:pPr>
      <w:r w:rsidRPr="002E65A3">
        <w:rPr>
          <w:rFonts w:ascii="Arial" w:hAnsi="Arial" w:cs="Arial"/>
        </w:rPr>
        <w:t>DEPARTMENT OF TRANSPORTATION</w:t>
      </w:r>
    </w:p>
    <w:p w14:paraId="4933FC25" w14:textId="77777777" w:rsidR="00F20F53" w:rsidRPr="002E65A3" w:rsidRDefault="00F20F53" w:rsidP="002E65A3">
      <w:pPr>
        <w:jc w:val="center"/>
        <w:rPr>
          <w:rFonts w:ascii="Arial" w:hAnsi="Arial" w:cs="Arial"/>
        </w:rPr>
      </w:pPr>
    </w:p>
    <w:p w14:paraId="6A5D01C3" w14:textId="77777777" w:rsidR="00F20F53" w:rsidRPr="002E65A3" w:rsidRDefault="00F20F53" w:rsidP="002E65A3">
      <w:pPr>
        <w:jc w:val="center"/>
        <w:rPr>
          <w:rFonts w:ascii="Arial" w:hAnsi="Arial" w:cs="Arial"/>
        </w:rPr>
      </w:pPr>
      <w:r w:rsidRPr="002E65A3">
        <w:rPr>
          <w:rFonts w:ascii="Arial" w:hAnsi="Arial" w:cs="Arial"/>
        </w:rPr>
        <w:t>SPECIAL PROVISION</w:t>
      </w:r>
    </w:p>
    <w:p w14:paraId="0D198C61" w14:textId="77777777" w:rsidR="00F20F53" w:rsidRPr="002E65A3" w:rsidRDefault="00F20F53" w:rsidP="002E65A3">
      <w:pPr>
        <w:jc w:val="center"/>
        <w:rPr>
          <w:rFonts w:ascii="Arial" w:hAnsi="Arial" w:cs="Arial"/>
          <w:bCs/>
        </w:rPr>
      </w:pPr>
      <w:r w:rsidRPr="002E65A3">
        <w:rPr>
          <w:rFonts w:ascii="Arial" w:hAnsi="Arial" w:cs="Arial"/>
        </w:rPr>
        <w:t>FOR</w:t>
      </w:r>
    </w:p>
    <w:p w14:paraId="282B265A" w14:textId="77777777" w:rsidR="00F20F53" w:rsidRPr="00D933B0" w:rsidRDefault="006A7599" w:rsidP="002E65A3">
      <w:pPr>
        <w:jc w:val="center"/>
        <w:rPr>
          <w:rFonts w:ascii="Arial" w:hAnsi="Arial" w:cs="Arial"/>
        </w:rPr>
      </w:pPr>
      <w:r w:rsidRPr="002E65A3">
        <w:rPr>
          <w:rFonts w:ascii="Arial" w:hAnsi="Arial" w:cs="Arial"/>
          <w:b/>
          <w:bCs/>
        </w:rPr>
        <w:t>MASS CONCRETE STRUCTURES</w:t>
      </w:r>
    </w:p>
    <w:p w14:paraId="1A6B1E9E" w14:textId="77777777" w:rsidR="00F20F53" w:rsidRPr="002E65A3" w:rsidRDefault="00F20F53" w:rsidP="002E65A3">
      <w:pPr>
        <w:jc w:val="both"/>
        <w:rPr>
          <w:rFonts w:ascii="Arial" w:hAnsi="Arial" w:cs="Arial"/>
        </w:rPr>
      </w:pPr>
    </w:p>
    <w:p w14:paraId="1A8257A9" w14:textId="22724DBF" w:rsidR="00F20F53" w:rsidRPr="002E65A3" w:rsidRDefault="00F136C5" w:rsidP="002E65A3">
      <w:pPr>
        <w:tabs>
          <w:tab w:val="center" w:pos="4680"/>
          <w:tab w:val="right" w:pos="9360"/>
        </w:tabs>
        <w:jc w:val="both"/>
        <w:rPr>
          <w:rFonts w:ascii="Arial" w:hAnsi="Arial" w:cs="Arial"/>
        </w:rPr>
      </w:pPr>
      <w:bookmarkStart w:id="0" w:name="OLE_LINK1"/>
      <w:bookmarkStart w:id="1" w:name="OLE_LINK2"/>
      <w:proofErr w:type="gramStart"/>
      <w:r w:rsidRPr="002E65A3">
        <w:rPr>
          <w:rFonts w:ascii="Arial" w:hAnsi="Arial" w:cs="Arial"/>
        </w:rPr>
        <w:t>BRG</w:t>
      </w:r>
      <w:r w:rsidR="00CE003A" w:rsidRPr="002E65A3">
        <w:rPr>
          <w:rFonts w:ascii="Arial" w:hAnsi="Arial" w:cs="Arial"/>
        </w:rPr>
        <w:t>:</w:t>
      </w:r>
      <w:r w:rsidRPr="002E65A3">
        <w:rPr>
          <w:rFonts w:ascii="Arial" w:hAnsi="Arial" w:cs="Arial"/>
        </w:rPr>
        <w:t>JST</w:t>
      </w:r>
      <w:proofErr w:type="gramEnd"/>
      <w:r w:rsidR="001002CB" w:rsidRPr="002E65A3">
        <w:rPr>
          <w:rFonts w:ascii="Arial" w:hAnsi="Arial" w:cs="Arial"/>
        </w:rPr>
        <w:tab/>
      </w:r>
      <w:r w:rsidR="002E65A3" w:rsidRPr="00D933B0">
        <w:rPr>
          <w:rFonts w:ascii="Arial" w:hAnsi="Arial" w:cs="Arial"/>
        </w:rPr>
        <w:fldChar w:fldCharType="begin"/>
      </w:r>
      <w:r w:rsidR="002E65A3" w:rsidRPr="00D933B0">
        <w:rPr>
          <w:rFonts w:ascii="Arial" w:hAnsi="Arial" w:cs="Arial"/>
        </w:rPr>
        <w:instrText xml:space="preserve"> PAGE  \* Arabic  \* MERGEFORMAT </w:instrText>
      </w:r>
      <w:r w:rsidR="002E65A3" w:rsidRPr="00D933B0">
        <w:rPr>
          <w:rFonts w:ascii="Arial" w:hAnsi="Arial" w:cs="Arial"/>
        </w:rPr>
        <w:fldChar w:fldCharType="separate"/>
      </w:r>
      <w:r w:rsidR="002E65A3" w:rsidRPr="00D933B0">
        <w:rPr>
          <w:rFonts w:ascii="Arial" w:hAnsi="Arial" w:cs="Arial"/>
          <w:noProof/>
        </w:rPr>
        <w:t>1</w:t>
      </w:r>
      <w:r w:rsidR="002E65A3" w:rsidRPr="00D933B0">
        <w:rPr>
          <w:rFonts w:ascii="Arial" w:hAnsi="Arial" w:cs="Arial"/>
        </w:rPr>
        <w:fldChar w:fldCharType="end"/>
      </w:r>
      <w:r w:rsidR="002E65A3" w:rsidRPr="002E65A3">
        <w:rPr>
          <w:rFonts w:ascii="Arial" w:hAnsi="Arial" w:cs="Arial"/>
        </w:rPr>
        <w:t xml:space="preserve"> of </w:t>
      </w:r>
      <w:r w:rsidR="002E65A3" w:rsidRPr="00D933B0">
        <w:rPr>
          <w:rFonts w:ascii="Arial" w:hAnsi="Arial" w:cs="Arial"/>
        </w:rPr>
        <w:fldChar w:fldCharType="begin"/>
      </w:r>
      <w:r w:rsidR="002E65A3" w:rsidRPr="00D933B0">
        <w:rPr>
          <w:rFonts w:ascii="Arial" w:hAnsi="Arial" w:cs="Arial"/>
        </w:rPr>
        <w:instrText xml:space="preserve"> NUMPAGES  \* Arabic  \* MERGEFORMAT </w:instrText>
      </w:r>
      <w:r w:rsidR="002E65A3" w:rsidRPr="00D933B0">
        <w:rPr>
          <w:rFonts w:ascii="Arial" w:hAnsi="Arial" w:cs="Arial"/>
        </w:rPr>
        <w:fldChar w:fldCharType="separate"/>
      </w:r>
      <w:r w:rsidR="002E65A3" w:rsidRPr="00D933B0">
        <w:rPr>
          <w:rFonts w:ascii="Arial" w:hAnsi="Arial" w:cs="Arial"/>
          <w:noProof/>
        </w:rPr>
        <w:t>4</w:t>
      </w:r>
      <w:r w:rsidR="002E65A3" w:rsidRPr="00D933B0">
        <w:rPr>
          <w:rFonts w:ascii="Arial" w:hAnsi="Arial" w:cs="Arial"/>
        </w:rPr>
        <w:fldChar w:fldCharType="end"/>
      </w:r>
      <w:r w:rsidR="001002CB" w:rsidRPr="002E65A3">
        <w:rPr>
          <w:rFonts w:ascii="Arial" w:hAnsi="Arial" w:cs="Arial"/>
        </w:rPr>
        <w:tab/>
      </w:r>
      <w:r w:rsidR="00AA46DE" w:rsidRPr="002E65A3">
        <w:rPr>
          <w:rFonts w:ascii="Arial" w:hAnsi="Arial" w:cs="Arial"/>
        </w:rPr>
        <w:t>APPR:</w:t>
      </w:r>
      <w:bookmarkEnd w:id="0"/>
      <w:bookmarkEnd w:id="1"/>
      <w:r w:rsidR="00FB3C0C" w:rsidRPr="002E65A3">
        <w:rPr>
          <w:rFonts w:ascii="Arial" w:hAnsi="Arial" w:cs="Arial"/>
        </w:rPr>
        <w:t>JAB</w:t>
      </w:r>
      <w:r w:rsidR="00934757" w:rsidRPr="002E65A3">
        <w:rPr>
          <w:rFonts w:ascii="Arial" w:hAnsi="Arial" w:cs="Arial"/>
        </w:rPr>
        <w:t>:</w:t>
      </w:r>
      <w:r w:rsidR="00450DD2" w:rsidRPr="002E65A3">
        <w:rPr>
          <w:rFonts w:ascii="Arial" w:hAnsi="Arial" w:cs="Arial"/>
        </w:rPr>
        <w:t>CRB</w:t>
      </w:r>
      <w:r w:rsidR="00934757" w:rsidRPr="002E65A3">
        <w:rPr>
          <w:rFonts w:ascii="Arial" w:hAnsi="Arial" w:cs="Arial"/>
        </w:rPr>
        <w:t>:</w:t>
      </w:r>
      <w:r w:rsidR="00450DD2" w:rsidRPr="002E65A3">
        <w:rPr>
          <w:rFonts w:ascii="Arial" w:hAnsi="Arial" w:cs="Arial"/>
        </w:rPr>
        <w:t>0</w:t>
      </w:r>
      <w:r w:rsidR="00B77AFF">
        <w:rPr>
          <w:rFonts w:ascii="Arial" w:hAnsi="Arial" w:cs="Arial"/>
        </w:rPr>
        <w:t>8</w:t>
      </w:r>
      <w:r w:rsidR="00450DD2" w:rsidRPr="002E65A3">
        <w:rPr>
          <w:rFonts w:ascii="Arial" w:hAnsi="Arial" w:cs="Arial"/>
        </w:rPr>
        <w:t>-</w:t>
      </w:r>
      <w:r w:rsidR="00B77AFF">
        <w:rPr>
          <w:rFonts w:ascii="Arial" w:hAnsi="Arial" w:cs="Arial"/>
        </w:rPr>
        <w:t>28</w:t>
      </w:r>
      <w:r w:rsidR="00450DD2" w:rsidRPr="002E65A3">
        <w:rPr>
          <w:rFonts w:ascii="Arial" w:hAnsi="Arial" w:cs="Arial"/>
        </w:rPr>
        <w:t>-23</w:t>
      </w:r>
    </w:p>
    <w:p w14:paraId="1569B415" w14:textId="77777777" w:rsidR="00F20F53" w:rsidRPr="002E65A3" w:rsidRDefault="00F20F53" w:rsidP="002E65A3">
      <w:pPr>
        <w:jc w:val="both"/>
        <w:rPr>
          <w:rFonts w:ascii="Arial" w:hAnsi="Arial" w:cs="Arial"/>
          <w:sz w:val="22"/>
          <w:szCs w:val="22"/>
        </w:rPr>
      </w:pPr>
    </w:p>
    <w:p w14:paraId="132E3A43" w14:textId="166AB8C6" w:rsidR="00772E3C" w:rsidRPr="002E65A3" w:rsidRDefault="00F20F53" w:rsidP="002E65A3">
      <w:pPr>
        <w:ind w:firstLine="360"/>
        <w:jc w:val="both"/>
        <w:rPr>
          <w:rFonts w:ascii="Arial" w:hAnsi="Arial" w:cs="Arial"/>
          <w:sz w:val="22"/>
          <w:szCs w:val="22"/>
        </w:rPr>
      </w:pPr>
      <w:r w:rsidRPr="002E65A3">
        <w:rPr>
          <w:rFonts w:ascii="Arial" w:hAnsi="Arial" w:cs="Arial"/>
          <w:b/>
          <w:bCs/>
          <w:sz w:val="22"/>
          <w:szCs w:val="22"/>
        </w:rPr>
        <w:t>a.</w:t>
      </w:r>
      <w:r w:rsidR="00BE1EE2" w:rsidRPr="002E65A3">
        <w:rPr>
          <w:rFonts w:ascii="Arial" w:hAnsi="Arial" w:cs="Arial"/>
          <w:b/>
          <w:bCs/>
          <w:sz w:val="22"/>
          <w:szCs w:val="22"/>
        </w:rPr>
        <w:tab/>
      </w:r>
      <w:r w:rsidRPr="002E65A3">
        <w:rPr>
          <w:rFonts w:ascii="Arial" w:hAnsi="Arial" w:cs="Arial"/>
          <w:b/>
          <w:bCs/>
          <w:sz w:val="22"/>
          <w:szCs w:val="22"/>
        </w:rPr>
        <w:t>Description.</w:t>
      </w:r>
      <w:r w:rsidR="00920B75" w:rsidRPr="002E65A3">
        <w:rPr>
          <w:rFonts w:ascii="Arial" w:hAnsi="Arial" w:cs="Arial"/>
          <w:bCs/>
          <w:sz w:val="22"/>
          <w:szCs w:val="22"/>
        </w:rPr>
        <w:t xml:space="preserve"> </w:t>
      </w:r>
      <w:r w:rsidR="00474CAC" w:rsidRPr="002E65A3">
        <w:rPr>
          <w:rFonts w:ascii="Arial" w:hAnsi="Arial" w:cs="Arial"/>
          <w:bCs/>
          <w:sz w:val="22"/>
          <w:szCs w:val="22"/>
        </w:rPr>
        <w:t xml:space="preserve"> </w:t>
      </w:r>
      <w:r w:rsidR="00772E3C" w:rsidRPr="002E65A3">
        <w:rPr>
          <w:rFonts w:ascii="Arial" w:hAnsi="Arial" w:cs="Arial"/>
          <w:bCs/>
          <w:sz w:val="22"/>
          <w:szCs w:val="22"/>
        </w:rPr>
        <w:t xml:space="preserve">This </w:t>
      </w:r>
      <w:r w:rsidR="005B4396" w:rsidRPr="002E65A3">
        <w:rPr>
          <w:rFonts w:ascii="Arial" w:hAnsi="Arial" w:cs="Arial"/>
          <w:bCs/>
          <w:sz w:val="22"/>
          <w:szCs w:val="22"/>
        </w:rPr>
        <w:t xml:space="preserve">work consists of </w:t>
      </w:r>
      <w:r w:rsidR="006956DC" w:rsidRPr="002E65A3">
        <w:rPr>
          <w:rFonts w:ascii="Arial" w:hAnsi="Arial" w:cs="Arial"/>
          <w:sz w:val="22"/>
          <w:szCs w:val="22"/>
        </w:rPr>
        <w:t xml:space="preserve">forming, </w:t>
      </w:r>
      <w:r w:rsidR="00435274" w:rsidRPr="002E65A3">
        <w:rPr>
          <w:rFonts w:ascii="Arial" w:hAnsi="Arial" w:cs="Arial"/>
          <w:sz w:val="22"/>
          <w:szCs w:val="22"/>
        </w:rPr>
        <w:t>finishing</w:t>
      </w:r>
      <w:r w:rsidR="002E65A3">
        <w:rPr>
          <w:rFonts w:ascii="Arial" w:hAnsi="Arial" w:cs="Arial"/>
          <w:sz w:val="22"/>
          <w:szCs w:val="22"/>
        </w:rPr>
        <w:t>,</w:t>
      </w:r>
      <w:r w:rsidR="00435274" w:rsidRPr="002E65A3">
        <w:rPr>
          <w:rFonts w:ascii="Arial" w:hAnsi="Arial" w:cs="Arial"/>
          <w:sz w:val="22"/>
          <w:szCs w:val="22"/>
        </w:rPr>
        <w:t xml:space="preserve"> and</w:t>
      </w:r>
      <w:r w:rsidR="006956DC" w:rsidRPr="002E65A3">
        <w:rPr>
          <w:rFonts w:ascii="Arial" w:hAnsi="Arial" w:cs="Arial"/>
          <w:sz w:val="22"/>
          <w:szCs w:val="22"/>
        </w:rPr>
        <w:t xml:space="preserve"> curing</w:t>
      </w:r>
      <w:r w:rsidR="006956DC" w:rsidRPr="002E65A3" w:rsidDel="005B4396">
        <w:rPr>
          <w:rFonts w:ascii="Arial" w:hAnsi="Arial" w:cs="Arial"/>
          <w:bCs/>
          <w:sz w:val="22"/>
          <w:szCs w:val="22"/>
        </w:rPr>
        <w:t xml:space="preserve"> </w:t>
      </w:r>
      <w:r w:rsidR="00FB3C0C" w:rsidRPr="002E65A3">
        <w:rPr>
          <w:rFonts w:ascii="Arial" w:hAnsi="Arial" w:cs="Arial"/>
          <w:bCs/>
          <w:sz w:val="22"/>
          <w:szCs w:val="22"/>
        </w:rPr>
        <w:t xml:space="preserve">mass concrete placements </w:t>
      </w:r>
      <w:r w:rsidR="006956DC" w:rsidRPr="002E65A3">
        <w:rPr>
          <w:rFonts w:ascii="Arial" w:hAnsi="Arial" w:cs="Arial"/>
          <w:bCs/>
          <w:sz w:val="22"/>
          <w:szCs w:val="22"/>
        </w:rPr>
        <w:t xml:space="preserve">including development of </w:t>
      </w:r>
      <w:r w:rsidR="00B039C7" w:rsidRPr="002E65A3">
        <w:rPr>
          <w:rFonts w:ascii="Arial" w:hAnsi="Arial" w:cs="Arial"/>
          <w:bCs/>
          <w:sz w:val="22"/>
          <w:szCs w:val="22"/>
        </w:rPr>
        <w:t xml:space="preserve">mass concrete </w:t>
      </w:r>
      <w:r w:rsidR="006956DC" w:rsidRPr="002E65A3">
        <w:rPr>
          <w:rFonts w:ascii="Arial" w:hAnsi="Arial" w:cs="Arial"/>
          <w:bCs/>
          <w:sz w:val="22"/>
          <w:szCs w:val="22"/>
        </w:rPr>
        <w:t xml:space="preserve">placement plans and </w:t>
      </w:r>
      <w:r w:rsidR="00B039C7" w:rsidRPr="002E65A3">
        <w:rPr>
          <w:rFonts w:ascii="Arial" w:hAnsi="Arial" w:cs="Arial"/>
          <w:sz w:val="22"/>
          <w:szCs w:val="22"/>
        </w:rPr>
        <w:t xml:space="preserve">thermal </w:t>
      </w:r>
      <w:r w:rsidR="003F4F27" w:rsidRPr="002E65A3">
        <w:rPr>
          <w:rFonts w:ascii="Arial" w:hAnsi="Arial" w:cs="Arial"/>
          <w:sz w:val="22"/>
          <w:szCs w:val="22"/>
        </w:rPr>
        <w:t xml:space="preserve">monitoring and </w:t>
      </w:r>
      <w:r w:rsidR="00B039C7" w:rsidRPr="002E65A3">
        <w:rPr>
          <w:rFonts w:ascii="Arial" w:hAnsi="Arial" w:cs="Arial"/>
          <w:sz w:val="22"/>
          <w:szCs w:val="22"/>
        </w:rPr>
        <w:t>m</w:t>
      </w:r>
      <w:r w:rsidR="006956DC" w:rsidRPr="002E65A3">
        <w:rPr>
          <w:rFonts w:ascii="Arial" w:hAnsi="Arial" w:cs="Arial"/>
          <w:sz w:val="22"/>
          <w:szCs w:val="22"/>
        </w:rPr>
        <w:t xml:space="preserve">anagement during construction.  </w:t>
      </w:r>
      <w:r w:rsidR="00892E56" w:rsidRPr="002E65A3">
        <w:rPr>
          <w:rFonts w:ascii="Arial" w:hAnsi="Arial" w:cs="Arial"/>
          <w:sz w:val="22"/>
          <w:szCs w:val="22"/>
        </w:rPr>
        <w:t xml:space="preserve">Mass concrete structures are defined as having a </w:t>
      </w:r>
      <w:r w:rsidR="00892E56" w:rsidRPr="002E65A3">
        <w:rPr>
          <w:rFonts w:ascii="Arial" w:hAnsi="Arial" w:cs="Arial"/>
          <w:bCs/>
          <w:sz w:val="22"/>
          <w:szCs w:val="22"/>
        </w:rPr>
        <w:t xml:space="preserve">minimum dimension of </w:t>
      </w:r>
      <w:r w:rsidR="0040151F" w:rsidRPr="002E65A3">
        <w:rPr>
          <w:rFonts w:ascii="Arial" w:hAnsi="Arial" w:cs="Arial"/>
          <w:bCs/>
          <w:sz w:val="22"/>
          <w:szCs w:val="22"/>
        </w:rPr>
        <w:t>7</w:t>
      </w:r>
      <w:r w:rsidR="00892E56" w:rsidRPr="002E65A3">
        <w:rPr>
          <w:rFonts w:ascii="Arial" w:hAnsi="Arial" w:cs="Arial"/>
          <w:bCs/>
          <w:sz w:val="22"/>
          <w:szCs w:val="22"/>
        </w:rPr>
        <w:t xml:space="preserve"> feet or greater.</w:t>
      </w:r>
      <w:r w:rsidR="00B039C7" w:rsidRPr="002E65A3">
        <w:rPr>
          <w:rFonts w:ascii="Arial" w:hAnsi="Arial" w:cs="Arial"/>
          <w:sz w:val="22"/>
          <w:szCs w:val="22"/>
        </w:rPr>
        <w:t xml:space="preserve">  </w:t>
      </w:r>
      <w:r w:rsidR="00990CD5" w:rsidRPr="002E65A3">
        <w:rPr>
          <w:rFonts w:ascii="Arial" w:hAnsi="Arial" w:cs="Arial"/>
          <w:bCs/>
          <w:sz w:val="22"/>
          <w:szCs w:val="22"/>
        </w:rPr>
        <w:t xml:space="preserve">All work </w:t>
      </w:r>
      <w:r w:rsidR="002E65A3">
        <w:rPr>
          <w:rFonts w:ascii="Arial" w:hAnsi="Arial" w:cs="Arial"/>
          <w:bCs/>
          <w:sz w:val="22"/>
          <w:szCs w:val="22"/>
        </w:rPr>
        <w:t>must</w:t>
      </w:r>
      <w:r w:rsidR="002E65A3" w:rsidRPr="002E65A3">
        <w:rPr>
          <w:rFonts w:ascii="Arial" w:hAnsi="Arial" w:cs="Arial"/>
          <w:bCs/>
          <w:sz w:val="22"/>
          <w:szCs w:val="22"/>
        </w:rPr>
        <w:t xml:space="preserve"> </w:t>
      </w:r>
      <w:r w:rsidR="00990CD5" w:rsidRPr="002E65A3">
        <w:rPr>
          <w:rFonts w:ascii="Arial" w:hAnsi="Arial" w:cs="Arial"/>
          <w:bCs/>
          <w:sz w:val="22"/>
          <w:szCs w:val="22"/>
        </w:rPr>
        <w:t xml:space="preserve">be </w:t>
      </w:r>
      <w:r w:rsidR="002E65A3">
        <w:rPr>
          <w:rFonts w:ascii="Arial" w:hAnsi="Arial" w:cs="Arial"/>
          <w:bCs/>
          <w:sz w:val="22"/>
          <w:szCs w:val="22"/>
        </w:rPr>
        <w:t xml:space="preserve">in </w:t>
      </w:r>
      <w:r w:rsidR="00990CD5" w:rsidRPr="002E65A3">
        <w:rPr>
          <w:rFonts w:ascii="Arial" w:hAnsi="Arial" w:cs="Arial"/>
          <w:bCs/>
          <w:sz w:val="22"/>
          <w:szCs w:val="22"/>
        </w:rPr>
        <w:t>accord</w:t>
      </w:r>
      <w:r w:rsidR="002E65A3">
        <w:rPr>
          <w:rFonts w:ascii="Arial" w:hAnsi="Arial" w:cs="Arial"/>
          <w:bCs/>
          <w:sz w:val="22"/>
          <w:szCs w:val="22"/>
        </w:rPr>
        <w:t>ance with</w:t>
      </w:r>
      <w:r w:rsidR="00990CD5" w:rsidRPr="002E65A3">
        <w:rPr>
          <w:rFonts w:ascii="Arial" w:hAnsi="Arial" w:cs="Arial"/>
          <w:bCs/>
          <w:sz w:val="22"/>
          <w:szCs w:val="22"/>
        </w:rPr>
        <w:t xml:space="preserve"> the </w:t>
      </w:r>
      <w:r w:rsidR="0040151F" w:rsidRPr="002E65A3">
        <w:rPr>
          <w:rFonts w:ascii="Arial" w:hAnsi="Arial" w:cs="Arial"/>
          <w:bCs/>
          <w:sz w:val="22"/>
          <w:szCs w:val="22"/>
        </w:rPr>
        <w:t>standard spe</w:t>
      </w:r>
      <w:r w:rsidR="0040151F" w:rsidRPr="002E65A3">
        <w:rPr>
          <w:rFonts w:ascii="Arial" w:hAnsi="Arial" w:cs="Arial"/>
          <w:sz w:val="22"/>
          <w:szCs w:val="22"/>
        </w:rPr>
        <w:t>cifications</w:t>
      </w:r>
      <w:r w:rsidR="00B97B74" w:rsidRPr="002E65A3">
        <w:rPr>
          <w:rFonts w:ascii="Arial" w:hAnsi="Arial" w:cs="Arial"/>
          <w:sz w:val="22"/>
          <w:szCs w:val="22"/>
        </w:rPr>
        <w:t>, except as modified herein.</w:t>
      </w:r>
    </w:p>
    <w:p w14:paraId="6F7DCB64" w14:textId="77777777" w:rsidR="00B97B74" w:rsidRPr="002E65A3" w:rsidRDefault="00B97B74" w:rsidP="002E65A3">
      <w:pPr>
        <w:jc w:val="both"/>
        <w:rPr>
          <w:rFonts w:ascii="Arial" w:hAnsi="Arial" w:cs="Arial"/>
          <w:sz w:val="22"/>
          <w:szCs w:val="22"/>
        </w:rPr>
      </w:pPr>
    </w:p>
    <w:p w14:paraId="47F0BE3A" w14:textId="77777777" w:rsidR="00627300" w:rsidRPr="002E65A3" w:rsidRDefault="009E28B6" w:rsidP="002E65A3">
      <w:pPr>
        <w:ind w:firstLine="360"/>
        <w:jc w:val="both"/>
        <w:rPr>
          <w:rFonts w:ascii="Arial" w:hAnsi="Arial" w:cs="Arial"/>
          <w:sz w:val="22"/>
          <w:szCs w:val="22"/>
        </w:rPr>
      </w:pPr>
      <w:proofErr w:type="spellStart"/>
      <w:r w:rsidRPr="002E65A3">
        <w:rPr>
          <w:rFonts w:ascii="Arial" w:hAnsi="Arial" w:cs="Arial"/>
          <w:b/>
          <w:bCs/>
          <w:sz w:val="22"/>
          <w:szCs w:val="22"/>
        </w:rPr>
        <w:t>b</w:t>
      </w:r>
      <w:r w:rsidR="00F20F53" w:rsidRPr="002E65A3">
        <w:rPr>
          <w:rFonts w:ascii="Arial" w:hAnsi="Arial" w:cs="Arial"/>
          <w:b/>
          <w:bCs/>
          <w:sz w:val="22"/>
          <w:szCs w:val="22"/>
        </w:rPr>
        <w:t>.</w:t>
      </w:r>
      <w:proofErr w:type="spellEnd"/>
      <w:r w:rsidR="00BE1EE2" w:rsidRPr="002E65A3">
        <w:rPr>
          <w:rFonts w:ascii="Arial" w:hAnsi="Arial" w:cs="Arial"/>
          <w:b/>
          <w:bCs/>
          <w:sz w:val="22"/>
          <w:szCs w:val="22"/>
        </w:rPr>
        <w:tab/>
      </w:r>
      <w:r w:rsidR="00627300" w:rsidRPr="002E65A3">
        <w:rPr>
          <w:rFonts w:ascii="Arial" w:hAnsi="Arial" w:cs="Arial"/>
          <w:b/>
          <w:bCs/>
          <w:sz w:val="22"/>
          <w:szCs w:val="22"/>
        </w:rPr>
        <w:t>Materials</w:t>
      </w:r>
      <w:r w:rsidR="00EB5183" w:rsidRPr="002E65A3">
        <w:rPr>
          <w:rFonts w:ascii="Arial" w:hAnsi="Arial" w:cs="Arial"/>
          <w:b/>
          <w:bCs/>
          <w:sz w:val="22"/>
          <w:szCs w:val="22"/>
        </w:rPr>
        <w:t>.</w:t>
      </w:r>
      <w:r w:rsidR="00EB5183" w:rsidRPr="002E65A3">
        <w:rPr>
          <w:rFonts w:ascii="Arial" w:hAnsi="Arial" w:cs="Arial"/>
          <w:bCs/>
          <w:sz w:val="22"/>
          <w:szCs w:val="22"/>
        </w:rPr>
        <w:t xml:space="preserve">  </w:t>
      </w:r>
      <w:r w:rsidR="00627300" w:rsidRPr="002E65A3">
        <w:rPr>
          <w:rFonts w:ascii="Arial" w:hAnsi="Arial" w:cs="Arial"/>
          <w:sz w:val="22"/>
          <w:szCs w:val="22"/>
        </w:rPr>
        <w:t xml:space="preserve">The materials </w:t>
      </w:r>
      <w:r w:rsidR="00944116" w:rsidRPr="002E65A3">
        <w:rPr>
          <w:rFonts w:ascii="Arial" w:hAnsi="Arial" w:cs="Arial"/>
          <w:sz w:val="22"/>
          <w:szCs w:val="22"/>
        </w:rPr>
        <w:t>must</w:t>
      </w:r>
      <w:r w:rsidR="00627300" w:rsidRPr="002E65A3">
        <w:rPr>
          <w:rFonts w:ascii="Arial" w:hAnsi="Arial" w:cs="Arial"/>
          <w:sz w:val="22"/>
          <w:szCs w:val="22"/>
        </w:rPr>
        <w:t xml:space="preserve"> meet the requirements</w:t>
      </w:r>
      <w:r w:rsidR="00B37955" w:rsidRPr="002E65A3">
        <w:rPr>
          <w:rFonts w:ascii="Arial" w:hAnsi="Arial" w:cs="Arial"/>
          <w:sz w:val="22"/>
          <w:szCs w:val="22"/>
        </w:rPr>
        <w:t xml:space="preserve"> described in the following sections of the Standard Specifications for Construction</w:t>
      </w:r>
      <w:r w:rsidR="00627300" w:rsidRPr="002E65A3">
        <w:rPr>
          <w:rFonts w:ascii="Arial" w:hAnsi="Arial" w:cs="Arial"/>
          <w:sz w:val="22"/>
          <w:szCs w:val="22"/>
        </w:rPr>
        <w:t>:</w:t>
      </w:r>
    </w:p>
    <w:p w14:paraId="79BE9D7E" w14:textId="77777777" w:rsidR="00E62595" w:rsidRPr="002E65A3" w:rsidRDefault="00E62595" w:rsidP="002E65A3">
      <w:pPr>
        <w:jc w:val="both"/>
        <w:rPr>
          <w:rFonts w:ascii="Arial" w:hAnsi="Arial" w:cs="Arial"/>
          <w:sz w:val="22"/>
          <w:szCs w:val="22"/>
        </w:rPr>
      </w:pPr>
    </w:p>
    <w:p w14:paraId="20ACF698" w14:textId="77777777" w:rsidR="00E62595" w:rsidRPr="002E65A3" w:rsidRDefault="00E62595" w:rsidP="002E65A3">
      <w:pPr>
        <w:tabs>
          <w:tab w:val="right" w:leader="dot" w:pos="9360"/>
        </w:tabs>
        <w:ind w:left="720"/>
        <w:jc w:val="both"/>
        <w:rPr>
          <w:rFonts w:ascii="Arial" w:hAnsi="Arial" w:cs="Arial"/>
          <w:sz w:val="22"/>
          <w:szCs w:val="22"/>
        </w:rPr>
      </w:pPr>
      <w:r w:rsidRPr="002E65A3">
        <w:rPr>
          <w:rFonts w:ascii="Arial" w:hAnsi="Arial" w:cs="Arial"/>
          <w:sz w:val="22"/>
          <w:szCs w:val="22"/>
          <w:u w:val="single"/>
        </w:rPr>
        <w:t>Material</w:t>
      </w:r>
      <w:r w:rsidRPr="002E65A3">
        <w:rPr>
          <w:rFonts w:ascii="Arial" w:hAnsi="Arial" w:cs="Arial"/>
          <w:sz w:val="22"/>
          <w:szCs w:val="22"/>
        </w:rPr>
        <w:tab/>
      </w:r>
      <w:r w:rsidRPr="002E65A3">
        <w:rPr>
          <w:rFonts w:ascii="Arial" w:hAnsi="Arial" w:cs="Arial"/>
          <w:sz w:val="22"/>
          <w:szCs w:val="22"/>
          <w:u w:val="single"/>
        </w:rPr>
        <w:t>Section</w:t>
      </w:r>
    </w:p>
    <w:p w14:paraId="267CD699" w14:textId="77777777" w:rsidR="00627300" w:rsidRPr="002E65A3" w:rsidRDefault="00627300" w:rsidP="002E65A3">
      <w:pPr>
        <w:tabs>
          <w:tab w:val="right" w:leader="dot" w:pos="9360"/>
        </w:tabs>
        <w:ind w:left="720"/>
        <w:jc w:val="both"/>
        <w:rPr>
          <w:rFonts w:ascii="Arial" w:hAnsi="Arial" w:cs="Arial"/>
          <w:sz w:val="22"/>
          <w:szCs w:val="22"/>
        </w:rPr>
      </w:pPr>
      <w:r w:rsidRPr="002E65A3">
        <w:rPr>
          <w:rFonts w:ascii="Arial" w:hAnsi="Arial" w:cs="Arial"/>
          <w:sz w:val="22"/>
          <w:szCs w:val="22"/>
        </w:rPr>
        <w:t>Portland Cement</w:t>
      </w:r>
      <w:r w:rsidR="00CE003A" w:rsidRPr="002E65A3">
        <w:rPr>
          <w:rFonts w:ascii="Arial" w:hAnsi="Arial" w:cs="Arial"/>
          <w:sz w:val="22"/>
          <w:szCs w:val="22"/>
        </w:rPr>
        <w:tab/>
      </w:r>
      <w:r w:rsidRPr="002E65A3">
        <w:rPr>
          <w:rFonts w:ascii="Arial" w:hAnsi="Arial" w:cs="Arial"/>
          <w:sz w:val="22"/>
          <w:szCs w:val="22"/>
        </w:rPr>
        <w:t>901</w:t>
      </w:r>
    </w:p>
    <w:p w14:paraId="1E4179F6" w14:textId="77777777" w:rsidR="00951B11" w:rsidRPr="002E65A3" w:rsidRDefault="00951B11" w:rsidP="002E65A3">
      <w:pPr>
        <w:tabs>
          <w:tab w:val="right" w:leader="dot" w:pos="9360"/>
        </w:tabs>
        <w:ind w:left="720"/>
        <w:jc w:val="both"/>
        <w:rPr>
          <w:rFonts w:ascii="Arial" w:hAnsi="Arial" w:cs="Arial"/>
          <w:sz w:val="22"/>
          <w:szCs w:val="22"/>
        </w:rPr>
      </w:pPr>
      <w:r w:rsidRPr="002E65A3">
        <w:rPr>
          <w:rFonts w:ascii="Arial" w:hAnsi="Arial" w:cs="Arial"/>
          <w:sz w:val="22"/>
          <w:szCs w:val="22"/>
        </w:rPr>
        <w:t>Slag Cement</w:t>
      </w:r>
      <w:r w:rsidRPr="002E65A3">
        <w:rPr>
          <w:rFonts w:ascii="Arial" w:hAnsi="Arial" w:cs="Arial"/>
          <w:sz w:val="22"/>
          <w:szCs w:val="22"/>
        </w:rPr>
        <w:tab/>
        <w:t>901</w:t>
      </w:r>
    </w:p>
    <w:p w14:paraId="50F085B1" w14:textId="77777777" w:rsidR="00627300" w:rsidRPr="002E65A3" w:rsidRDefault="00627300" w:rsidP="002E65A3">
      <w:pPr>
        <w:tabs>
          <w:tab w:val="right" w:leader="dot" w:pos="9360"/>
        </w:tabs>
        <w:ind w:left="720"/>
        <w:jc w:val="both"/>
        <w:rPr>
          <w:rFonts w:ascii="Arial" w:hAnsi="Arial" w:cs="Arial"/>
          <w:sz w:val="22"/>
          <w:szCs w:val="22"/>
        </w:rPr>
      </w:pPr>
      <w:r w:rsidRPr="002E65A3">
        <w:rPr>
          <w:rFonts w:ascii="Arial" w:hAnsi="Arial" w:cs="Arial"/>
          <w:sz w:val="22"/>
          <w:szCs w:val="22"/>
        </w:rPr>
        <w:t>Fine Aggregate</w:t>
      </w:r>
      <w:r w:rsidR="00CE003A" w:rsidRPr="002E65A3">
        <w:rPr>
          <w:rFonts w:ascii="Arial" w:hAnsi="Arial" w:cs="Arial"/>
          <w:sz w:val="22"/>
          <w:szCs w:val="22"/>
        </w:rPr>
        <w:tab/>
      </w:r>
      <w:r w:rsidRPr="002E65A3">
        <w:rPr>
          <w:rFonts w:ascii="Arial" w:hAnsi="Arial" w:cs="Arial"/>
          <w:sz w:val="22"/>
          <w:szCs w:val="22"/>
        </w:rPr>
        <w:t>902</w:t>
      </w:r>
    </w:p>
    <w:p w14:paraId="3645C166" w14:textId="77777777" w:rsidR="00627300" w:rsidRPr="002E65A3" w:rsidRDefault="00627300" w:rsidP="002E65A3">
      <w:pPr>
        <w:tabs>
          <w:tab w:val="right" w:leader="dot" w:pos="9360"/>
        </w:tabs>
        <w:ind w:left="720"/>
        <w:jc w:val="both"/>
        <w:rPr>
          <w:rFonts w:ascii="Arial" w:hAnsi="Arial" w:cs="Arial"/>
          <w:sz w:val="22"/>
          <w:szCs w:val="22"/>
        </w:rPr>
      </w:pPr>
      <w:r w:rsidRPr="002E65A3">
        <w:rPr>
          <w:rFonts w:ascii="Arial" w:hAnsi="Arial" w:cs="Arial"/>
          <w:sz w:val="22"/>
          <w:szCs w:val="22"/>
        </w:rPr>
        <w:t>Coarse Aggregate</w:t>
      </w:r>
      <w:r w:rsidRPr="002E65A3">
        <w:rPr>
          <w:rFonts w:ascii="Arial" w:hAnsi="Arial" w:cs="Arial"/>
          <w:sz w:val="22"/>
          <w:szCs w:val="22"/>
        </w:rPr>
        <w:tab/>
        <w:t>902</w:t>
      </w:r>
    </w:p>
    <w:p w14:paraId="2D1947B0" w14:textId="77777777" w:rsidR="00627300" w:rsidRPr="002E65A3" w:rsidRDefault="00627300" w:rsidP="002E65A3">
      <w:pPr>
        <w:tabs>
          <w:tab w:val="right" w:leader="dot" w:pos="9360"/>
        </w:tabs>
        <w:ind w:left="720"/>
        <w:jc w:val="both"/>
        <w:rPr>
          <w:rFonts w:ascii="Arial" w:hAnsi="Arial" w:cs="Arial"/>
          <w:sz w:val="22"/>
          <w:szCs w:val="22"/>
        </w:rPr>
      </w:pPr>
      <w:r w:rsidRPr="002E65A3">
        <w:rPr>
          <w:rFonts w:ascii="Arial" w:hAnsi="Arial" w:cs="Arial"/>
          <w:sz w:val="22"/>
          <w:szCs w:val="22"/>
        </w:rPr>
        <w:t>Admixtures</w:t>
      </w:r>
      <w:r w:rsidR="00CE003A" w:rsidRPr="002E65A3">
        <w:rPr>
          <w:rFonts w:ascii="Arial" w:hAnsi="Arial" w:cs="Arial"/>
          <w:sz w:val="22"/>
          <w:szCs w:val="22"/>
        </w:rPr>
        <w:tab/>
      </w:r>
      <w:r w:rsidRPr="002E65A3">
        <w:rPr>
          <w:rFonts w:ascii="Arial" w:hAnsi="Arial" w:cs="Arial"/>
          <w:sz w:val="22"/>
          <w:szCs w:val="22"/>
        </w:rPr>
        <w:t>903</w:t>
      </w:r>
    </w:p>
    <w:p w14:paraId="3DDFF86A" w14:textId="77777777" w:rsidR="00951B11" w:rsidRPr="002E65A3" w:rsidRDefault="00951B11" w:rsidP="002E65A3">
      <w:pPr>
        <w:tabs>
          <w:tab w:val="right" w:leader="dot" w:pos="9360"/>
        </w:tabs>
        <w:ind w:left="720"/>
        <w:jc w:val="both"/>
        <w:rPr>
          <w:rFonts w:ascii="Arial" w:hAnsi="Arial" w:cs="Arial"/>
          <w:sz w:val="22"/>
          <w:szCs w:val="22"/>
        </w:rPr>
      </w:pPr>
      <w:r w:rsidRPr="002E65A3">
        <w:rPr>
          <w:rFonts w:ascii="Arial" w:hAnsi="Arial" w:cs="Arial"/>
          <w:sz w:val="22"/>
          <w:szCs w:val="22"/>
        </w:rPr>
        <w:t>Water</w:t>
      </w:r>
      <w:r w:rsidRPr="002E65A3">
        <w:rPr>
          <w:rFonts w:ascii="Arial" w:hAnsi="Arial" w:cs="Arial"/>
          <w:sz w:val="22"/>
          <w:szCs w:val="22"/>
        </w:rPr>
        <w:tab/>
        <w:t>911</w:t>
      </w:r>
    </w:p>
    <w:p w14:paraId="1C4297D2" w14:textId="77777777" w:rsidR="002E65A3" w:rsidRPr="002E65A3" w:rsidRDefault="002E65A3" w:rsidP="002E65A3">
      <w:pPr>
        <w:jc w:val="both"/>
        <w:rPr>
          <w:rFonts w:ascii="Arial" w:hAnsi="Arial" w:cs="Arial"/>
          <w:sz w:val="22"/>
          <w:szCs w:val="22"/>
        </w:rPr>
      </w:pPr>
    </w:p>
    <w:p w14:paraId="2E55F829" w14:textId="506B2EBF" w:rsidR="00F663AC" w:rsidRPr="002E65A3" w:rsidRDefault="002E65A3" w:rsidP="002E65A3">
      <w:pPr>
        <w:jc w:val="both"/>
        <w:rPr>
          <w:rFonts w:ascii="Arial" w:hAnsi="Arial" w:cs="Arial"/>
          <w:sz w:val="22"/>
          <w:szCs w:val="22"/>
        </w:rPr>
      </w:pPr>
      <w:r>
        <w:rPr>
          <w:rFonts w:ascii="Arial" w:hAnsi="Arial" w:cs="Arial"/>
          <w:sz w:val="22"/>
          <w:szCs w:val="22"/>
        </w:rPr>
        <w:t>Furnish</w:t>
      </w:r>
      <w:r w:rsidR="007A20D3" w:rsidRPr="002E65A3">
        <w:rPr>
          <w:rFonts w:ascii="Arial" w:hAnsi="Arial" w:cs="Arial"/>
          <w:sz w:val="22"/>
          <w:szCs w:val="22"/>
        </w:rPr>
        <w:t xml:space="preserve"> c</w:t>
      </w:r>
      <w:r w:rsidR="00944116" w:rsidRPr="002E65A3">
        <w:rPr>
          <w:rFonts w:ascii="Arial" w:hAnsi="Arial" w:cs="Arial"/>
          <w:sz w:val="22"/>
          <w:szCs w:val="22"/>
        </w:rPr>
        <w:t xml:space="preserve">oncrete </w:t>
      </w:r>
      <w:r w:rsidR="002D4BBD" w:rsidRPr="002E65A3">
        <w:rPr>
          <w:rFonts w:ascii="Arial" w:hAnsi="Arial" w:cs="Arial"/>
          <w:sz w:val="22"/>
          <w:szCs w:val="22"/>
        </w:rPr>
        <w:t>meet</w:t>
      </w:r>
      <w:r w:rsidR="007A20D3" w:rsidRPr="002E65A3">
        <w:rPr>
          <w:rFonts w:ascii="Arial" w:hAnsi="Arial" w:cs="Arial"/>
          <w:sz w:val="22"/>
          <w:szCs w:val="22"/>
        </w:rPr>
        <w:t>ing</w:t>
      </w:r>
      <w:r w:rsidR="00944116" w:rsidRPr="002E65A3">
        <w:rPr>
          <w:rFonts w:ascii="Arial" w:hAnsi="Arial" w:cs="Arial"/>
          <w:sz w:val="22"/>
          <w:szCs w:val="22"/>
        </w:rPr>
        <w:t xml:space="preserve"> the</w:t>
      </w:r>
      <w:r w:rsidR="002D4BBD" w:rsidRPr="002E65A3">
        <w:rPr>
          <w:rFonts w:ascii="Arial" w:hAnsi="Arial" w:cs="Arial"/>
          <w:sz w:val="22"/>
          <w:szCs w:val="22"/>
        </w:rPr>
        <w:t xml:space="preserve"> </w:t>
      </w:r>
      <w:r w:rsidR="00662439" w:rsidRPr="002E65A3">
        <w:rPr>
          <w:rFonts w:ascii="Arial" w:hAnsi="Arial" w:cs="Arial"/>
          <w:sz w:val="22"/>
          <w:szCs w:val="22"/>
        </w:rPr>
        <w:t xml:space="preserve">slump and </w:t>
      </w:r>
      <w:r w:rsidR="002D4BBD" w:rsidRPr="002E65A3">
        <w:rPr>
          <w:rFonts w:ascii="Arial" w:hAnsi="Arial" w:cs="Arial"/>
          <w:sz w:val="22"/>
          <w:szCs w:val="22"/>
        </w:rPr>
        <w:t xml:space="preserve">strength requirements for </w:t>
      </w:r>
      <w:r w:rsidR="000646DF" w:rsidRPr="002E65A3">
        <w:rPr>
          <w:rFonts w:ascii="Arial" w:hAnsi="Arial" w:cs="Arial"/>
          <w:sz w:val="22"/>
          <w:szCs w:val="22"/>
        </w:rPr>
        <w:t>G</w:t>
      </w:r>
      <w:r w:rsidR="002D4BBD" w:rsidRPr="002E65A3">
        <w:rPr>
          <w:rFonts w:ascii="Arial" w:hAnsi="Arial" w:cs="Arial"/>
          <w:sz w:val="22"/>
          <w:szCs w:val="22"/>
        </w:rPr>
        <w:t xml:space="preserve">rade </w:t>
      </w:r>
      <w:r w:rsidR="00F75507" w:rsidRPr="002E65A3">
        <w:rPr>
          <w:rFonts w:ascii="Arial" w:hAnsi="Arial" w:cs="Arial"/>
          <w:sz w:val="22"/>
          <w:szCs w:val="22"/>
        </w:rPr>
        <w:t>4500HP</w:t>
      </w:r>
      <w:r w:rsidR="00D54862" w:rsidRPr="002E65A3">
        <w:rPr>
          <w:rFonts w:ascii="Arial" w:hAnsi="Arial" w:cs="Arial"/>
          <w:sz w:val="22"/>
          <w:szCs w:val="22"/>
        </w:rPr>
        <w:t xml:space="preserve"> </w:t>
      </w:r>
      <w:r w:rsidR="002D4BBD" w:rsidRPr="002E65A3">
        <w:rPr>
          <w:rFonts w:ascii="Arial" w:hAnsi="Arial" w:cs="Arial"/>
          <w:sz w:val="22"/>
          <w:szCs w:val="22"/>
        </w:rPr>
        <w:t>from Table</w:t>
      </w:r>
      <w:r w:rsidR="00D54862" w:rsidRPr="002E65A3">
        <w:rPr>
          <w:rFonts w:ascii="Arial" w:hAnsi="Arial" w:cs="Arial"/>
          <w:sz w:val="22"/>
          <w:szCs w:val="22"/>
        </w:rPr>
        <w:t>1004-1</w:t>
      </w:r>
      <w:r w:rsidR="00336CB7" w:rsidRPr="002E65A3">
        <w:rPr>
          <w:rFonts w:ascii="Arial" w:hAnsi="Arial" w:cs="Arial"/>
          <w:sz w:val="22"/>
          <w:szCs w:val="22"/>
        </w:rPr>
        <w:t xml:space="preserve"> </w:t>
      </w:r>
      <w:r w:rsidR="002D4BBD" w:rsidRPr="002E65A3">
        <w:rPr>
          <w:rFonts w:ascii="Arial" w:hAnsi="Arial" w:cs="Arial"/>
          <w:sz w:val="22"/>
          <w:szCs w:val="22"/>
        </w:rPr>
        <w:t>of the Standard Specifications for Construction.</w:t>
      </w:r>
    </w:p>
    <w:p w14:paraId="331E1A08" w14:textId="77777777" w:rsidR="002B6D25" w:rsidRPr="002E65A3" w:rsidRDefault="002B6D25" w:rsidP="002E65A3">
      <w:pPr>
        <w:jc w:val="both"/>
        <w:rPr>
          <w:rFonts w:ascii="Arial" w:hAnsi="Arial" w:cs="Arial"/>
          <w:sz w:val="22"/>
          <w:szCs w:val="22"/>
        </w:rPr>
      </w:pPr>
    </w:p>
    <w:p w14:paraId="24D97648" w14:textId="77739D02" w:rsidR="002B6D25" w:rsidRPr="002E65A3" w:rsidRDefault="002E65A3" w:rsidP="002E65A3">
      <w:pPr>
        <w:jc w:val="both"/>
        <w:rPr>
          <w:rFonts w:ascii="Arial" w:hAnsi="Arial" w:cs="Arial"/>
          <w:sz w:val="22"/>
          <w:szCs w:val="22"/>
        </w:rPr>
      </w:pPr>
      <w:r>
        <w:rPr>
          <w:rFonts w:ascii="Arial" w:hAnsi="Arial" w:cs="Arial"/>
          <w:sz w:val="22"/>
          <w:szCs w:val="22"/>
        </w:rPr>
        <w:t>Furnish</w:t>
      </w:r>
      <w:r w:rsidRPr="002E65A3">
        <w:rPr>
          <w:rFonts w:ascii="Arial" w:hAnsi="Arial" w:cs="Arial"/>
          <w:sz w:val="22"/>
          <w:szCs w:val="22"/>
        </w:rPr>
        <w:t xml:space="preserve"> </w:t>
      </w:r>
      <w:r w:rsidR="007A20D3" w:rsidRPr="002E65A3">
        <w:rPr>
          <w:rFonts w:ascii="Arial" w:hAnsi="Arial" w:cs="Arial"/>
          <w:sz w:val="22"/>
          <w:szCs w:val="22"/>
        </w:rPr>
        <w:t>a m</w:t>
      </w:r>
      <w:r w:rsidR="002B6D25" w:rsidRPr="002E65A3">
        <w:rPr>
          <w:rFonts w:ascii="Arial" w:hAnsi="Arial" w:cs="Arial"/>
          <w:sz w:val="22"/>
          <w:szCs w:val="22"/>
        </w:rPr>
        <w:t>ass concrete contain</w:t>
      </w:r>
      <w:r w:rsidR="007A20D3" w:rsidRPr="002E65A3">
        <w:rPr>
          <w:rFonts w:ascii="Arial" w:hAnsi="Arial" w:cs="Arial"/>
          <w:sz w:val="22"/>
          <w:szCs w:val="22"/>
        </w:rPr>
        <w:t>ing</w:t>
      </w:r>
      <w:r w:rsidR="002B6D25" w:rsidRPr="002E65A3">
        <w:rPr>
          <w:rFonts w:ascii="Arial" w:hAnsi="Arial" w:cs="Arial"/>
          <w:sz w:val="22"/>
          <w:szCs w:val="22"/>
        </w:rPr>
        <w:t xml:space="preserve"> a minimum of 500 </w:t>
      </w:r>
      <w:r>
        <w:rPr>
          <w:rFonts w:ascii="Arial" w:hAnsi="Arial" w:cs="Arial"/>
          <w:sz w:val="22"/>
          <w:szCs w:val="22"/>
        </w:rPr>
        <w:t>pounds</w:t>
      </w:r>
      <w:r w:rsidRPr="002E65A3">
        <w:rPr>
          <w:rFonts w:ascii="Arial" w:hAnsi="Arial" w:cs="Arial"/>
          <w:sz w:val="22"/>
          <w:szCs w:val="22"/>
        </w:rPr>
        <w:t xml:space="preserve"> </w:t>
      </w:r>
      <w:r w:rsidR="002B6D25" w:rsidRPr="002E65A3">
        <w:rPr>
          <w:rFonts w:ascii="Arial" w:hAnsi="Arial" w:cs="Arial"/>
          <w:sz w:val="22"/>
          <w:szCs w:val="22"/>
        </w:rPr>
        <w:t xml:space="preserve">of cementitious material per cubic yard of concrete. </w:t>
      </w:r>
      <w:r w:rsidR="00BE1EE2" w:rsidRPr="002E65A3">
        <w:rPr>
          <w:rFonts w:ascii="Arial" w:hAnsi="Arial" w:cs="Arial"/>
          <w:sz w:val="22"/>
          <w:szCs w:val="22"/>
        </w:rPr>
        <w:t xml:space="preserve"> </w:t>
      </w:r>
      <w:r>
        <w:rPr>
          <w:rFonts w:ascii="Arial" w:hAnsi="Arial" w:cs="Arial"/>
          <w:sz w:val="22"/>
          <w:szCs w:val="22"/>
        </w:rPr>
        <w:t xml:space="preserve">Ensure </w:t>
      </w:r>
      <w:r w:rsidR="0053601D" w:rsidRPr="002E65A3">
        <w:rPr>
          <w:rFonts w:ascii="Arial" w:hAnsi="Arial" w:cs="Arial"/>
          <w:sz w:val="22"/>
          <w:szCs w:val="22"/>
        </w:rPr>
        <w:t>the</w:t>
      </w:r>
      <w:r w:rsidR="002B6D25" w:rsidRPr="002E65A3">
        <w:rPr>
          <w:rFonts w:ascii="Arial" w:hAnsi="Arial" w:cs="Arial"/>
          <w:sz w:val="22"/>
          <w:szCs w:val="22"/>
        </w:rPr>
        <w:t xml:space="preserve"> </w:t>
      </w:r>
      <w:r w:rsidR="00336CB7" w:rsidRPr="002E65A3">
        <w:rPr>
          <w:rFonts w:ascii="Arial" w:hAnsi="Arial" w:cs="Arial"/>
          <w:sz w:val="22"/>
          <w:szCs w:val="22"/>
        </w:rPr>
        <w:t xml:space="preserve">slag cement </w:t>
      </w:r>
      <w:r w:rsidR="003F4F27" w:rsidRPr="002E65A3">
        <w:rPr>
          <w:rFonts w:ascii="Arial" w:hAnsi="Arial" w:cs="Arial"/>
          <w:sz w:val="22"/>
          <w:szCs w:val="22"/>
        </w:rPr>
        <w:t xml:space="preserve">content </w:t>
      </w:r>
      <w:r>
        <w:rPr>
          <w:rFonts w:ascii="Arial" w:hAnsi="Arial" w:cs="Arial"/>
          <w:sz w:val="22"/>
          <w:szCs w:val="22"/>
        </w:rPr>
        <w:t>is</w:t>
      </w:r>
      <w:r w:rsidR="002B6D25" w:rsidRPr="002E65A3">
        <w:rPr>
          <w:rFonts w:ascii="Arial" w:hAnsi="Arial" w:cs="Arial"/>
          <w:sz w:val="22"/>
          <w:szCs w:val="22"/>
        </w:rPr>
        <w:t xml:space="preserve"> </w:t>
      </w:r>
      <w:r w:rsidR="00D00A6E" w:rsidRPr="002E65A3">
        <w:rPr>
          <w:rFonts w:ascii="Arial" w:hAnsi="Arial" w:cs="Arial"/>
          <w:sz w:val="22"/>
          <w:szCs w:val="22"/>
        </w:rPr>
        <w:t>no more than</w:t>
      </w:r>
      <w:r w:rsidR="002B6D25" w:rsidRPr="002E65A3">
        <w:rPr>
          <w:rFonts w:ascii="Arial" w:hAnsi="Arial" w:cs="Arial"/>
          <w:sz w:val="22"/>
          <w:szCs w:val="22"/>
        </w:rPr>
        <w:t xml:space="preserve"> 75 percent by mass of the total cementitious material.</w:t>
      </w:r>
    </w:p>
    <w:p w14:paraId="459B65AC" w14:textId="77777777" w:rsidR="00D404C3" w:rsidRPr="002E65A3" w:rsidRDefault="00D404C3" w:rsidP="002E65A3">
      <w:pPr>
        <w:jc w:val="both"/>
        <w:rPr>
          <w:rFonts w:ascii="Arial" w:hAnsi="Arial" w:cs="Arial"/>
          <w:sz w:val="22"/>
          <w:szCs w:val="22"/>
        </w:rPr>
      </w:pPr>
    </w:p>
    <w:p w14:paraId="75985631" w14:textId="50C37F3D" w:rsidR="00D404C3" w:rsidRPr="002E65A3" w:rsidRDefault="00D404C3" w:rsidP="002E65A3">
      <w:pPr>
        <w:ind w:firstLine="360"/>
        <w:jc w:val="both"/>
        <w:rPr>
          <w:rFonts w:ascii="Arial" w:hAnsi="Arial" w:cs="Arial"/>
          <w:sz w:val="22"/>
          <w:szCs w:val="22"/>
        </w:rPr>
      </w:pPr>
      <w:r w:rsidRPr="002E65A3">
        <w:rPr>
          <w:rFonts w:ascii="Arial" w:hAnsi="Arial" w:cs="Arial"/>
          <w:b/>
          <w:sz w:val="22"/>
          <w:szCs w:val="22"/>
        </w:rPr>
        <w:t>c.</w:t>
      </w:r>
      <w:r w:rsidR="00BE1EE2" w:rsidRPr="002E65A3">
        <w:rPr>
          <w:rFonts w:ascii="Arial" w:hAnsi="Arial" w:cs="Arial"/>
          <w:b/>
          <w:sz w:val="22"/>
          <w:szCs w:val="22"/>
        </w:rPr>
        <w:tab/>
      </w:r>
      <w:r w:rsidRPr="002E65A3">
        <w:rPr>
          <w:rFonts w:ascii="Arial" w:hAnsi="Arial" w:cs="Arial"/>
          <w:b/>
          <w:sz w:val="22"/>
          <w:szCs w:val="22"/>
        </w:rPr>
        <w:t>Mass Concrete Placement Plan.</w:t>
      </w:r>
      <w:r w:rsidRPr="002E65A3">
        <w:rPr>
          <w:rFonts w:ascii="Arial" w:hAnsi="Arial" w:cs="Arial"/>
          <w:sz w:val="22"/>
          <w:szCs w:val="22"/>
        </w:rPr>
        <w:t xml:space="preserve"> </w:t>
      </w:r>
      <w:r w:rsidR="00BE1EE2" w:rsidRPr="002E65A3">
        <w:rPr>
          <w:rFonts w:ascii="Arial" w:hAnsi="Arial" w:cs="Arial"/>
          <w:sz w:val="22"/>
          <w:szCs w:val="22"/>
        </w:rPr>
        <w:t xml:space="preserve"> </w:t>
      </w:r>
      <w:r w:rsidR="00D00A6E" w:rsidRPr="002E65A3">
        <w:rPr>
          <w:rFonts w:ascii="Arial" w:hAnsi="Arial" w:cs="Arial"/>
          <w:sz w:val="22"/>
          <w:szCs w:val="22"/>
        </w:rPr>
        <w:t xml:space="preserve">Submit a </w:t>
      </w:r>
      <w:r w:rsidR="0053601D" w:rsidRPr="002E65A3">
        <w:rPr>
          <w:rFonts w:ascii="Arial" w:hAnsi="Arial" w:cs="Arial"/>
          <w:sz w:val="22"/>
          <w:szCs w:val="22"/>
        </w:rPr>
        <w:t>mass concrete placement plan</w:t>
      </w:r>
      <w:r w:rsidR="00466032" w:rsidRPr="002E65A3">
        <w:rPr>
          <w:rFonts w:ascii="Arial" w:hAnsi="Arial" w:cs="Arial"/>
          <w:sz w:val="22"/>
          <w:szCs w:val="22"/>
        </w:rPr>
        <w:t>,</w:t>
      </w:r>
      <w:r w:rsidRPr="002E65A3">
        <w:rPr>
          <w:rFonts w:ascii="Arial" w:hAnsi="Arial" w:cs="Arial"/>
          <w:sz w:val="22"/>
          <w:szCs w:val="22"/>
        </w:rPr>
        <w:t xml:space="preserve"> </w:t>
      </w:r>
      <w:r w:rsidR="00466032" w:rsidRPr="002E65A3">
        <w:rPr>
          <w:rFonts w:ascii="Arial" w:hAnsi="Arial" w:cs="Arial"/>
          <w:sz w:val="22"/>
          <w:szCs w:val="22"/>
        </w:rPr>
        <w:t xml:space="preserve">for each individual element to be placed, </w:t>
      </w:r>
      <w:r w:rsidRPr="002E65A3">
        <w:rPr>
          <w:rFonts w:ascii="Arial" w:hAnsi="Arial" w:cs="Arial"/>
          <w:sz w:val="22"/>
          <w:szCs w:val="22"/>
        </w:rPr>
        <w:t xml:space="preserve">to the </w:t>
      </w:r>
      <w:r w:rsidR="00FE5438" w:rsidRPr="002E65A3">
        <w:rPr>
          <w:rFonts w:ascii="Arial" w:hAnsi="Arial" w:cs="Arial"/>
          <w:sz w:val="22"/>
          <w:szCs w:val="22"/>
        </w:rPr>
        <w:t xml:space="preserve">Engineer and the </w:t>
      </w:r>
      <w:r w:rsidRPr="002E65A3">
        <w:rPr>
          <w:rFonts w:ascii="Arial" w:hAnsi="Arial" w:cs="Arial"/>
          <w:sz w:val="22"/>
          <w:szCs w:val="22"/>
        </w:rPr>
        <w:t>MDOT</w:t>
      </w:r>
      <w:r w:rsidR="00FE5438" w:rsidRPr="002E65A3">
        <w:rPr>
          <w:rFonts w:ascii="Arial" w:hAnsi="Arial" w:cs="Arial"/>
          <w:sz w:val="22"/>
          <w:szCs w:val="22"/>
        </w:rPr>
        <w:t xml:space="preserve"> Bureau of Bridges and Structures </w:t>
      </w:r>
      <w:r w:rsidR="00D54862" w:rsidRPr="002E65A3">
        <w:rPr>
          <w:rFonts w:ascii="Arial" w:hAnsi="Arial" w:cs="Arial"/>
          <w:sz w:val="22"/>
          <w:szCs w:val="22"/>
        </w:rPr>
        <w:t xml:space="preserve">Bridge </w:t>
      </w:r>
      <w:r w:rsidR="00C223E1" w:rsidRPr="002E65A3">
        <w:rPr>
          <w:rFonts w:ascii="Arial" w:hAnsi="Arial" w:cs="Arial"/>
          <w:sz w:val="22"/>
          <w:szCs w:val="22"/>
        </w:rPr>
        <w:t>C</w:t>
      </w:r>
      <w:r w:rsidR="0040151F" w:rsidRPr="002E65A3">
        <w:rPr>
          <w:rFonts w:ascii="Arial" w:hAnsi="Arial" w:cs="Arial"/>
          <w:sz w:val="22"/>
          <w:szCs w:val="22"/>
        </w:rPr>
        <w:t xml:space="preserve">onstruction </w:t>
      </w:r>
      <w:r w:rsidRPr="002E65A3">
        <w:rPr>
          <w:rFonts w:ascii="Arial" w:hAnsi="Arial" w:cs="Arial"/>
          <w:sz w:val="22"/>
          <w:szCs w:val="22"/>
        </w:rPr>
        <w:t>Engineer</w:t>
      </w:r>
      <w:r w:rsidR="00133768" w:rsidRPr="002E65A3">
        <w:rPr>
          <w:rFonts w:ascii="Arial" w:hAnsi="Arial" w:cs="Arial"/>
          <w:sz w:val="22"/>
          <w:szCs w:val="22"/>
        </w:rPr>
        <w:t>,</w:t>
      </w:r>
      <w:r w:rsidRPr="002E65A3">
        <w:rPr>
          <w:rFonts w:ascii="Arial" w:hAnsi="Arial" w:cs="Arial"/>
          <w:sz w:val="22"/>
          <w:szCs w:val="22"/>
        </w:rPr>
        <w:t xml:space="preserve"> </w:t>
      </w:r>
      <w:r w:rsidR="00D00A6E" w:rsidRPr="002E65A3">
        <w:rPr>
          <w:rFonts w:ascii="Arial" w:hAnsi="Arial" w:cs="Arial"/>
          <w:sz w:val="22"/>
          <w:szCs w:val="22"/>
        </w:rPr>
        <w:t xml:space="preserve">a minimum of 21 days prior to </w:t>
      </w:r>
      <w:r w:rsidR="0052676B" w:rsidRPr="002E65A3">
        <w:rPr>
          <w:rFonts w:ascii="Arial" w:hAnsi="Arial" w:cs="Arial"/>
          <w:sz w:val="22"/>
          <w:szCs w:val="22"/>
        </w:rPr>
        <w:t xml:space="preserve">proposed </w:t>
      </w:r>
      <w:r w:rsidR="00D00A6E" w:rsidRPr="002E65A3">
        <w:rPr>
          <w:rFonts w:ascii="Arial" w:hAnsi="Arial" w:cs="Arial"/>
          <w:sz w:val="22"/>
          <w:szCs w:val="22"/>
        </w:rPr>
        <w:t>mass concrete placement</w:t>
      </w:r>
      <w:r w:rsidRPr="002E65A3">
        <w:rPr>
          <w:rFonts w:ascii="Arial" w:hAnsi="Arial" w:cs="Arial"/>
          <w:sz w:val="22"/>
          <w:szCs w:val="22"/>
        </w:rPr>
        <w:t xml:space="preserve">. </w:t>
      </w:r>
      <w:r w:rsidR="00A84950" w:rsidRPr="002E65A3">
        <w:rPr>
          <w:rFonts w:ascii="Arial" w:hAnsi="Arial" w:cs="Arial"/>
          <w:sz w:val="22"/>
          <w:szCs w:val="22"/>
        </w:rPr>
        <w:t xml:space="preserve"> </w:t>
      </w:r>
      <w:r w:rsidR="0053601D">
        <w:rPr>
          <w:rFonts w:ascii="Arial" w:hAnsi="Arial" w:cs="Arial"/>
          <w:sz w:val="22"/>
          <w:szCs w:val="22"/>
        </w:rPr>
        <w:t xml:space="preserve">Ensure </w:t>
      </w:r>
      <w:r w:rsidR="0053601D">
        <w:rPr>
          <w:rFonts w:ascii="Arial" w:hAnsi="Arial" w:cs="Arial"/>
          <w:bCs/>
          <w:sz w:val="22"/>
          <w:szCs w:val="22"/>
        </w:rPr>
        <w:t>the</w:t>
      </w:r>
      <w:r w:rsidR="00A84950" w:rsidRPr="002E65A3">
        <w:rPr>
          <w:rFonts w:ascii="Arial" w:hAnsi="Arial" w:cs="Arial"/>
          <w:sz w:val="22"/>
          <w:szCs w:val="22"/>
        </w:rPr>
        <w:t xml:space="preserve"> </w:t>
      </w:r>
      <w:r w:rsidR="0053601D" w:rsidRPr="002E65A3">
        <w:rPr>
          <w:rFonts w:ascii="Arial" w:hAnsi="Arial" w:cs="Arial"/>
          <w:sz w:val="22"/>
          <w:szCs w:val="22"/>
        </w:rPr>
        <w:t xml:space="preserve">mass concrete placement plan </w:t>
      </w:r>
      <w:r w:rsidR="0053601D">
        <w:rPr>
          <w:rFonts w:ascii="Arial" w:hAnsi="Arial" w:cs="Arial"/>
          <w:sz w:val="22"/>
          <w:szCs w:val="22"/>
        </w:rPr>
        <w:t>is</w:t>
      </w:r>
      <w:r w:rsidR="00A84950" w:rsidRPr="002E65A3">
        <w:rPr>
          <w:rFonts w:ascii="Arial" w:hAnsi="Arial" w:cs="Arial"/>
          <w:sz w:val="22"/>
          <w:szCs w:val="22"/>
        </w:rPr>
        <w:t xml:space="preserve"> reviewed and approved </w:t>
      </w:r>
      <w:r w:rsidR="0053601D">
        <w:rPr>
          <w:rFonts w:ascii="Arial" w:hAnsi="Arial" w:cs="Arial"/>
          <w:sz w:val="22"/>
          <w:szCs w:val="22"/>
        </w:rPr>
        <w:t>or</w:t>
      </w:r>
      <w:r w:rsidR="00A84950" w:rsidRPr="002E65A3">
        <w:rPr>
          <w:rFonts w:ascii="Arial" w:hAnsi="Arial" w:cs="Arial"/>
          <w:sz w:val="22"/>
          <w:szCs w:val="22"/>
        </w:rPr>
        <w:t xml:space="preserve"> </w:t>
      </w:r>
      <w:r w:rsidR="003F4F27" w:rsidRPr="002E65A3">
        <w:rPr>
          <w:rFonts w:ascii="Arial" w:hAnsi="Arial" w:cs="Arial"/>
          <w:sz w:val="22"/>
          <w:szCs w:val="22"/>
        </w:rPr>
        <w:t xml:space="preserve">permission </w:t>
      </w:r>
      <w:r w:rsidR="00A84950" w:rsidRPr="002E65A3">
        <w:rPr>
          <w:rFonts w:ascii="Arial" w:hAnsi="Arial" w:cs="Arial"/>
          <w:sz w:val="22"/>
          <w:szCs w:val="22"/>
        </w:rPr>
        <w:t xml:space="preserve">to place </w:t>
      </w:r>
      <w:r w:rsidR="0053601D">
        <w:rPr>
          <w:rFonts w:ascii="Arial" w:hAnsi="Arial" w:cs="Arial"/>
          <w:sz w:val="22"/>
          <w:szCs w:val="22"/>
        </w:rPr>
        <w:t xml:space="preserve">mass concrete </w:t>
      </w:r>
      <w:r w:rsidR="00A84950" w:rsidRPr="002E65A3">
        <w:rPr>
          <w:rFonts w:ascii="Arial" w:hAnsi="Arial" w:cs="Arial"/>
          <w:sz w:val="22"/>
          <w:szCs w:val="22"/>
        </w:rPr>
        <w:t xml:space="preserve">will </w:t>
      </w:r>
      <w:r w:rsidR="0053601D">
        <w:rPr>
          <w:rFonts w:ascii="Arial" w:hAnsi="Arial" w:cs="Arial"/>
          <w:sz w:val="22"/>
          <w:szCs w:val="22"/>
        </w:rPr>
        <w:t xml:space="preserve">not </w:t>
      </w:r>
      <w:r w:rsidR="00A84950" w:rsidRPr="002E65A3">
        <w:rPr>
          <w:rFonts w:ascii="Arial" w:hAnsi="Arial" w:cs="Arial"/>
          <w:sz w:val="22"/>
          <w:szCs w:val="22"/>
        </w:rPr>
        <w:t xml:space="preserve">be authorized.  </w:t>
      </w:r>
      <w:r w:rsidR="000F74C5" w:rsidRPr="002E65A3">
        <w:rPr>
          <w:rFonts w:ascii="Arial" w:hAnsi="Arial" w:cs="Arial"/>
          <w:sz w:val="22"/>
          <w:szCs w:val="22"/>
        </w:rPr>
        <w:t xml:space="preserve">The Engineer’s review and approval of the </w:t>
      </w:r>
      <w:r w:rsidR="0053601D" w:rsidRPr="002E65A3">
        <w:rPr>
          <w:rFonts w:ascii="Arial" w:hAnsi="Arial" w:cs="Arial"/>
          <w:sz w:val="22"/>
          <w:szCs w:val="22"/>
        </w:rPr>
        <w:t xml:space="preserve">mass concrete placement plan </w:t>
      </w:r>
      <w:r w:rsidR="000F74C5" w:rsidRPr="002E65A3">
        <w:rPr>
          <w:rFonts w:ascii="Arial" w:hAnsi="Arial" w:cs="Arial"/>
          <w:sz w:val="22"/>
          <w:szCs w:val="22"/>
        </w:rPr>
        <w:t>does not relieve the Contractor of the responsibility for achieving compliance with this speci</w:t>
      </w:r>
      <w:r w:rsidR="0040151F" w:rsidRPr="002E65A3">
        <w:rPr>
          <w:rFonts w:ascii="Arial" w:hAnsi="Arial" w:cs="Arial"/>
          <w:sz w:val="22"/>
          <w:szCs w:val="22"/>
        </w:rPr>
        <w:t>al provision</w:t>
      </w:r>
      <w:r w:rsidR="000F74C5" w:rsidRPr="002E65A3">
        <w:rPr>
          <w:rFonts w:ascii="Arial" w:hAnsi="Arial" w:cs="Arial"/>
          <w:sz w:val="22"/>
          <w:szCs w:val="22"/>
        </w:rPr>
        <w:t xml:space="preserve">.  </w:t>
      </w:r>
      <w:r w:rsidR="0053601D">
        <w:rPr>
          <w:rFonts w:ascii="Arial" w:hAnsi="Arial" w:cs="Arial"/>
          <w:sz w:val="22"/>
          <w:szCs w:val="22"/>
        </w:rPr>
        <w:t>Ensure the</w:t>
      </w:r>
      <w:r w:rsidR="00261327" w:rsidRPr="002E65A3">
        <w:rPr>
          <w:rFonts w:ascii="Arial" w:hAnsi="Arial" w:cs="Arial"/>
          <w:sz w:val="22"/>
          <w:szCs w:val="22"/>
        </w:rPr>
        <w:t xml:space="preserve"> plan </w:t>
      </w:r>
      <w:r w:rsidR="0053601D">
        <w:rPr>
          <w:rFonts w:ascii="Arial" w:hAnsi="Arial" w:cs="Arial"/>
          <w:sz w:val="22"/>
          <w:szCs w:val="22"/>
        </w:rPr>
        <w:t>is</w:t>
      </w:r>
      <w:r w:rsidR="00261327" w:rsidRPr="002E65A3">
        <w:rPr>
          <w:rFonts w:ascii="Arial" w:hAnsi="Arial" w:cs="Arial"/>
          <w:sz w:val="22"/>
          <w:szCs w:val="22"/>
        </w:rPr>
        <w:t xml:space="preserve"> developed by a</w:t>
      </w:r>
      <w:r w:rsidR="008D217F" w:rsidRPr="002E65A3">
        <w:rPr>
          <w:rFonts w:ascii="Arial" w:hAnsi="Arial" w:cs="Arial"/>
          <w:sz w:val="22"/>
          <w:szCs w:val="22"/>
        </w:rPr>
        <w:t xml:space="preserve"> Professional Engineer licensed in the State of Michigan who </w:t>
      </w:r>
      <w:r w:rsidR="00B022AA" w:rsidRPr="002E65A3">
        <w:rPr>
          <w:rFonts w:ascii="Arial" w:hAnsi="Arial" w:cs="Arial"/>
          <w:sz w:val="22"/>
          <w:szCs w:val="22"/>
        </w:rPr>
        <w:t>has completed a minimum of 10 mass concrete placements within the last 5 years</w:t>
      </w:r>
      <w:r w:rsidR="00261327" w:rsidRPr="002E65A3">
        <w:rPr>
          <w:rFonts w:ascii="Arial" w:hAnsi="Arial" w:cs="Arial"/>
          <w:sz w:val="22"/>
          <w:szCs w:val="22"/>
        </w:rPr>
        <w:t>.</w:t>
      </w:r>
      <w:r w:rsidR="00BE1EE2" w:rsidRPr="002E65A3">
        <w:rPr>
          <w:rFonts w:ascii="Arial" w:hAnsi="Arial" w:cs="Arial"/>
          <w:sz w:val="22"/>
          <w:szCs w:val="22"/>
        </w:rPr>
        <w:t xml:space="preserve"> </w:t>
      </w:r>
      <w:r w:rsidR="0040151F" w:rsidRPr="002E65A3">
        <w:rPr>
          <w:rFonts w:ascii="Arial" w:hAnsi="Arial" w:cs="Arial"/>
          <w:sz w:val="22"/>
          <w:szCs w:val="22"/>
        </w:rPr>
        <w:t xml:space="preserve"> </w:t>
      </w:r>
      <w:r w:rsidRPr="002E65A3">
        <w:rPr>
          <w:rFonts w:ascii="Arial" w:hAnsi="Arial" w:cs="Arial"/>
          <w:sz w:val="22"/>
          <w:szCs w:val="22"/>
        </w:rPr>
        <w:t xml:space="preserve">The </w:t>
      </w:r>
      <w:r w:rsidR="0053601D" w:rsidRPr="002E65A3">
        <w:rPr>
          <w:rFonts w:ascii="Arial" w:hAnsi="Arial" w:cs="Arial"/>
          <w:sz w:val="22"/>
          <w:szCs w:val="22"/>
        </w:rPr>
        <w:t xml:space="preserve">mass concrete placement plan </w:t>
      </w:r>
      <w:r w:rsidR="00944116" w:rsidRPr="002E65A3">
        <w:rPr>
          <w:rFonts w:ascii="Arial" w:hAnsi="Arial" w:cs="Arial"/>
          <w:sz w:val="22"/>
          <w:szCs w:val="22"/>
        </w:rPr>
        <w:t>must</w:t>
      </w:r>
      <w:r w:rsidRPr="002E65A3">
        <w:rPr>
          <w:rFonts w:ascii="Arial" w:hAnsi="Arial" w:cs="Arial"/>
          <w:sz w:val="22"/>
          <w:szCs w:val="22"/>
        </w:rPr>
        <w:t xml:space="preserve"> contain, but </w:t>
      </w:r>
      <w:r w:rsidR="00D00A6E" w:rsidRPr="002E65A3">
        <w:rPr>
          <w:rFonts w:ascii="Arial" w:hAnsi="Arial" w:cs="Arial"/>
          <w:sz w:val="22"/>
          <w:szCs w:val="22"/>
        </w:rPr>
        <w:t xml:space="preserve">is </w:t>
      </w:r>
      <w:r w:rsidRPr="002E65A3">
        <w:rPr>
          <w:rFonts w:ascii="Arial" w:hAnsi="Arial" w:cs="Arial"/>
          <w:sz w:val="22"/>
          <w:szCs w:val="22"/>
        </w:rPr>
        <w:t>not limited to, the following:</w:t>
      </w:r>
    </w:p>
    <w:p w14:paraId="702F866A" w14:textId="77777777" w:rsidR="00D051D5" w:rsidRPr="002E65A3" w:rsidRDefault="00D051D5" w:rsidP="002E65A3">
      <w:pPr>
        <w:jc w:val="both"/>
        <w:rPr>
          <w:rFonts w:ascii="Arial" w:hAnsi="Arial" w:cs="Arial"/>
          <w:sz w:val="22"/>
          <w:szCs w:val="22"/>
        </w:rPr>
      </w:pPr>
    </w:p>
    <w:p w14:paraId="6A449102" w14:textId="77777777" w:rsidR="00BE1EE2" w:rsidRPr="002E65A3" w:rsidRDefault="00D051D5" w:rsidP="002E65A3">
      <w:pPr>
        <w:ind w:left="360" w:firstLine="360"/>
        <w:jc w:val="both"/>
        <w:rPr>
          <w:rFonts w:ascii="Arial" w:hAnsi="Arial" w:cs="Arial"/>
          <w:sz w:val="22"/>
          <w:szCs w:val="22"/>
        </w:rPr>
      </w:pPr>
      <w:r w:rsidRPr="002E65A3">
        <w:rPr>
          <w:rFonts w:ascii="Arial" w:hAnsi="Arial" w:cs="Arial"/>
          <w:sz w:val="22"/>
          <w:szCs w:val="22"/>
        </w:rPr>
        <w:t>1.</w:t>
      </w:r>
      <w:r w:rsidRPr="002E65A3">
        <w:rPr>
          <w:rFonts w:ascii="Arial" w:hAnsi="Arial" w:cs="Arial"/>
          <w:sz w:val="22"/>
          <w:szCs w:val="22"/>
        </w:rPr>
        <w:tab/>
      </w:r>
      <w:r w:rsidR="0010787E" w:rsidRPr="002E65A3">
        <w:rPr>
          <w:rFonts w:ascii="Arial" w:hAnsi="Arial" w:cs="Arial"/>
          <w:sz w:val="22"/>
          <w:szCs w:val="22"/>
        </w:rPr>
        <w:t>R</w:t>
      </w:r>
      <w:r w:rsidRPr="002E65A3">
        <w:rPr>
          <w:rFonts w:ascii="Arial" w:hAnsi="Arial" w:cs="Arial"/>
          <w:sz w:val="22"/>
          <w:szCs w:val="22"/>
        </w:rPr>
        <w:t>eferences for all completed mass concrete placements that the Contractor’s engineer has modeled and overseen.</w:t>
      </w:r>
    </w:p>
    <w:p w14:paraId="637BE758" w14:textId="77777777" w:rsidR="0010787E" w:rsidRPr="002E65A3" w:rsidRDefault="0010787E" w:rsidP="002E65A3">
      <w:pPr>
        <w:jc w:val="both"/>
        <w:rPr>
          <w:rFonts w:ascii="Arial" w:hAnsi="Arial" w:cs="Arial"/>
          <w:sz w:val="22"/>
          <w:szCs w:val="22"/>
        </w:rPr>
      </w:pPr>
    </w:p>
    <w:p w14:paraId="23671135" w14:textId="77777777" w:rsidR="00D404C3" w:rsidRPr="002E65A3" w:rsidRDefault="00D051D5" w:rsidP="002E65A3">
      <w:pPr>
        <w:ind w:left="360" w:firstLine="360"/>
        <w:jc w:val="both"/>
        <w:rPr>
          <w:rFonts w:ascii="Arial" w:hAnsi="Arial" w:cs="Arial"/>
          <w:sz w:val="22"/>
          <w:szCs w:val="22"/>
        </w:rPr>
      </w:pPr>
      <w:r w:rsidRPr="002E65A3">
        <w:rPr>
          <w:rFonts w:ascii="Arial" w:hAnsi="Arial" w:cs="Arial"/>
          <w:sz w:val="22"/>
          <w:szCs w:val="22"/>
        </w:rPr>
        <w:t>2</w:t>
      </w:r>
      <w:r w:rsidR="003474CD" w:rsidRPr="002E65A3">
        <w:rPr>
          <w:rFonts w:ascii="Arial" w:hAnsi="Arial" w:cs="Arial"/>
          <w:sz w:val="22"/>
          <w:szCs w:val="22"/>
        </w:rPr>
        <w:t>.</w:t>
      </w:r>
      <w:r w:rsidR="003474CD" w:rsidRPr="002E65A3">
        <w:rPr>
          <w:rFonts w:ascii="Arial" w:hAnsi="Arial" w:cs="Arial"/>
          <w:sz w:val="22"/>
          <w:szCs w:val="22"/>
        </w:rPr>
        <w:tab/>
      </w:r>
      <w:r w:rsidR="00E832DD" w:rsidRPr="002E65A3">
        <w:rPr>
          <w:rFonts w:ascii="Arial" w:hAnsi="Arial" w:cs="Arial"/>
          <w:sz w:val="22"/>
          <w:szCs w:val="22"/>
        </w:rPr>
        <w:t xml:space="preserve">Mix </w:t>
      </w:r>
      <w:r w:rsidR="00E77A88" w:rsidRPr="002E65A3">
        <w:rPr>
          <w:rFonts w:ascii="Arial" w:hAnsi="Arial" w:cs="Arial"/>
          <w:sz w:val="22"/>
          <w:szCs w:val="22"/>
        </w:rPr>
        <w:t>d</w:t>
      </w:r>
      <w:r w:rsidR="00E832DD" w:rsidRPr="002E65A3">
        <w:rPr>
          <w:rFonts w:ascii="Arial" w:hAnsi="Arial" w:cs="Arial"/>
          <w:sz w:val="22"/>
          <w:szCs w:val="22"/>
        </w:rPr>
        <w:t>esig</w:t>
      </w:r>
      <w:r w:rsidR="00D00A6E" w:rsidRPr="002E65A3">
        <w:rPr>
          <w:rFonts w:ascii="Arial" w:hAnsi="Arial" w:cs="Arial"/>
          <w:sz w:val="22"/>
          <w:szCs w:val="22"/>
        </w:rPr>
        <w:t>n</w:t>
      </w:r>
      <w:r w:rsidR="000646DF" w:rsidRPr="002E65A3">
        <w:rPr>
          <w:rFonts w:ascii="Arial" w:hAnsi="Arial" w:cs="Arial"/>
          <w:sz w:val="22"/>
          <w:szCs w:val="22"/>
        </w:rPr>
        <w:t xml:space="preserve"> and proportions</w:t>
      </w:r>
      <w:r w:rsidR="00D00A6E" w:rsidRPr="002E65A3">
        <w:rPr>
          <w:rFonts w:ascii="Arial" w:hAnsi="Arial" w:cs="Arial"/>
          <w:sz w:val="22"/>
          <w:szCs w:val="22"/>
        </w:rPr>
        <w:t>.</w:t>
      </w:r>
    </w:p>
    <w:p w14:paraId="440BE9DB" w14:textId="77777777" w:rsidR="0010787E" w:rsidRPr="002E65A3" w:rsidRDefault="0010787E" w:rsidP="002E65A3">
      <w:pPr>
        <w:jc w:val="both"/>
        <w:rPr>
          <w:rFonts w:ascii="Arial" w:hAnsi="Arial" w:cs="Arial"/>
          <w:sz w:val="22"/>
          <w:szCs w:val="22"/>
        </w:rPr>
      </w:pPr>
    </w:p>
    <w:p w14:paraId="18175AF7" w14:textId="3099B832" w:rsidR="0010787E" w:rsidRPr="002E65A3" w:rsidRDefault="0010787E" w:rsidP="002E65A3">
      <w:pPr>
        <w:ind w:left="360" w:firstLine="360"/>
        <w:jc w:val="both"/>
        <w:rPr>
          <w:rFonts w:ascii="Arial" w:hAnsi="Arial" w:cs="Arial"/>
          <w:sz w:val="22"/>
          <w:szCs w:val="22"/>
        </w:rPr>
      </w:pPr>
      <w:r w:rsidRPr="002E65A3">
        <w:rPr>
          <w:rFonts w:ascii="Arial" w:hAnsi="Arial" w:cs="Arial"/>
          <w:sz w:val="22"/>
          <w:szCs w:val="22"/>
        </w:rPr>
        <w:t>3.</w:t>
      </w:r>
      <w:r w:rsidRPr="002E65A3">
        <w:rPr>
          <w:rFonts w:ascii="Arial" w:hAnsi="Arial" w:cs="Arial"/>
          <w:sz w:val="22"/>
          <w:szCs w:val="22"/>
        </w:rPr>
        <w:tab/>
        <w:t xml:space="preserve">Information on the modeling software used.  </w:t>
      </w:r>
      <w:r w:rsidR="0053601D">
        <w:rPr>
          <w:rFonts w:ascii="Arial" w:hAnsi="Arial" w:cs="Arial"/>
          <w:sz w:val="22"/>
          <w:szCs w:val="22"/>
        </w:rPr>
        <w:t>Ensure s</w:t>
      </w:r>
      <w:r w:rsidR="000F74C5" w:rsidRPr="002E65A3">
        <w:rPr>
          <w:rFonts w:ascii="Arial" w:hAnsi="Arial" w:cs="Arial"/>
          <w:sz w:val="22"/>
          <w:szCs w:val="22"/>
        </w:rPr>
        <w:t xml:space="preserve">oftware </w:t>
      </w:r>
      <w:r w:rsidR="0053601D">
        <w:rPr>
          <w:rFonts w:ascii="Arial" w:hAnsi="Arial" w:cs="Arial"/>
          <w:sz w:val="22"/>
          <w:szCs w:val="22"/>
        </w:rPr>
        <w:t>is</w:t>
      </w:r>
      <w:r w:rsidRPr="002E65A3">
        <w:rPr>
          <w:rFonts w:ascii="Arial" w:hAnsi="Arial" w:cs="Arial"/>
          <w:sz w:val="22"/>
          <w:szCs w:val="22"/>
        </w:rPr>
        <w:t xml:space="preserve"> proprietary or commercially available.  Free software will not be allowed for modeling.</w:t>
      </w:r>
    </w:p>
    <w:p w14:paraId="5309787E" w14:textId="77777777" w:rsidR="0010787E" w:rsidRPr="002E65A3" w:rsidRDefault="0010787E" w:rsidP="002E65A3">
      <w:pPr>
        <w:jc w:val="both"/>
        <w:rPr>
          <w:rFonts w:ascii="Arial" w:hAnsi="Arial" w:cs="Arial"/>
          <w:sz w:val="22"/>
          <w:szCs w:val="22"/>
        </w:rPr>
      </w:pPr>
    </w:p>
    <w:p w14:paraId="2D604D8B" w14:textId="57B58B1F" w:rsidR="0010787E" w:rsidRPr="002E65A3" w:rsidRDefault="0010787E" w:rsidP="002E65A3">
      <w:pPr>
        <w:ind w:left="360" w:firstLine="360"/>
        <w:jc w:val="both"/>
        <w:rPr>
          <w:rFonts w:ascii="Arial" w:hAnsi="Arial" w:cs="Arial"/>
          <w:sz w:val="22"/>
          <w:szCs w:val="22"/>
        </w:rPr>
      </w:pPr>
      <w:r w:rsidRPr="002E65A3">
        <w:rPr>
          <w:rFonts w:ascii="Arial" w:hAnsi="Arial" w:cs="Arial"/>
          <w:sz w:val="22"/>
          <w:szCs w:val="22"/>
        </w:rPr>
        <w:t>4</w:t>
      </w:r>
      <w:r w:rsidR="003474CD" w:rsidRPr="002E65A3">
        <w:rPr>
          <w:rFonts w:ascii="Arial" w:hAnsi="Arial" w:cs="Arial"/>
          <w:sz w:val="22"/>
          <w:szCs w:val="22"/>
        </w:rPr>
        <w:t>.</w:t>
      </w:r>
      <w:r w:rsidR="003474CD" w:rsidRPr="002E65A3">
        <w:rPr>
          <w:rFonts w:ascii="Arial" w:hAnsi="Arial" w:cs="Arial"/>
          <w:sz w:val="22"/>
          <w:szCs w:val="22"/>
        </w:rPr>
        <w:tab/>
      </w:r>
      <w:r w:rsidR="00D00A6E" w:rsidRPr="002E65A3">
        <w:rPr>
          <w:rFonts w:ascii="Arial" w:hAnsi="Arial" w:cs="Arial"/>
          <w:sz w:val="22"/>
          <w:szCs w:val="22"/>
        </w:rPr>
        <w:t>Thermal Modeling of Mass Concrete Element</w:t>
      </w:r>
      <w:r w:rsidR="00FE5438" w:rsidRPr="002E65A3">
        <w:rPr>
          <w:rFonts w:ascii="Arial" w:hAnsi="Arial" w:cs="Arial"/>
          <w:sz w:val="22"/>
          <w:szCs w:val="22"/>
        </w:rPr>
        <w:t xml:space="preserve">s. </w:t>
      </w:r>
      <w:r w:rsidR="0053601D">
        <w:rPr>
          <w:rFonts w:ascii="Arial" w:hAnsi="Arial" w:cs="Arial"/>
          <w:sz w:val="22"/>
          <w:szCs w:val="22"/>
        </w:rPr>
        <w:t xml:space="preserve"> Ensure the</w:t>
      </w:r>
      <w:r w:rsidR="00FE5438" w:rsidRPr="002E65A3">
        <w:rPr>
          <w:rFonts w:ascii="Arial" w:hAnsi="Arial" w:cs="Arial"/>
          <w:sz w:val="22"/>
          <w:szCs w:val="22"/>
        </w:rPr>
        <w:t xml:space="preserve"> modeling </w:t>
      </w:r>
      <w:r w:rsidR="0053601D">
        <w:rPr>
          <w:rFonts w:ascii="Arial" w:hAnsi="Arial" w:cs="Arial"/>
          <w:sz w:val="22"/>
          <w:szCs w:val="22"/>
        </w:rPr>
        <w:t>is</w:t>
      </w:r>
      <w:r w:rsidR="00FE5438" w:rsidRPr="002E65A3">
        <w:rPr>
          <w:rFonts w:ascii="Arial" w:hAnsi="Arial" w:cs="Arial"/>
          <w:sz w:val="22"/>
          <w:szCs w:val="22"/>
        </w:rPr>
        <w:t xml:space="preserve"> 3-dimensional (3D)</w:t>
      </w:r>
      <w:r w:rsidR="0053601D">
        <w:rPr>
          <w:rFonts w:ascii="Arial" w:hAnsi="Arial" w:cs="Arial"/>
          <w:sz w:val="22"/>
          <w:szCs w:val="22"/>
        </w:rPr>
        <w:t>.</w:t>
      </w:r>
    </w:p>
    <w:p w14:paraId="628BAA2E" w14:textId="77777777" w:rsidR="00E77A88" w:rsidRPr="002E65A3" w:rsidRDefault="00E77A88" w:rsidP="002E65A3">
      <w:pPr>
        <w:jc w:val="both"/>
        <w:rPr>
          <w:rFonts w:ascii="Arial" w:hAnsi="Arial" w:cs="Arial"/>
          <w:sz w:val="22"/>
          <w:szCs w:val="22"/>
        </w:rPr>
      </w:pPr>
    </w:p>
    <w:p w14:paraId="230C9B00" w14:textId="77777777" w:rsidR="00D00A6E" w:rsidRPr="002E65A3" w:rsidRDefault="0010787E" w:rsidP="002E65A3">
      <w:pPr>
        <w:ind w:left="360" w:firstLine="360"/>
        <w:jc w:val="both"/>
        <w:rPr>
          <w:rFonts w:ascii="Arial" w:hAnsi="Arial" w:cs="Arial"/>
          <w:sz w:val="22"/>
          <w:szCs w:val="22"/>
        </w:rPr>
      </w:pPr>
      <w:r w:rsidRPr="002E65A3">
        <w:rPr>
          <w:rFonts w:ascii="Arial" w:hAnsi="Arial" w:cs="Arial"/>
          <w:sz w:val="22"/>
          <w:szCs w:val="22"/>
        </w:rPr>
        <w:t>5</w:t>
      </w:r>
      <w:r w:rsidR="003474CD" w:rsidRPr="002E65A3">
        <w:rPr>
          <w:rFonts w:ascii="Arial" w:hAnsi="Arial" w:cs="Arial"/>
          <w:sz w:val="22"/>
          <w:szCs w:val="22"/>
        </w:rPr>
        <w:t>.</w:t>
      </w:r>
      <w:r w:rsidR="003474CD" w:rsidRPr="002E65A3">
        <w:rPr>
          <w:rFonts w:ascii="Arial" w:hAnsi="Arial" w:cs="Arial"/>
          <w:sz w:val="22"/>
          <w:szCs w:val="22"/>
        </w:rPr>
        <w:tab/>
      </w:r>
      <w:r w:rsidR="00D00A6E" w:rsidRPr="002E65A3">
        <w:rPr>
          <w:rFonts w:ascii="Arial" w:hAnsi="Arial" w:cs="Arial"/>
          <w:sz w:val="22"/>
          <w:szCs w:val="22"/>
        </w:rPr>
        <w:t>Procedures to control concrete temperature at time of placement.</w:t>
      </w:r>
    </w:p>
    <w:p w14:paraId="35A3253E" w14:textId="77777777" w:rsidR="00E77A88" w:rsidRPr="002E65A3" w:rsidRDefault="00E77A88" w:rsidP="002E65A3">
      <w:pPr>
        <w:jc w:val="both"/>
        <w:rPr>
          <w:rFonts w:ascii="Arial" w:hAnsi="Arial" w:cs="Arial"/>
          <w:sz w:val="22"/>
          <w:szCs w:val="22"/>
        </w:rPr>
      </w:pPr>
    </w:p>
    <w:p w14:paraId="4ED897FC" w14:textId="77777777" w:rsidR="00E832DD" w:rsidRPr="002E65A3" w:rsidRDefault="0010787E" w:rsidP="002E65A3">
      <w:pPr>
        <w:ind w:left="360" w:firstLine="360"/>
        <w:jc w:val="both"/>
        <w:rPr>
          <w:rFonts w:ascii="Arial" w:hAnsi="Arial" w:cs="Arial"/>
          <w:sz w:val="22"/>
          <w:szCs w:val="22"/>
        </w:rPr>
      </w:pPr>
      <w:r w:rsidRPr="002E65A3">
        <w:rPr>
          <w:rFonts w:ascii="Arial" w:hAnsi="Arial" w:cs="Arial"/>
          <w:sz w:val="22"/>
          <w:szCs w:val="22"/>
        </w:rPr>
        <w:t>6</w:t>
      </w:r>
      <w:r w:rsidR="003474CD" w:rsidRPr="002E65A3">
        <w:rPr>
          <w:rFonts w:ascii="Arial" w:hAnsi="Arial" w:cs="Arial"/>
          <w:sz w:val="22"/>
          <w:szCs w:val="22"/>
        </w:rPr>
        <w:t>.</w:t>
      </w:r>
      <w:r w:rsidR="003474CD" w:rsidRPr="002E65A3">
        <w:rPr>
          <w:rFonts w:ascii="Arial" w:hAnsi="Arial" w:cs="Arial"/>
          <w:sz w:val="22"/>
          <w:szCs w:val="22"/>
        </w:rPr>
        <w:tab/>
      </w:r>
      <w:r w:rsidR="00E832DD" w:rsidRPr="002E65A3">
        <w:rPr>
          <w:rFonts w:ascii="Arial" w:hAnsi="Arial" w:cs="Arial"/>
          <w:sz w:val="22"/>
          <w:szCs w:val="22"/>
        </w:rPr>
        <w:t>Duration and method of curing.</w:t>
      </w:r>
    </w:p>
    <w:p w14:paraId="664B7DEE" w14:textId="77777777" w:rsidR="00E77A88" w:rsidRPr="002E65A3" w:rsidRDefault="00E77A88" w:rsidP="002E65A3">
      <w:pPr>
        <w:jc w:val="both"/>
        <w:rPr>
          <w:rFonts w:ascii="Arial" w:hAnsi="Arial" w:cs="Arial"/>
          <w:sz w:val="22"/>
          <w:szCs w:val="22"/>
        </w:rPr>
      </w:pPr>
    </w:p>
    <w:p w14:paraId="792AF610" w14:textId="77777777" w:rsidR="00E832DD" w:rsidRPr="002E65A3" w:rsidRDefault="0010787E" w:rsidP="002E65A3">
      <w:pPr>
        <w:ind w:left="360" w:firstLine="360"/>
        <w:jc w:val="both"/>
        <w:rPr>
          <w:rFonts w:ascii="Arial" w:hAnsi="Arial" w:cs="Arial"/>
          <w:sz w:val="22"/>
          <w:szCs w:val="22"/>
        </w:rPr>
      </w:pPr>
      <w:r w:rsidRPr="002E65A3">
        <w:rPr>
          <w:rFonts w:ascii="Arial" w:hAnsi="Arial" w:cs="Arial"/>
          <w:sz w:val="22"/>
          <w:szCs w:val="22"/>
        </w:rPr>
        <w:t>7</w:t>
      </w:r>
      <w:r w:rsidR="003474CD" w:rsidRPr="002E65A3">
        <w:rPr>
          <w:rFonts w:ascii="Arial" w:hAnsi="Arial" w:cs="Arial"/>
          <w:sz w:val="22"/>
          <w:szCs w:val="22"/>
        </w:rPr>
        <w:t>.</w:t>
      </w:r>
      <w:r w:rsidR="003474CD" w:rsidRPr="002E65A3">
        <w:rPr>
          <w:rFonts w:ascii="Arial" w:hAnsi="Arial" w:cs="Arial"/>
          <w:sz w:val="22"/>
          <w:szCs w:val="22"/>
        </w:rPr>
        <w:tab/>
      </w:r>
      <w:r w:rsidR="00E832DD" w:rsidRPr="002E65A3">
        <w:rPr>
          <w:rFonts w:ascii="Arial" w:hAnsi="Arial" w:cs="Arial"/>
          <w:sz w:val="22"/>
          <w:szCs w:val="22"/>
        </w:rPr>
        <w:t xml:space="preserve">Methods </w:t>
      </w:r>
      <w:r w:rsidR="001F3C24" w:rsidRPr="002E65A3">
        <w:rPr>
          <w:rFonts w:ascii="Arial" w:hAnsi="Arial" w:cs="Arial"/>
          <w:sz w:val="22"/>
          <w:szCs w:val="22"/>
        </w:rPr>
        <w:t xml:space="preserve">for </w:t>
      </w:r>
      <w:r w:rsidR="00E832DD" w:rsidRPr="002E65A3">
        <w:rPr>
          <w:rFonts w:ascii="Arial" w:hAnsi="Arial" w:cs="Arial"/>
          <w:sz w:val="22"/>
          <w:szCs w:val="22"/>
        </w:rPr>
        <w:t>controlling maximum concrete temperature and temperature differentials</w:t>
      </w:r>
      <w:r w:rsidR="001F3C24" w:rsidRPr="002E65A3">
        <w:rPr>
          <w:rFonts w:ascii="Arial" w:hAnsi="Arial" w:cs="Arial"/>
          <w:sz w:val="22"/>
          <w:szCs w:val="22"/>
        </w:rPr>
        <w:t xml:space="preserve"> and ensuring conformance to temperature requirements</w:t>
      </w:r>
      <w:r w:rsidR="00E832DD" w:rsidRPr="002E65A3">
        <w:rPr>
          <w:rFonts w:ascii="Arial" w:hAnsi="Arial" w:cs="Arial"/>
          <w:sz w:val="22"/>
          <w:szCs w:val="22"/>
        </w:rPr>
        <w:t>.</w:t>
      </w:r>
    </w:p>
    <w:p w14:paraId="002EC585" w14:textId="77777777" w:rsidR="00E77A88" w:rsidRPr="002E65A3" w:rsidRDefault="00E77A88" w:rsidP="002E65A3">
      <w:pPr>
        <w:jc w:val="both"/>
        <w:rPr>
          <w:rFonts w:ascii="Arial" w:hAnsi="Arial" w:cs="Arial"/>
          <w:sz w:val="22"/>
          <w:szCs w:val="22"/>
        </w:rPr>
      </w:pPr>
    </w:p>
    <w:p w14:paraId="1D5C1C9E" w14:textId="77777777" w:rsidR="00E832DD" w:rsidRPr="002E65A3" w:rsidRDefault="0010787E" w:rsidP="002E65A3">
      <w:pPr>
        <w:ind w:left="360" w:firstLine="360"/>
        <w:jc w:val="both"/>
        <w:rPr>
          <w:rFonts w:ascii="Arial" w:hAnsi="Arial" w:cs="Arial"/>
          <w:sz w:val="22"/>
          <w:szCs w:val="22"/>
        </w:rPr>
      </w:pPr>
      <w:r w:rsidRPr="002E65A3">
        <w:rPr>
          <w:rFonts w:ascii="Arial" w:hAnsi="Arial" w:cs="Arial"/>
          <w:sz w:val="22"/>
          <w:szCs w:val="22"/>
        </w:rPr>
        <w:t>8</w:t>
      </w:r>
      <w:r w:rsidR="003474CD" w:rsidRPr="002E65A3">
        <w:rPr>
          <w:rFonts w:ascii="Arial" w:hAnsi="Arial" w:cs="Arial"/>
          <w:sz w:val="22"/>
          <w:szCs w:val="22"/>
        </w:rPr>
        <w:t>.</w:t>
      </w:r>
      <w:r w:rsidR="003474CD" w:rsidRPr="002E65A3">
        <w:rPr>
          <w:rFonts w:ascii="Arial" w:hAnsi="Arial" w:cs="Arial"/>
          <w:sz w:val="22"/>
          <w:szCs w:val="22"/>
        </w:rPr>
        <w:tab/>
      </w:r>
      <w:r w:rsidR="00E832DD" w:rsidRPr="002E65A3">
        <w:rPr>
          <w:rFonts w:ascii="Arial" w:hAnsi="Arial" w:cs="Arial"/>
          <w:sz w:val="22"/>
          <w:szCs w:val="22"/>
        </w:rPr>
        <w:t>Temperature sensor types and locations.</w:t>
      </w:r>
    </w:p>
    <w:p w14:paraId="71C28DB2" w14:textId="77777777" w:rsidR="00E77A88" w:rsidRPr="002E65A3" w:rsidRDefault="00E77A88" w:rsidP="002E65A3">
      <w:pPr>
        <w:jc w:val="both"/>
        <w:rPr>
          <w:rFonts w:ascii="Arial" w:hAnsi="Arial" w:cs="Arial"/>
          <w:sz w:val="22"/>
          <w:szCs w:val="22"/>
        </w:rPr>
      </w:pPr>
    </w:p>
    <w:p w14:paraId="4FC2EC03" w14:textId="77777777" w:rsidR="00E832DD" w:rsidRPr="002E65A3" w:rsidRDefault="0010787E" w:rsidP="002E65A3">
      <w:pPr>
        <w:ind w:left="360" w:firstLine="360"/>
        <w:jc w:val="both"/>
        <w:rPr>
          <w:rFonts w:ascii="Arial" w:hAnsi="Arial" w:cs="Arial"/>
          <w:sz w:val="22"/>
          <w:szCs w:val="22"/>
        </w:rPr>
      </w:pPr>
      <w:r w:rsidRPr="002E65A3">
        <w:rPr>
          <w:rFonts w:ascii="Arial" w:hAnsi="Arial" w:cs="Arial"/>
          <w:sz w:val="22"/>
          <w:szCs w:val="22"/>
        </w:rPr>
        <w:t>9</w:t>
      </w:r>
      <w:r w:rsidR="003474CD" w:rsidRPr="002E65A3">
        <w:rPr>
          <w:rFonts w:ascii="Arial" w:hAnsi="Arial" w:cs="Arial"/>
          <w:sz w:val="22"/>
          <w:szCs w:val="22"/>
        </w:rPr>
        <w:t>.</w:t>
      </w:r>
      <w:r w:rsidR="003474CD" w:rsidRPr="002E65A3">
        <w:rPr>
          <w:rFonts w:ascii="Arial" w:hAnsi="Arial" w:cs="Arial"/>
          <w:sz w:val="22"/>
          <w:szCs w:val="22"/>
        </w:rPr>
        <w:tab/>
      </w:r>
      <w:r w:rsidR="00E832DD" w:rsidRPr="002E65A3">
        <w:rPr>
          <w:rFonts w:ascii="Arial" w:hAnsi="Arial" w:cs="Arial"/>
          <w:sz w:val="22"/>
          <w:szCs w:val="22"/>
        </w:rPr>
        <w:t>Temperature monitoring and recording system.</w:t>
      </w:r>
    </w:p>
    <w:p w14:paraId="03E4FCCB" w14:textId="77777777" w:rsidR="002D5296" w:rsidRPr="002E65A3" w:rsidRDefault="002D5296" w:rsidP="002E65A3">
      <w:pPr>
        <w:jc w:val="both"/>
        <w:rPr>
          <w:rFonts w:ascii="Arial" w:hAnsi="Arial" w:cs="Arial"/>
          <w:sz w:val="22"/>
          <w:szCs w:val="22"/>
        </w:rPr>
      </w:pPr>
    </w:p>
    <w:p w14:paraId="02C2B916" w14:textId="0CF8392A" w:rsidR="00D404C3" w:rsidRPr="002E65A3" w:rsidRDefault="002D5296" w:rsidP="002E65A3">
      <w:pPr>
        <w:jc w:val="both"/>
        <w:rPr>
          <w:rFonts w:ascii="Arial" w:hAnsi="Arial" w:cs="Arial"/>
          <w:sz w:val="22"/>
          <w:szCs w:val="22"/>
        </w:rPr>
      </w:pPr>
      <w:r w:rsidRPr="002E65A3">
        <w:rPr>
          <w:rFonts w:ascii="Arial" w:hAnsi="Arial" w:cs="Arial"/>
          <w:sz w:val="22"/>
          <w:szCs w:val="22"/>
        </w:rPr>
        <w:t xml:space="preserve">For all mass concrete </w:t>
      </w:r>
      <w:r w:rsidR="003F4F27" w:rsidRPr="002E65A3">
        <w:rPr>
          <w:rFonts w:ascii="Arial" w:hAnsi="Arial" w:cs="Arial"/>
          <w:sz w:val="22"/>
          <w:szCs w:val="22"/>
        </w:rPr>
        <w:t>placements,</w:t>
      </w:r>
      <w:r w:rsidRPr="002E65A3">
        <w:rPr>
          <w:rFonts w:ascii="Arial" w:hAnsi="Arial" w:cs="Arial"/>
          <w:sz w:val="22"/>
          <w:szCs w:val="22"/>
        </w:rPr>
        <w:t xml:space="preserve"> the maximum </w:t>
      </w:r>
      <w:r w:rsidR="00D00A6E" w:rsidRPr="002E65A3">
        <w:rPr>
          <w:rFonts w:ascii="Arial" w:hAnsi="Arial" w:cs="Arial"/>
          <w:sz w:val="22"/>
          <w:szCs w:val="22"/>
        </w:rPr>
        <w:t xml:space="preserve">allowable </w:t>
      </w:r>
      <w:r w:rsidRPr="002E65A3">
        <w:rPr>
          <w:rFonts w:ascii="Arial" w:hAnsi="Arial" w:cs="Arial"/>
          <w:sz w:val="22"/>
          <w:szCs w:val="22"/>
        </w:rPr>
        <w:t xml:space="preserve">concrete temperature </w:t>
      </w:r>
      <w:r w:rsidR="003F4F27" w:rsidRPr="002E65A3">
        <w:rPr>
          <w:rFonts w:ascii="Arial" w:hAnsi="Arial" w:cs="Arial"/>
          <w:sz w:val="22"/>
          <w:szCs w:val="22"/>
        </w:rPr>
        <w:t xml:space="preserve">at the time of </w:t>
      </w:r>
      <w:r w:rsidRPr="002E65A3">
        <w:rPr>
          <w:rFonts w:ascii="Arial" w:hAnsi="Arial" w:cs="Arial"/>
          <w:sz w:val="22"/>
          <w:szCs w:val="22"/>
        </w:rPr>
        <w:t xml:space="preserve">placement </w:t>
      </w:r>
      <w:r w:rsidR="00D00A6E" w:rsidRPr="002E65A3">
        <w:rPr>
          <w:rFonts w:ascii="Arial" w:hAnsi="Arial" w:cs="Arial"/>
          <w:sz w:val="22"/>
          <w:szCs w:val="22"/>
        </w:rPr>
        <w:t>is</w:t>
      </w:r>
      <w:r w:rsidRPr="002E65A3">
        <w:rPr>
          <w:rFonts w:ascii="Arial" w:hAnsi="Arial" w:cs="Arial"/>
          <w:sz w:val="22"/>
          <w:szCs w:val="22"/>
        </w:rPr>
        <w:t xml:space="preserve"> 70</w:t>
      </w:r>
      <w:r w:rsidR="000F31D9" w:rsidRPr="002E65A3">
        <w:rPr>
          <w:rFonts w:ascii="Arial" w:hAnsi="Arial" w:cs="Arial"/>
          <w:sz w:val="22"/>
          <w:szCs w:val="22"/>
        </w:rPr>
        <w:t xml:space="preserve"> </w:t>
      </w:r>
      <w:r w:rsidR="0053601D">
        <w:rPr>
          <w:rFonts w:ascii="Arial" w:hAnsi="Arial" w:cs="Arial"/>
          <w:sz w:val="22"/>
          <w:szCs w:val="22"/>
        </w:rPr>
        <w:t>°</w:t>
      </w:r>
      <w:r w:rsidRPr="002E65A3">
        <w:rPr>
          <w:rFonts w:ascii="Arial" w:hAnsi="Arial" w:cs="Arial"/>
          <w:sz w:val="22"/>
          <w:szCs w:val="22"/>
        </w:rPr>
        <w:t>F</w:t>
      </w:r>
      <w:r w:rsidR="00D00A6E" w:rsidRPr="002E65A3">
        <w:rPr>
          <w:rFonts w:ascii="Arial" w:hAnsi="Arial" w:cs="Arial"/>
          <w:sz w:val="22"/>
          <w:szCs w:val="22"/>
        </w:rPr>
        <w:t xml:space="preserve">. </w:t>
      </w:r>
      <w:r w:rsidR="0040151F" w:rsidRPr="002E65A3">
        <w:rPr>
          <w:rFonts w:ascii="Arial" w:hAnsi="Arial" w:cs="Arial"/>
          <w:sz w:val="22"/>
          <w:szCs w:val="22"/>
        </w:rPr>
        <w:t xml:space="preserve"> </w:t>
      </w:r>
      <w:r w:rsidR="00DA726F" w:rsidRPr="002E65A3">
        <w:rPr>
          <w:rFonts w:ascii="Arial" w:hAnsi="Arial" w:cs="Arial"/>
          <w:iCs/>
          <w:color w:val="000000"/>
          <w:sz w:val="22"/>
          <w:szCs w:val="22"/>
        </w:rPr>
        <w:t xml:space="preserve">The maximum allowable placement temperature may only be exceeded if the Contractor has documented the higher temperature in the </w:t>
      </w:r>
      <w:r w:rsidR="0053601D" w:rsidRPr="002E65A3">
        <w:rPr>
          <w:rFonts w:ascii="Arial" w:hAnsi="Arial" w:cs="Arial"/>
          <w:iCs/>
          <w:color w:val="000000"/>
          <w:sz w:val="22"/>
          <w:szCs w:val="22"/>
        </w:rPr>
        <w:t xml:space="preserve">mass concrete placement plan </w:t>
      </w:r>
      <w:r w:rsidR="003F4F27" w:rsidRPr="002E65A3">
        <w:rPr>
          <w:rFonts w:ascii="Arial" w:hAnsi="Arial" w:cs="Arial"/>
          <w:iCs/>
          <w:color w:val="000000"/>
          <w:sz w:val="22"/>
          <w:szCs w:val="22"/>
        </w:rPr>
        <w:t>and</w:t>
      </w:r>
      <w:r w:rsidR="00DA726F" w:rsidRPr="002E65A3">
        <w:rPr>
          <w:rFonts w:ascii="Arial" w:hAnsi="Arial" w:cs="Arial"/>
          <w:iCs/>
          <w:color w:val="000000"/>
          <w:sz w:val="22"/>
          <w:szCs w:val="22"/>
        </w:rPr>
        <w:t xml:space="preserve"> has obtained approval of the </w:t>
      </w:r>
      <w:r w:rsidR="0053601D" w:rsidRPr="002E65A3">
        <w:rPr>
          <w:rFonts w:ascii="Arial" w:hAnsi="Arial" w:cs="Arial"/>
          <w:iCs/>
          <w:color w:val="000000"/>
          <w:sz w:val="22"/>
          <w:szCs w:val="22"/>
        </w:rPr>
        <w:t xml:space="preserve">mass concrete placement plan </w:t>
      </w:r>
      <w:r w:rsidR="00DA726F" w:rsidRPr="002E65A3">
        <w:rPr>
          <w:rFonts w:ascii="Arial" w:hAnsi="Arial" w:cs="Arial"/>
          <w:iCs/>
          <w:color w:val="000000"/>
          <w:sz w:val="22"/>
          <w:szCs w:val="22"/>
        </w:rPr>
        <w:t xml:space="preserve">in accordance with the requirements of this special provision.  </w:t>
      </w:r>
      <w:r w:rsidR="00D00A6E" w:rsidRPr="002E65A3">
        <w:rPr>
          <w:rFonts w:ascii="Arial" w:hAnsi="Arial" w:cs="Arial"/>
          <w:sz w:val="22"/>
          <w:szCs w:val="22"/>
        </w:rPr>
        <w:t>The m</w:t>
      </w:r>
      <w:r w:rsidRPr="002E65A3">
        <w:rPr>
          <w:rFonts w:ascii="Arial" w:hAnsi="Arial" w:cs="Arial"/>
          <w:sz w:val="22"/>
          <w:szCs w:val="22"/>
        </w:rPr>
        <w:t xml:space="preserve">aximum </w:t>
      </w:r>
      <w:r w:rsidR="00D00A6E" w:rsidRPr="002E65A3">
        <w:rPr>
          <w:rFonts w:ascii="Arial" w:hAnsi="Arial" w:cs="Arial"/>
          <w:sz w:val="22"/>
          <w:szCs w:val="22"/>
        </w:rPr>
        <w:t xml:space="preserve">allowable </w:t>
      </w:r>
      <w:r w:rsidRPr="002E65A3">
        <w:rPr>
          <w:rFonts w:ascii="Arial" w:hAnsi="Arial" w:cs="Arial"/>
          <w:sz w:val="22"/>
          <w:szCs w:val="22"/>
        </w:rPr>
        <w:t xml:space="preserve">concrete temperature during curing </w:t>
      </w:r>
      <w:r w:rsidR="00D00A6E" w:rsidRPr="002E65A3">
        <w:rPr>
          <w:rFonts w:ascii="Arial" w:hAnsi="Arial" w:cs="Arial"/>
          <w:sz w:val="22"/>
          <w:szCs w:val="22"/>
        </w:rPr>
        <w:t>is</w:t>
      </w:r>
      <w:r w:rsidRPr="002E65A3">
        <w:rPr>
          <w:rFonts w:ascii="Arial" w:hAnsi="Arial" w:cs="Arial"/>
          <w:sz w:val="22"/>
          <w:szCs w:val="22"/>
        </w:rPr>
        <w:t xml:space="preserve"> 150</w:t>
      </w:r>
      <w:r w:rsidR="000F31D9" w:rsidRPr="002E65A3">
        <w:rPr>
          <w:rFonts w:ascii="Arial" w:hAnsi="Arial" w:cs="Arial"/>
          <w:sz w:val="22"/>
          <w:szCs w:val="22"/>
        </w:rPr>
        <w:t xml:space="preserve"> </w:t>
      </w:r>
      <w:r w:rsidR="0053601D">
        <w:rPr>
          <w:rFonts w:ascii="Arial" w:hAnsi="Arial" w:cs="Arial"/>
          <w:sz w:val="22"/>
          <w:szCs w:val="22"/>
        </w:rPr>
        <w:t>°</w:t>
      </w:r>
      <w:r w:rsidRPr="002E65A3">
        <w:rPr>
          <w:rFonts w:ascii="Arial" w:hAnsi="Arial" w:cs="Arial"/>
          <w:sz w:val="22"/>
          <w:szCs w:val="22"/>
        </w:rPr>
        <w:t>F</w:t>
      </w:r>
      <w:r w:rsidR="00D00A6E" w:rsidRPr="002E65A3">
        <w:rPr>
          <w:rFonts w:ascii="Arial" w:hAnsi="Arial" w:cs="Arial"/>
          <w:sz w:val="22"/>
          <w:szCs w:val="22"/>
        </w:rPr>
        <w:t>,</w:t>
      </w:r>
      <w:r w:rsidRPr="002E65A3">
        <w:rPr>
          <w:rFonts w:ascii="Arial" w:hAnsi="Arial" w:cs="Arial"/>
          <w:sz w:val="22"/>
          <w:szCs w:val="22"/>
        </w:rPr>
        <w:t xml:space="preserve"> and the maximum </w:t>
      </w:r>
      <w:r w:rsidR="00D00A6E" w:rsidRPr="002E65A3">
        <w:rPr>
          <w:rFonts w:ascii="Arial" w:hAnsi="Arial" w:cs="Arial"/>
          <w:sz w:val="22"/>
          <w:szCs w:val="22"/>
        </w:rPr>
        <w:t xml:space="preserve">allowable </w:t>
      </w:r>
      <w:r w:rsidRPr="002E65A3">
        <w:rPr>
          <w:rFonts w:ascii="Arial" w:hAnsi="Arial" w:cs="Arial"/>
          <w:sz w:val="22"/>
          <w:szCs w:val="22"/>
        </w:rPr>
        <w:t xml:space="preserve">temperature differential </w:t>
      </w:r>
      <w:r w:rsidR="00D00A6E" w:rsidRPr="002E65A3">
        <w:rPr>
          <w:rFonts w:ascii="Arial" w:hAnsi="Arial" w:cs="Arial"/>
          <w:sz w:val="22"/>
          <w:szCs w:val="22"/>
        </w:rPr>
        <w:t>within</w:t>
      </w:r>
      <w:r w:rsidRPr="002E65A3">
        <w:rPr>
          <w:rFonts w:ascii="Arial" w:hAnsi="Arial" w:cs="Arial"/>
          <w:sz w:val="22"/>
          <w:szCs w:val="22"/>
        </w:rPr>
        <w:t xml:space="preserve"> the concrete during curing </w:t>
      </w:r>
      <w:r w:rsidR="00D00A6E" w:rsidRPr="002E65A3">
        <w:rPr>
          <w:rFonts w:ascii="Arial" w:hAnsi="Arial" w:cs="Arial"/>
          <w:sz w:val="22"/>
          <w:szCs w:val="22"/>
        </w:rPr>
        <w:t>is</w:t>
      </w:r>
      <w:r w:rsidRPr="002E65A3">
        <w:rPr>
          <w:rFonts w:ascii="Arial" w:hAnsi="Arial" w:cs="Arial"/>
          <w:sz w:val="22"/>
          <w:szCs w:val="22"/>
        </w:rPr>
        <w:t xml:space="preserve"> 35</w:t>
      </w:r>
      <w:r w:rsidR="000F31D9" w:rsidRPr="002E65A3">
        <w:rPr>
          <w:rFonts w:ascii="Arial" w:hAnsi="Arial" w:cs="Arial"/>
          <w:sz w:val="22"/>
          <w:szCs w:val="22"/>
        </w:rPr>
        <w:t xml:space="preserve"> </w:t>
      </w:r>
      <w:r w:rsidR="0053601D">
        <w:rPr>
          <w:rFonts w:ascii="Arial" w:hAnsi="Arial" w:cs="Arial"/>
          <w:sz w:val="22"/>
          <w:szCs w:val="22"/>
        </w:rPr>
        <w:t>°</w:t>
      </w:r>
      <w:r w:rsidRPr="002E65A3">
        <w:rPr>
          <w:rFonts w:ascii="Arial" w:hAnsi="Arial" w:cs="Arial"/>
          <w:sz w:val="22"/>
          <w:szCs w:val="22"/>
        </w:rPr>
        <w:t>F.</w:t>
      </w:r>
    </w:p>
    <w:p w14:paraId="03434375" w14:textId="77777777" w:rsidR="00E77A88" w:rsidRPr="002E65A3" w:rsidRDefault="00E77A88" w:rsidP="002E65A3">
      <w:pPr>
        <w:jc w:val="both"/>
        <w:rPr>
          <w:rFonts w:ascii="Arial" w:hAnsi="Arial" w:cs="Arial"/>
          <w:sz w:val="22"/>
          <w:szCs w:val="22"/>
        </w:rPr>
      </w:pPr>
    </w:p>
    <w:p w14:paraId="467F9767" w14:textId="3DBC8270" w:rsidR="008B2BC3" w:rsidRPr="002E65A3" w:rsidRDefault="00FB3F76" w:rsidP="002E65A3">
      <w:pPr>
        <w:ind w:firstLine="360"/>
        <w:jc w:val="both"/>
        <w:rPr>
          <w:rFonts w:ascii="Arial" w:hAnsi="Arial" w:cs="Arial"/>
          <w:sz w:val="22"/>
          <w:szCs w:val="22"/>
        </w:rPr>
      </w:pPr>
      <w:r w:rsidRPr="002E65A3">
        <w:rPr>
          <w:rFonts w:ascii="Arial" w:hAnsi="Arial" w:cs="Arial"/>
          <w:b/>
          <w:sz w:val="22"/>
          <w:szCs w:val="22"/>
        </w:rPr>
        <w:t>d</w:t>
      </w:r>
      <w:r w:rsidR="007642A8" w:rsidRPr="002E65A3">
        <w:rPr>
          <w:rFonts w:ascii="Arial" w:hAnsi="Arial" w:cs="Arial"/>
          <w:b/>
          <w:sz w:val="22"/>
          <w:szCs w:val="22"/>
        </w:rPr>
        <w:t>.</w:t>
      </w:r>
      <w:r w:rsidR="000F31D9" w:rsidRPr="002E65A3">
        <w:rPr>
          <w:rFonts w:ascii="Arial" w:hAnsi="Arial" w:cs="Arial"/>
          <w:b/>
          <w:sz w:val="22"/>
          <w:szCs w:val="22"/>
        </w:rPr>
        <w:tab/>
      </w:r>
      <w:r w:rsidR="00AE08E3" w:rsidRPr="002E65A3">
        <w:rPr>
          <w:rFonts w:ascii="Arial" w:hAnsi="Arial" w:cs="Arial"/>
          <w:b/>
          <w:sz w:val="22"/>
          <w:szCs w:val="22"/>
        </w:rPr>
        <w:t>Mechanical Cooling System</w:t>
      </w:r>
      <w:r w:rsidR="007642A8" w:rsidRPr="002E65A3">
        <w:rPr>
          <w:rFonts w:ascii="Arial" w:hAnsi="Arial" w:cs="Arial"/>
          <w:b/>
          <w:sz w:val="22"/>
          <w:szCs w:val="22"/>
        </w:rPr>
        <w:t>.</w:t>
      </w:r>
      <w:r w:rsidR="007F7B31" w:rsidRPr="002E65A3">
        <w:rPr>
          <w:rFonts w:ascii="Arial" w:hAnsi="Arial" w:cs="Arial"/>
          <w:sz w:val="22"/>
          <w:szCs w:val="22"/>
        </w:rPr>
        <w:t xml:space="preserve"> </w:t>
      </w:r>
      <w:r w:rsidR="00E832DD" w:rsidRPr="002E65A3">
        <w:rPr>
          <w:rFonts w:ascii="Arial" w:hAnsi="Arial" w:cs="Arial"/>
          <w:sz w:val="22"/>
          <w:szCs w:val="22"/>
        </w:rPr>
        <w:t xml:space="preserve"> </w:t>
      </w:r>
      <w:r w:rsidRPr="002E65A3">
        <w:rPr>
          <w:rFonts w:ascii="Arial" w:hAnsi="Arial" w:cs="Arial"/>
          <w:sz w:val="22"/>
          <w:szCs w:val="22"/>
        </w:rPr>
        <w:t xml:space="preserve">If the Contractor elects to use a mechanical cooling system, </w:t>
      </w:r>
      <w:r w:rsidR="0011288A">
        <w:rPr>
          <w:rFonts w:ascii="Arial" w:hAnsi="Arial" w:cs="Arial"/>
          <w:sz w:val="22"/>
          <w:szCs w:val="22"/>
        </w:rPr>
        <w:t xml:space="preserve">ensure </w:t>
      </w:r>
      <w:r w:rsidRPr="002E65A3">
        <w:rPr>
          <w:rFonts w:ascii="Arial" w:hAnsi="Arial" w:cs="Arial"/>
          <w:sz w:val="22"/>
          <w:szCs w:val="22"/>
        </w:rPr>
        <w:t xml:space="preserve">the mechanical cooling system </w:t>
      </w:r>
      <w:r w:rsidR="0011288A">
        <w:rPr>
          <w:rFonts w:ascii="Arial" w:hAnsi="Arial" w:cs="Arial"/>
          <w:sz w:val="22"/>
          <w:szCs w:val="22"/>
        </w:rPr>
        <w:t>is</w:t>
      </w:r>
      <w:r w:rsidRPr="002E65A3">
        <w:rPr>
          <w:rFonts w:ascii="Arial" w:hAnsi="Arial" w:cs="Arial"/>
          <w:sz w:val="22"/>
          <w:szCs w:val="22"/>
        </w:rPr>
        <w:t xml:space="preserve"> designed in conformance with the </w:t>
      </w:r>
      <w:r w:rsidR="0011288A" w:rsidRPr="002E65A3">
        <w:rPr>
          <w:rFonts w:ascii="Arial" w:hAnsi="Arial" w:cs="Arial"/>
          <w:sz w:val="22"/>
          <w:szCs w:val="22"/>
        </w:rPr>
        <w:t>mass concrete placement plan</w:t>
      </w:r>
      <w:r w:rsidRPr="002E65A3">
        <w:rPr>
          <w:rFonts w:ascii="Arial" w:hAnsi="Arial" w:cs="Arial"/>
          <w:sz w:val="22"/>
          <w:szCs w:val="22"/>
        </w:rPr>
        <w:t xml:space="preserve"> and the following requirements:</w:t>
      </w:r>
    </w:p>
    <w:p w14:paraId="27E0283A" w14:textId="77777777" w:rsidR="000F31D9" w:rsidRPr="002E65A3" w:rsidRDefault="000F31D9" w:rsidP="002E65A3">
      <w:pPr>
        <w:jc w:val="both"/>
        <w:rPr>
          <w:rFonts w:ascii="Arial" w:hAnsi="Arial" w:cs="Arial"/>
          <w:sz w:val="22"/>
          <w:szCs w:val="22"/>
        </w:rPr>
      </w:pPr>
    </w:p>
    <w:p w14:paraId="5D73F4C9" w14:textId="53013238" w:rsidR="008B2BC3" w:rsidRPr="002E65A3" w:rsidRDefault="002B7754" w:rsidP="002E65A3">
      <w:pPr>
        <w:ind w:left="360" w:firstLine="360"/>
        <w:jc w:val="both"/>
        <w:rPr>
          <w:rFonts w:ascii="Arial" w:hAnsi="Arial" w:cs="Arial"/>
          <w:sz w:val="22"/>
          <w:szCs w:val="22"/>
        </w:rPr>
      </w:pPr>
      <w:r w:rsidRPr="002E65A3">
        <w:rPr>
          <w:rFonts w:ascii="Arial" w:hAnsi="Arial" w:cs="Arial"/>
          <w:sz w:val="22"/>
          <w:szCs w:val="22"/>
        </w:rPr>
        <w:t>1.</w:t>
      </w:r>
      <w:r w:rsidRPr="002E65A3">
        <w:rPr>
          <w:rFonts w:ascii="Arial" w:hAnsi="Arial" w:cs="Arial"/>
          <w:sz w:val="22"/>
          <w:szCs w:val="22"/>
        </w:rPr>
        <w:tab/>
      </w:r>
      <w:r w:rsidR="008B2BC3" w:rsidRPr="002E65A3">
        <w:rPr>
          <w:rFonts w:ascii="Arial" w:hAnsi="Arial" w:cs="Arial"/>
          <w:sz w:val="22"/>
          <w:szCs w:val="22"/>
        </w:rPr>
        <w:t xml:space="preserve">The mechanical cooling system </w:t>
      </w:r>
      <w:r w:rsidR="0011288A">
        <w:rPr>
          <w:rFonts w:ascii="Arial" w:hAnsi="Arial" w:cs="Arial"/>
          <w:sz w:val="22"/>
          <w:szCs w:val="22"/>
        </w:rPr>
        <w:t>is</w:t>
      </w:r>
      <w:r w:rsidR="008B2BC3" w:rsidRPr="002E65A3">
        <w:rPr>
          <w:rFonts w:ascii="Arial" w:hAnsi="Arial" w:cs="Arial"/>
          <w:sz w:val="22"/>
          <w:szCs w:val="22"/>
        </w:rPr>
        <w:t xml:space="preserve"> embedded within mass concrete elements and surface connections to cooling pipes </w:t>
      </w:r>
      <w:r w:rsidR="0011288A">
        <w:rPr>
          <w:rFonts w:ascii="Arial" w:hAnsi="Arial" w:cs="Arial"/>
          <w:sz w:val="22"/>
          <w:szCs w:val="22"/>
        </w:rPr>
        <w:t>ar</w:t>
      </w:r>
      <w:r w:rsidR="008B2BC3" w:rsidRPr="002E65A3">
        <w:rPr>
          <w:rFonts w:ascii="Arial" w:hAnsi="Arial" w:cs="Arial"/>
          <w:sz w:val="22"/>
          <w:szCs w:val="22"/>
        </w:rPr>
        <w:t>e removable to a depth of 4 inches from the surface.</w:t>
      </w:r>
    </w:p>
    <w:p w14:paraId="4482BA4E" w14:textId="77777777" w:rsidR="00133768" w:rsidRPr="002E65A3" w:rsidRDefault="00133768" w:rsidP="002E65A3">
      <w:pPr>
        <w:jc w:val="both"/>
        <w:rPr>
          <w:rFonts w:ascii="Arial" w:hAnsi="Arial" w:cs="Arial"/>
          <w:sz w:val="22"/>
          <w:szCs w:val="22"/>
        </w:rPr>
      </w:pPr>
    </w:p>
    <w:p w14:paraId="663222C4" w14:textId="28CFBA29" w:rsidR="008B2BC3" w:rsidRPr="002E65A3" w:rsidRDefault="002B7754" w:rsidP="002E65A3">
      <w:pPr>
        <w:ind w:left="360" w:firstLine="360"/>
        <w:jc w:val="both"/>
        <w:rPr>
          <w:rFonts w:ascii="Arial" w:hAnsi="Arial" w:cs="Arial"/>
          <w:sz w:val="22"/>
          <w:szCs w:val="22"/>
        </w:rPr>
      </w:pPr>
      <w:r w:rsidRPr="002E65A3">
        <w:rPr>
          <w:rFonts w:ascii="Arial" w:hAnsi="Arial" w:cs="Arial"/>
          <w:sz w:val="22"/>
          <w:szCs w:val="22"/>
        </w:rPr>
        <w:t>2.</w:t>
      </w:r>
      <w:r w:rsidRPr="002E65A3">
        <w:rPr>
          <w:rFonts w:ascii="Arial" w:hAnsi="Arial" w:cs="Arial"/>
          <w:sz w:val="22"/>
          <w:szCs w:val="22"/>
        </w:rPr>
        <w:tab/>
      </w:r>
      <w:r w:rsidR="008B2BC3" w:rsidRPr="002E65A3">
        <w:rPr>
          <w:rFonts w:ascii="Arial" w:hAnsi="Arial" w:cs="Arial"/>
          <w:sz w:val="22"/>
          <w:szCs w:val="22"/>
        </w:rPr>
        <w:t xml:space="preserve">Forms </w:t>
      </w:r>
      <w:r w:rsidR="0011288A">
        <w:rPr>
          <w:rFonts w:ascii="Arial" w:hAnsi="Arial" w:cs="Arial"/>
          <w:sz w:val="22"/>
          <w:szCs w:val="22"/>
        </w:rPr>
        <w:t>ar</w:t>
      </w:r>
      <w:r w:rsidR="008B2BC3" w:rsidRPr="002E65A3">
        <w:rPr>
          <w:rFonts w:ascii="Arial" w:hAnsi="Arial" w:cs="Arial"/>
          <w:sz w:val="22"/>
          <w:szCs w:val="22"/>
        </w:rPr>
        <w:t xml:space="preserve">e designed so </w:t>
      </w:r>
      <w:r w:rsidR="009B2346" w:rsidRPr="002E65A3">
        <w:rPr>
          <w:rFonts w:ascii="Arial" w:hAnsi="Arial" w:cs="Arial"/>
          <w:sz w:val="22"/>
          <w:szCs w:val="22"/>
        </w:rPr>
        <w:t>that their</w:t>
      </w:r>
      <w:r w:rsidR="00261327" w:rsidRPr="002E65A3">
        <w:rPr>
          <w:rFonts w:ascii="Arial" w:hAnsi="Arial" w:cs="Arial"/>
          <w:sz w:val="22"/>
          <w:szCs w:val="22"/>
        </w:rPr>
        <w:t xml:space="preserve"> removal </w:t>
      </w:r>
      <w:r w:rsidR="00133768" w:rsidRPr="002E65A3">
        <w:rPr>
          <w:rFonts w:ascii="Arial" w:hAnsi="Arial" w:cs="Arial"/>
          <w:sz w:val="22"/>
          <w:szCs w:val="22"/>
        </w:rPr>
        <w:t>does</w:t>
      </w:r>
      <w:r w:rsidR="008B2BC3" w:rsidRPr="002E65A3">
        <w:rPr>
          <w:rFonts w:ascii="Arial" w:hAnsi="Arial" w:cs="Arial"/>
          <w:sz w:val="22"/>
          <w:szCs w:val="22"/>
        </w:rPr>
        <w:t xml:space="preserve"> not disrupt the cooling or temperature monitoring.</w:t>
      </w:r>
    </w:p>
    <w:p w14:paraId="2C6CB0A4" w14:textId="77777777" w:rsidR="00133768" w:rsidRPr="002E65A3" w:rsidRDefault="00133768" w:rsidP="002E65A3">
      <w:pPr>
        <w:jc w:val="both"/>
        <w:rPr>
          <w:rFonts w:ascii="Arial" w:hAnsi="Arial" w:cs="Arial"/>
          <w:sz w:val="22"/>
          <w:szCs w:val="22"/>
        </w:rPr>
      </w:pPr>
    </w:p>
    <w:p w14:paraId="60C14B95" w14:textId="6F091B28" w:rsidR="008B2BC3" w:rsidRPr="002E65A3" w:rsidRDefault="002B7754" w:rsidP="002E65A3">
      <w:pPr>
        <w:ind w:left="360" w:firstLine="360"/>
        <w:jc w:val="both"/>
        <w:rPr>
          <w:rFonts w:ascii="Arial" w:hAnsi="Arial" w:cs="Arial"/>
          <w:sz w:val="22"/>
          <w:szCs w:val="22"/>
        </w:rPr>
      </w:pPr>
      <w:r w:rsidRPr="002E65A3">
        <w:rPr>
          <w:rFonts w:ascii="Arial" w:hAnsi="Arial" w:cs="Arial"/>
          <w:sz w:val="22"/>
          <w:szCs w:val="22"/>
        </w:rPr>
        <w:t>3.</w:t>
      </w:r>
      <w:r w:rsidRPr="002E65A3">
        <w:rPr>
          <w:rFonts w:ascii="Arial" w:hAnsi="Arial" w:cs="Arial"/>
          <w:sz w:val="22"/>
          <w:szCs w:val="22"/>
        </w:rPr>
        <w:tab/>
      </w:r>
      <w:r w:rsidR="008B2BC3" w:rsidRPr="002E65A3">
        <w:rPr>
          <w:rFonts w:ascii="Arial" w:hAnsi="Arial" w:cs="Arial"/>
          <w:sz w:val="22"/>
          <w:szCs w:val="22"/>
        </w:rPr>
        <w:t xml:space="preserve">Cooling pipes </w:t>
      </w:r>
      <w:r w:rsidR="00944116" w:rsidRPr="002E65A3">
        <w:rPr>
          <w:rFonts w:ascii="Arial" w:hAnsi="Arial" w:cs="Arial"/>
          <w:sz w:val="22"/>
          <w:szCs w:val="22"/>
        </w:rPr>
        <w:t>must</w:t>
      </w:r>
      <w:r w:rsidR="008B2BC3" w:rsidRPr="002E65A3">
        <w:rPr>
          <w:rFonts w:ascii="Arial" w:hAnsi="Arial" w:cs="Arial"/>
          <w:sz w:val="22"/>
          <w:szCs w:val="22"/>
        </w:rPr>
        <w:t xml:space="preserve"> not </w:t>
      </w:r>
      <w:r w:rsidR="009B2346" w:rsidRPr="002E65A3">
        <w:rPr>
          <w:rFonts w:ascii="Arial" w:hAnsi="Arial" w:cs="Arial"/>
          <w:sz w:val="22"/>
          <w:szCs w:val="22"/>
        </w:rPr>
        <w:t>break, nor</w:t>
      </w:r>
      <w:r w:rsidR="008B2BC3" w:rsidRPr="002E65A3">
        <w:rPr>
          <w:rFonts w:ascii="Arial" w:hAnsi="Arial" w:cs="Arial"/>
          <w:sz w:val="22"/>
          <w:szCs w:val="22"/>
        </w:rPr>
        <w:t xml:space="preserve"> deform during mass concrete placement and </w:t>
      </w:r>
      <w:r w:rsidR="0011288A">
        <w:rPr>
          <w:rFonts w:ascii="Arial" w:hAnsi="Arial" w:cs="Arial"/>
          <w:sz w:val="22"/>
          <w:szCs w:val="22"/>
        </w:rPr>
        <w:t>ar</w:t>
      </w:r>
      <w:r w:rsidR="008B2BC3" w:rsidRPr="002E65A3">
        <w:rPr>
          <w:rFonts w:ascii="Arial" w:hAnsi="Arial" w:cs="Arial"/>
          <w:sz w:val="22"/>
          <w:szCs w:val="22"/>
        </w:rPr>
        <w:t>e secured to prevent movement.</w:t>
      </w:r>
      <w:r w:rsidR="000F31D9" w:rsidRPr="002E65A3">
        <w:rPr>
          <w:rFonts w:ascii="Arial" w:hAnsi="Arial" w:cs="Arial"/>
          <w:sz w:val="22"/>
          <w:szCs w:val="22"/>
        </w:rPr>
        <w:t xml:space="preserve"> </w:t>
      </w:r>
      <w:r w:rsidR="008B2BC3" w:rsidRPr="002E65A3">
        <w:rPr>
          <w:rFonts w:ascii="Arial" w:hAnsi="Arial" w:cs="Arial"/>
          <w:sz w:val="22"/>
          <w:szCs w:val="22"/>
        </w:rPr>
        <w:t xml:space="preserve"> </w:t>
      </w:r>
      <w:r w:rsidR="00D00A6E" w:rsidRPr="002E65A3">
        <w:rPr>
          <w:rFonts w:ascii="Arial" w:hAnsi="Arial" w:cs="Arial"/>
          <w:sz w:val="22"/>
          <w:szCs w:val="22"/>
        </w:rPr>
        <w:t>Immediately remove and replace d</w:t>
      </w:r>
      <w:r w:rsidR="008B2BC3" w:rsidRPr="002E65A3">
        <w:rPr>
          <w:rFonts w:ascii="Arial" w:hAnsi="Arial" w:cs="Arial"/>
          <w:sz w:val="22"/>
          <w:szCs w:val="22"/>
        </w:rPr>
        <w:t>amaged cooling pipes</w:t>
      </w:r>
      <w:r w:rsidR="00D00A6E" w:rsidRPr="002E65A3">
        <w:rPr>
          <w:rFonts w:ascii="Arial" w:hAnsi="Arial" w:cs="Arial"/>
          <w:sz w:val="22"/>
          <w:szCs w:val="22"/>
        </w:rPr>
        <w:t>.</w:t>
      </w:r>
    </w:p>
    <w:p w14:paraId="727D8252" w14:textId="77777777" w:rsidR="00133768" w:rsidRPr="002E65A3" w:rsidRDefault="00133768" w:rsidP="002E65A3">
      <w:pPr>
        <w:jc w:val="both"/>
        <w:rPr>
          <w:rFonts w:ascii="Arial" w:hAnsi="Arial" w:cs="Arial"/>
          <w:sz w:val="22"/>
          <w:szCs w:val="22"/>
        </w:rPr>
      </w:pPr>
    </w:p>
    <w:p w14:paraId="53FD72E8" w14:textId="77777777" w:rsidR="008B2BC3" w:rsidRPr="002E65A3" w:rsidRDefault="002B7754" w:rsidP="002E65A3">
      <w:pPr>
        <w:ind w:left="360" w:firstLine="360"/>
        <w:jc w:val="both"/>
        <w:rPr>
          <w:rFonts w:ascii="Arial" w:hAnsi="Arial" w:cs="Arial"/>
          <w:sz w:val="22"/>
          <w:szCs w:val="22"/>
        </w:rPr>
      </w:pPr>
      <w:r w:rsidRPr="002E65A3">
        <w:rPr>
          <w:rFonts w:ascii="Arial" w:hAnsi="Arial" w:cs="Arial"/>
          <w:sz w:val="22"/>
          <w:szCs w:val="22"/>
        </w:rPr>
        <w:t>4.</w:t>
      </w:r>
      <w:r w:rsidRPr="002E65A3">
        <w:rPr>
          <w:rFonts w:ascii="Arial" w:hAnsi="Arial" w:cs="Arial"/>
          <w:sz w:val="22"/>
          <w:szCs w:val="22"/>
        </w:rPr>
        <w:tab/>
      </w:r>
      <w:r w:rsidR="00D00A6E" w:rsidRPr="002E65A3">
        <w:rPr>
          <w:rFonts w:ascii="Arial" w:hAnsi="Arial" w:cs="Arial"/>
          <w:sz w:val="22"/>
          <w:szCs w:val="22"/>
        </w:rPr>
        <w:t xml:space="preserve">Pressure </w:t>
      </w:r>
      <w:proofErr w:type="gramStart"/>
      <w:r w:rsidR="00D00A6E" w:rsidRPr="002E65A3">
        <w:rPr>
          <w:rFonts w:ascii="Arial" w:hAnsi="Arial" w:cs="Arial"/>
          <w:sz w:val="22"/>
          <w:szCs w:val="22"/>
        </w:rPr>
        <w:t>test</w:t>
      </w:r>
      <w:proofErr w:type="gramEnd"/>
      <w:r w:rsidR="00D00A6E" w:rsidRPr="002E65A3">
        <w:rPr>
          <w:rFonts w:ascii="Arial" w:hAnsi="Arial" w:cs="Arial"/>
          <w:sz w:val="22"/>
          <w:szCs w:val="22"/>
        </w:rPr>
        <w:t xml:space="preserve"> t</w:t>
      </w:r>
      <w:r w:rsidR="008B2BC3" w:rsidRPr="002E65A3">
        <w:rPr>
          <w:rFonts w:ascii="Arial" w:hAnsi="Arial" w:cs="Arial"/>
          <w:sz w:val="22"/>
          <w:szCs w:val="22"/>
        </w:rPr>
        <w:t xml:space="preserve">he mechanical cooling system at 30 psi for 30 minutes for </w:t>
      </w:r>
      <w:r w:rsidR="009B2346" w:rsidRPr="002E65A3">
        <w:rPr>
          <w:rFonts w:ascii="Arial" w:hAnsi="Arial" w:cs="Arial"/>
          <w:sz w:val="22"/>
          <w:szCs w:val="22"/>
        </w:rPr>
        <w:t>leaks prior</w:t>
      </w:r>
      <w:r w:rsidR="008B2BC3" w:rsidRPr="002E65A3">
        <w:rPr>
          <w:rFonts w:ascii="Arial" w:hAnsi="Arial" w:cs="Arial"/>
          <w:sz w:val="22"/>
          <w:szCs w:val="22"/>
        </w:rPr>
        <w:t xml:space="preserve"> to mass concrete</w:t>
      </w:r>
      <w:r w:rsidR="006A1455" w:rsidRPr="002E65A3">
        <w:rPr>
          <w:rFonts w:ascii="Arial" w:hAnsi="Arial" w:cs="Arial"/>
          <w:sz w:val="22"/>
          <w:szCs w:val="22"/>
        </w:rPr>
        <w:t xml:space="preserve"> placement. </w:t>
      </w:r>
      <w:r w:rsidR="000F31D9" w:rsidRPr="002E65A3">
        <w:rPr>
          <w:rFonts w:ascii="Arial" w:hAnsi="Arial" w:cs="Arial"/>
          <w:sz w:val="22"/>
          <w:szCs w:val="22"/>
        </w:rPr>
        <w:t xml:space="preserve"> </w:t>
      </w:r>
      <w:r w:rsidR="00D00A6E" w:rsidRPr="002E65A3">
        <w:rPr>
          <w:rFonts w:ascii="Arial" w:hAnsi="Arial" w:cs="Arial"/>
          <w:sz w:val="22"/>
          <w:szCs w:val="22"/>
        </w:rPr>
        <w:t>Begin c</w:t>
      </w:r>
      <w:r w:rsidR="006A1455" w:rsidRPr="002E65A3">
        <w:rPr>
          <w:rFonts w:ascii="Arial" w:hAnsi="Arial" w:cs="Arial"/>
          <w:sz w:val="22"/>
          <w:szCs w:val="22"/>
        </w:rPr>
        <w:t xml:space="preserve">oolant circulation </w:t>
      </w:r>
      <w:r w:rsidR="00C97C89" w:rsidRPr="002E65A3">
        <w:rPr>
          <w:rFonts w:ascii="Arial" w:hAnsi="Arial" w:cs="Arial"/>
          <w:sz w:val="22"/>
          <w:szCs w:val="22"/>
        </w:rPr>
        <w:t>prior to</w:t>
      </w:r>
      <w:r w:rsidR="006A1455" w:rsidRPr="002E65A3">
        <w:rPr>
          <w:rFonts w:ascii="Arial" w:hAnsi="Arial" w:cs="Arial"/>
          <w:sz w:val="22"/>
          <w:szCs w:val="22"/>
        </w:rPr>
        <w:t xml:space="preserve"> </w:t>
      </w:r>
      <w:r w:rsidR="00944116" w:rsidRPr="002E65A3">
        <w:rPr>
          <w:rFonts w:ascii="Arial" w:hAnsi="Arial" w:cs="Arial"/>
          <w:sz w:val="22"/>
          <w:szCs w:val="22"/>
        </w:rPr>
        <w:t>beginning concrete placement</w:t>
      </w:r>
      <w:r w:rsidR="006A1455" w:rsidRPr="002E65A3">
        <w:rPr>
          <w:rFonts w:ascii="Arial" w:hAnsi="Arial" w:cs="Arial"/>
          <w:sz w:val="22"/>
          <w:szCs w:val="22"/>
        </w:rPr>
        <w:t>.</w:t>
      </w:r>
    </w:p>
    <w:p w14:paraId="3D2E1682" w14:textId="77777777" w:rsidR="00133768" w:rsidRPr="002E65A3" w:rsidRDefault="00133768" w:rsidP="002E65A3">
      <w:pPr>
        <w:jc w:val="both"/>
        <w:rPr>
          <w:rFonts w:ascii="Arial" w:hAnsi="Arial" w:cs="Arial"/>
          <w:sz w:val="22"/>
          <w:szCs w:val="22"/>
        </w:rPr>
      </w:pPr>
    </w:p>
    <w:p w14:paraId="2C22461B" w14:textId="2111020B" w:rsidR="0040151F" w:rsidRPr="002E65A3" w:rsidRDefault="002B7754" w:rsidP="002E65A3">
      <w:pPr>
        <w:ind w:left="360" w:firstLine="360"/>
        <w:jc w:val="both"/>
        <w:rPr>
          <w:rFonts w:ascii="Arial" w:hAnsi="Arial" w:cs="Arial"/>
          <w:sz w:val="22"/>
          <w:szCs w:val="22"/>
        </w:rPr>
      </w:pPr>
      <w:r w:rsidRPr="002E65A3">
        <w:rPr>
          <w:rFonts w:ascii="Arial" w:hAnsi="Arial" w:cs="Arial"/>
          <w:sz w:val="22"/>
          <w:szCs w:val="22"/>
        </w:rPr>
        <w:t>5.</w:t>
      </w:r>
      <w:r w:rsidRPr="002E65A3">
        <w:rPr>
          <w:rFonts w:ascii="Arial" w:hAnsi="Arial" w:cs="Arial"/>
          <w:sz w:val="22"/>
          <w:szCs w:val="22"/>
        </w:rPr>
        <w:tab/>
      </w:r>
      <w:r w:rsidR="00005ED9" w:rsidRPr="002E65A3">
        <w:rPr>
          <w:rFonts w:ascii="Arial" w:hAnsi="Arial" w:cs="Arial"/>
          <w:sz w:val="22"/>
          <w:szCs w:val="22"/>
        </w:rPr>
        <w:t xml:space="preserve">After cooling is completed, </w:t>
      </w:r>
      <w:r w:rsidR="0011288A">
        <w:rPr>
          <w:rFonts w:ascii="Arial" w:hAnsi="Arial" w:cs="Arial"/>
          <w:sz w:val="22"/>
          <w:szCs w:val="22"/>
        </w:rPr>
        <w:t xml:space="preserve">ensure </w:t>
      </w:r>
      <w:r w:rsidR="00005ED9" w:rsidRPr="002E65A3">
        <w:rPr>
          <w:rFonts w:ascii="Arial" w:hAnsi="Arial" w:cs="Arial"/>
          <w:sz w:val="22"/>
          <w:szCs w:val="22"/>
        </w:rPr>
        <w:t xml:space="preserve">cooling pipes </w:t>
      </w:r>
      <w:r w:rsidR="0011288A">
        <w:rPr>
          <w:rFonts w:ascii="Arial" w:hAnsi="Arial" w:cs="Arial"/>
          <w:sz w:val="22"/>
          <w:szCs w:val="22"/>
        </w:rPr>
        <w:t>ar</w:t>
      </w:r>
      <w:r w:rsidR="00005ED9" w:rsidRPr="002E65A3">
        <w:rPr>
          <w:rFonts w:ascii="Arial" w:hAnsi="Arial" w:cs="Arial"/>
          <w:sz w:val="22"/>
          <w:szCs w:val="22"/>
        </w:rPr>
        <w:t xml:space="preserve">e fully grouted under pressure with a non-shrink grout mixture in </w:t>
      </w:r>
      <w:r w:rsidR="0011288A">
        <w:rPr>
          <w:rFonts w:ascii="Arial" w:hAnsi="Arial" w:cs="Arial"/>
          <w:sz w:val="22"/>
          <w:szCs w:val="22"/>
        </w:rPr>
        <w:t>accordance</w:t>
      </w:r>
      <w:r w:rsidR="0011288A" w:rsidRPr="002E65A3">
        <w:rPr>
          <w:rFonts w:ascii="Arial" w:hAnsi="Arial" w:cs="Arial"/>
          <w:sz w:val="22"/>
          <w:szCs w:val="22"/>
        </w:rPr>
        <w:t xml:space="preserve"> </w:t>
      </w:r>
      <w:r w:rsidR="00005ED9" w:rsidRPr="002E65A3">
        <w:rPr>
          <w:rFonts w:ascii="Arial" w:hAnsi="Arial" w:cs="Arial"/>
          <w:sz w:val="22"/>
          <w:szCs w:val="22"/>
        </w:rPr>
        <w:t xml:space="preserve">with </w:t>
      </w:r>
      <w:r w:rsidR="00944116" w:rsidRPr="002E65A3">
        <w:rPr>
          <w:rFonts w:ascii="Arial" w:hAnsi="Arial" w:cs="Arial"/>
          <w:sz w:val="22"/>
          <w:szCs w:val="22"/>
        </w:rPr>
        <w:t xml:space="preserve">subsection </w:t>
      </w:r>
      <w:r w:rsidR="00D54862" w:rsidRPr="002E65A3">
        <w:rPr>
          <w:rFonts w:ascii="Arial" w:hAnsi="Arial" w:cs="Arial"/>
          <w:sz w:val="22"/>
          <w:szCs w:val="22"/>
        </w:rPr>
        <w:t>1005.02.B</w:t>
      </w:r>
      <w:r w:rsidR="00005ED9" w:rsidRPr="002E65A3">
        <w:rPr>
          <w:rFonts w:ascii="Arial" w:hAnsi="Arial" w:cs="Arial"/>
          <w:sz w:val="22"/>
          <w:szCs w:val="22"/>
        </w:rPr>
        <w:t xml:space="preserve"> of the Standard Specifications for Construction.</w:t>
      </w:r>
    </w:p>
    <w:p w14:paraId="39E83B39" w14:textId="77777777" w:rsidR="00133768" w:rsidRPr="002E65A3" w:rsidRDefault="00133768" w:rsidP="002E65A3">
      <w:pPr>
        <w:jc w:val="both"/>
        <w:rPr>
          <w:rFonts w:ascii="Arial" w:hAnsi="Arial" w:cs="Arial"/>
          <w:sz w:val="22"/>
          <w:szCs w:val="22"/>
        </w:rPr>
      </w:pPr>
    </w:p>
    <w:p w14:paraId="1D34C324" w14:textId="05ACDEEA" w:rsidR="001F3C24" w:rsidRPr="002E65A3" w:rsidRDefault="002B7754" w:rsidP="002E65A3">
      <w:pPr>
        <w:ind w:left="360" w:firstLine="360"/>
        <w:jc w:val="both"/>
        <w:rPr>
          <w:rFonts w:ascii="Arial" w:hAnsi="Arial" w:cs="Arial"/>
          <w:sz w:val="22"/>
          <w:szCs w:val="22"/>
        </w:rPr>
      </w:pPr>
      <w:r w:rsidRPr="002E65A3">
        <w:rPr>
          <w:rFonts w:ascii="Arial" w:hAnsi="Arial" w:cs="Arial"/>
          <w:sz w:val="22"/>
          <w:szCs w:val="22"/>
        </w:rPr>
        <w:t>6.</w:t>
      </w:r>
      <w:r w:rsidRPr="002E65A3">
        <w:rPr>
          <w:rFonts w:ascii="Arial" w:hAnsi="Arial" w:cs="Arial"/>
          <w:sz w:val="22"/>
          <w:szCs w:val="22"/>
        </w:rPr>
        <w:tab/>
      </w:r>
      <w:r w:rsidR="00005ED9" w:rsidRPr="002E65A3">
        <w:rPr>
          <w:rFonts w:ascii="Arial" w:hAnsi="Arial" w:cs="Arial"/>
          <w:sz w:val="22"/>
          <w:szCs w:val="22"/>
        </w:rPr>
        <w:t xml:space="preserve">After surface connections to the cooling pipes are removed, </w:t>
      </w:r>
      <w:r w:rsidR="0011288A">
        <w:rPr>
          <w:rFonts w:ascii="Arial" w:hAnsi="Arial" w:cs="Arial"/>
          <w:sz w:val="22"/>
          <w:szCs w:val="22"/>
        </w:rPr>
        <w:t xml:space="preserve">ream </w:t>
      </w:r>
      <w:r w:rsidR="00005ED9" w:rsidRPr="002E65A3">
        <w:rPr>
          <w:rFonts w:ascii="Arial" w:hAnsi="Arial" w:cs="Arial"/>
          <w:sz w:val="22"/>
          <w:szCs w:val="22"/>
        </w:rPr>
        <w:t xml:space="preserve">the holes </w:t>
      </w:r>
      <w:r w:rsidR="001F3C24" w:rsidRPr="002E65A3">
        <w:rPr>
          <w:rFonts w:ascii="Arial" w:hAnsi="Arial" w:cs="Arial"/>
          <w:sz w:val="22"/>
          <w:szCs w:val="22"/>
        </w:rPr>
        <w:t xml:space="preserve">out to a minimum depth of 3 inches </w:t>
      </w:r>
      <w:r w:rsidR="00005ED9" w:rsidRPr="002E65A3">
        <w:rPr>
          <w:rFonts w:ascii="Arial" w:hAnsi="Arial" w:cs="Arial"/>
          <w:sz w:val="22"/>
          <w:szCs w:val="22"/>
        </w:rPr>
        <w:t xml:space="preserve">and fill with </w:t>
      </w:r>
      <w:r w:rsidR="001F3C24" w:rsidRPr="002E65A3">
        <w:rPr>
          <w:rFonts w:ascii="Arial" w:hAnsi="Arial" w:cs="Arial"/>
          <w:sz w:val="22"/>
          <w:szCs w:val="22"/>
        </w:rPr>
        <w:t xml:space="preserve">a non-shrink grout mixture in </w:t>
      </w:r>
      <w:r w:rsidR="0011288A">
        <w:rPr>
          <w:rFonts w:ascii="Arial" w:hAnsi="Arial" w:cs="Arial"/>
          <w:sz w:val="22"/>
          <w:szCs w:val="22"/>
        </w:rPr>
        <w:t>accordance</w:t>
      </w:r>
      <w:r w:rsidR="0011288A" w:rsidRPr="002E65A3">
        <w:rPr>
          <w:rFonts w:ascii="Arial" w:hAnsi="Arial" w:cs="Arial"/>
          <w:sz w:val="22"/>
          <w:szCs w:val="22"/>
        </w:rPr>
        <w:t xml:space="preserve"> </w:t>
      </w:r>
      <w:r w:rsidR="001F3C24" w:rsidRPr="002E65A3">
        <w:rPr>
          <w:rFonts w:ascii="Arial" w:hAnsi="Arial" w:cs="Arial"/>
          <w:sz w:val="22"/>
          <w:szCs w:val="22"/>
        </w:rPr>
        <w:t xml:space="preserve">with </w:t>
      </w:r>
      <w:r w:rsidR="00944116" w:rsidRPr="002E65A3">
        <w:rPr>
          <w:rFonts w:ascii="Arial" w:hAnsi="Arial" w:cs="Arial"/>
          <w:sz w:val="22"/>
          <w:szCs w:val="22"/>
        </w:rPr>
        <w:t xml:space="preserve">subsection </w:t>
      </w:r>
      <w:r w:rsidR="00D54862" w:rsidRPr="002E65A3">
        <w:rPr>
          <w:rFonts w:ascii="Arial" w:hAnsi="Arial" w:cs="Arial"/>
          <w:sz w:val="22"/>
          <w:szCs w:val="22"/>
        </w:rPr>
        <w:t>1005.02.B</w:t>
      </w:r>
      <w:r w:rsidR="001F3C24" w:rsidRPr="002E65A3">
        <w:rPr>
          <w:rFonts w:ascii="Arial" w:hAnsi="Arial" w:cs="Arial"/>
          <w:sz w:val="22"/>
          <w:szCs w:val="22"/>
        </w:rPr>
        <w:t xml:space="preserve"> of the Standard Specifications for Construction.</w:t>
      </w:r>
    </w:p>
    <w:p w14:paraId="0C2EEFDB" w14:textId="77777777" w:rsidR="00F516CF" w:rsidRPr="002E65A3" w:rsidRDefault="00F516CF" w:rsidP="002E65A3">
      <w:pPr>
        <w:jc w:val="both"/>
        <w:rPr>
          <w:rFonts w:ascii="Arial" w:hAnsi="Arial" w:cs="Arial"/>
          <w:sz w:val="22"/>
          <w:szCs w:val="22"/>
        </w:rPr>
      </w:pPr>
    </w:p>
    <w:p w14:paraId="7FB46BBD" w14:textId="53F06F6E" w:rsidR="001F5D93" w:rsidRPr="002E65A3" w:rsidRDefault="00AE08E3" w:rsidP="002E65A3">
      <w:pPr>
        <w:ind w:firstLine="360"/>
        <w:jc w:val="both"/>
        <w:rPr>
          <w:rFonts w:ascii="Arial" w:hAnsi="Arial" w:cs="Arial"/>
          <w:sz w:val="22"/>
          <w:szCs w:val="22"/>
        </w:rPr>
      </w:pPr>
      <w:r w:rsidRPr="002E65A3">
        <w:rPr>
          <w:rFonts w:ascii="Arial" w:hAnsi="Arial" w:cs="Arial"/>
          <w:b/>
          <w:sz w:val="22"/>
          <w:szCs w:val="22"/>
        </w:rPr>
        <w:t>e</w:t>
      </w:r>
      <w:r w:rsidR="001F5D93" w:rsidRPr="002E65A3">
        <w:rPr>
          <w:rFonts w:ascii="Arial" w:hAnsi="Arial" w:cs="Arial"/>
          <w:b/>
          <w:sz w:val="22"/>
          <w:szCs w:val="22"/>
        </w:rPr>
        <w:t>.</w:t>
      </w:r>
      <w:r w:rsidR="001F5D93" w:rsidRPr="002E65A3">
        <w:rPr>
          <w:rFonts w:ascii="Arial" w:hAnsi="Arial" w:cs="Arial"/>
          <w:b/>
          <w:sz w:val="22"/>
          <w:szCs w:val="22"/>
        </w:rPr>
        <w:tab/>
        <w:t>Construction.</w:t>
      </w:r>
      <w:r w:rsidR="001F5D93" w:rsidRPr="002E65A3">
        <w:rPr>
          <w:rFonts w:ascii="Arial" w:hAnsi="Arial" w:cs="Arial"/>
          <w:sz w:val="22"/>
          <w:szCs w:val="22"/>
        </w:rPr>
        <w:t xml:space="preserve">  </w:t>
      </w:r>
      <w:r w:rsidR="00FE5438" w:rsidRPr="002E65A3">
        <w:rPr>
          <w:rFonts w:ascii="Arial" w:hAnsi="Arial" w:cs="Arial"/>
          <w:sz w:val="22"/>
          <w:szCs w:val="22"/>
        </w:rPr>
        <w:t xml:space="preserve">Perform all construction in accordance with standard specifications, except as modified herein. </w:t>
      </w:r>
      <w:r w:rsidR="0011288A">
        <w:rPr>
          <w:rFonts w:ascii="Arial" w:hAnsi="Arial" w:cs="Arial"/>
          <w:sz w:val="22"/>
          <w:szCs w:val="22"/>
        </w:rPr>
        <w:t xml:space="preserve"> </w:t>
      </w:r>
      <w:r w:rsidR="001F5D93" w:rsidRPr="002E65A3">
        <w:rPr>
          <w:rFonts w:ascii="Arial" w:hAnsi="Arial" w:cs="Arial"/>
          <w:sz w:val="22"/>
          <w:szCs w:val="22"/>
        </w:rPr>
        <w:t xml:space="preserve">Prior to construction, </w:t>
      </w:r>
      <w:r w:rsidR="007A20D3" w:rsidRPr="002E65A3">
        <w:rPr>
          <w:rFonts w:ascii="Arial" w:hAnsi="Arial" w:cs="Arial"/>
          <w:sz w:val="22"/>
          <w:szCs w:val="22"/>
        </w:rPr>
        <w:t>the</w:t>
      </w:r>
      <w:r w:rsidR="001F5D93" w:rsidRPr="002E65A3">
        <w:rPr>
          <w:rFonts w:ascii="Arial" w:hAnsi="Arial" w:cs="Arial"/>
          <w:sz w:val="22"/>
          <w:szCs w:val="22"/>
        </w:rPr>
        <w:t xml:space="preserve"> registered Professional Engineer </w:t>
      </w:r>
      <w:r w:rsidR="007A20D3" w:rsidRPr="002E65A3">
        <w:rPr>
          <w:rFonts w:ascii="Arial" w:hAnsi="Arial" w:cs="Arial"/>
          <w:sz w:val="22"/>
          <w:szCs w:val="22"/>
        </w:rPr>
        <w:t xml:space="preserve">that prepared the </w:t>
      </w:r>
      <w:r w:rsidR="0011288A" w:rsidRPr="002E65A3">
        <w:rPr>
          <w:rFonts w:ascii="Arial" w:hAnsi="Arial" w:cs="Arial"/>
          <w:sz w:val="22"/>
          <w:szCs w:val="22"/>
        </w:rPr>
        <w:t xml:space="preserve">mass concrete placement plan </w:t>
      </w:r>
      <w:r w:rsidR="001F5D93" w:rsidRPr="002E65A3">
        <w:rPr>
          <w:rFonts w:ascii="Arial" w:hAnsi="Arial" w:cs="Arial"/>
          <w:sz w:val="22"/>
          <w:szCs w:val="22"/>
        </w:rPr>
        <w:t xml:space="preserve">for the Contractor must inspect and test the temperature monitoring and recording system.  The Contractor’s engineer must be present at the jobsite when the mass concrete operation is in progress and must report to the Engineer in writing, </w:t>
      </w:r>
      <w:r w:rsidR="00435274" w:rsidRPr="002E65A3">
        <w:rPr>
          <w:rFonts w:ascii="Arial" w:hAnsi="Arial" w:cs="Arial"/>
          <w:sz w:val="22"/>
          <w:szCs w:val="22"/>
        </w:rPr>
        <w:lastRenderedPageBreak/>
        <w:t>daily</w:t>
      </w:r>
      <w:r w:rsidR="001F5D93" w:rsidRPr="002E65A3">
        <w:rPr>
          <w:rFonts w:ascii="Arial" w:hAnsi="Arial" w:cs="Arial"/>
          <w:sz w:val="22"/>
          <w:szCs w:val="22"/>
        </w:rPr>
        <w:t>, the progress of the operation.</w:t>
      </w:r>
    </w:p>
    <w:p w14:paraId="479620EE" w14:textId="77777777" w:rsidR="001F5D93" w:rsidRPr="002E65A3" w:rsidRDefault="001F5D93" w:rsidP="002E65A3">
      <w:pPr>
        <w:jc w:val="both"/>
        <w:rPr>
          <w:rFonts w:ascii="Arial" w:hAnsi="Arial" w:cs="Arial"/>
          <w:sz w:val="22"/>
          <w:szCs w:val="22"/>
        </w:rPr>
      </w:pPr>
    </w:p>
    <w:p w14:paraId="657A1A42" w14:textId="1297B88D" w:rsidR="002D5296" w:rsidRPr="002E65A3" w:rsidRDefault="002D5296" w:rsidP="002E65A3">
      <w:pPr>
        <w:jc w:val="both"/>
        <w:rPr>
          <w:rFonts w:ascii="Arial" w:hAnsi="Arial" w:cs="Arial"/>
          <w:sz w:val="22"/>
          <w:szCs w:val="22"/>
        </w:rPr>
      </w:pPr>
      <w:r w:rsidRPr="002E65A3">
        <w:rPr>
          <w:rFonts w:ascii="Arial" w:hAnsi="Arial" w:cs="Arial"/>
          <w:sz w:val="22"/>
          <w:szCs w:val="22"/>
        </w:rPr>
        <w:t xml:space="preserve">The temperature monitoring and recording system for mass concrete </w:t>
      </w:r>
      <w:r w:rsidR="00944116" w:rsidRPr="002E65A3">
        <w:rPr>
          <w:rFonts w:ascii="Arial" w:hAnsi="Arial" w:cs="Arial"/>
          <w:sz w:val="22"/>
          <w:szCs w:val="22"/>
        </w:rPr>
        <w:t>must</w:t>
      </w:r>
      <w:r w:rsidRPr="002E65A3">
        <w:rPr>
          <w:rFonts w:ascii="Arial" w:hAnsi="Arial" w:cs="Arial"/>
          <w:sz w:val="22"/>
          <w:szCs w:val="22"/>
        </w:rPr>
        <w:t xml:space="preserve"> consist of temperature sensors connected to a data acquisition system capable of </w:t>
      </w:r>
      <w:r w:rsidR="004C6189" w:rsidRPr="002E65A3">
        <w:rPr>
          <w:rFonts w:ascii="Arial" w:hAnsi="Arial" w:cs="Arial"/>
          <w:sz w:val="22"/>
          <w:szCs w:val="22"/>
        </w:rPr>
        <w:t xml:space="preserve">storing </w:t>
      </w:r>
      <w:r w:rsidRPr="002E65A3">
        <w:rPr>
          <w:rFonts w:ascii="Arial" w:hAnsi="Arial" w:cs="Arial"/>
          <w:sz w:val="22"/>
          <w:szCs w:val="22"/>
        </w:rPr>
        <w:t xml:space="preserve">and downloading data to a computer.  </w:t>
      </w:r>
      <w:r w:rsidR="0011288A">
        <w:rPr>
          <w:rFonts w:ascii="Arial" w:hAnsi="Arial" w:cs="Arial"/>
          <w:sz w:val="22"/>
          <w:szCs w:val="22"/>
        </w:rPr>
        <w:t>Locate t</w:t>
      </w:r>
      <w:r w:rsidRPr="002E65A3">
        <w:rPr>
          <w:rFonts w:ascii="Arial" w:hAnsi="Arial" w:cs="Arial"/>
          <w:sz w:val="22"/>
          <w:szCs w:val="22"/>
        </w:rPr>
        <w:t>emperature sensors s</w:t>
      </w:r>
      <w:r w:rsidR="0011288A">
        <w:rPr>
          <w:rFonts w:ascii="Arial" w:hAnsi="Arial" w:cs="Arial"/>
          <w:sz w:val="22"/>
          <w:szCs w:val="22"/>
        </w:rPr>
        <w:t>o</w:t>
      </w:r>
      <w:r w:rsidRPr="002E65A3">
        <w:rPr>
          <w:rFonts w:ascii="Arial" w:hAnsi="Arial" w:cs="Arial"/>
          <w:sz w:val="22"/>
          <w:szCs w:val="22"/>
        </w:rPr>
        <w:t xml:space="preserve"> that the maximum temperature differen</w:t>
      </w:r>
      <w:r w:rsidR="00C97C89" w:rsidRPr="002E65A3">
        <w:rPr>
          <w:rFonts w:ascii="Arial" w:hAnsi="Arial" w:cs="Arial"/>
          <w:sz w:val="22"/>
          <w:szCs w:val="22"/>
        </w:rPr>
        <w:t>tial</w:t>
      </w:r>
      <w:r w:rsidRPr="002E65A3">
        <w:rPr>
          <w:rFonts w:ascii="Arial" w:hAnsi="Arial" w:cs="Arial"/>
          <w:sz w:val="22"/>
          <w:szCs w:val="22"/>
        </w:rPr>
        <w:t xml:space="preserve"> within a mass concrete element can be monitored.  As a minimum, </w:t>
      </w:r>
      <w:r w:rsidR="0011288A">
        <w:rPr>
          <w:rFonts w:ascii="Arial" w:hAnsi="Arial" w:cs="Arial"/>
          <w:sz w:val="22"/>
          <w:szCs w:val="22"/>
        </w:rPr>
        <w:t xml:space="preserve">ensure </w:t>
      </w:r>
      <w:r w:rsidRPr="002E65A3">
        <w:rPr>
          <w:rFonts w:ascii="Arial" w:hAnsi="Arial" w:cs="Arial"/>
          <w:sz w:val="22"/>
          <w:szCs w:val="22"/>
        </w:rPr>
        <w:t xml:space="preserve">concrete temperatures </w:t>
      </w:r>
      <w:r w:rsidR="0011288A">
        <w:rPr>
          <w:rFonts w:ascii="Arial" w:hAnsi="Arial" w:cs="Arial"/>
          <w:sz w:val="22"/>
          <w:szCs w:val="22"/>
        </w:rPr>
        <w:t>ar</w:t>
      </w:r>
      <w:r w:rsidRPr="002E65A3">
        <w:rPr>
          <w:rFonts w:ascii="Arial" w:hAnsi="Arial" w:cs="Arial"/>
          <w:sz w:val="22"/>
          <w:szCs w:val="22"/>
        </w:rPr>
        <w:t>e monitored at the calculated hottest location, on at least 2 outer faces, 2 corners, and top surfaces.</w:t>
      </w:r>
      <w:r w:rsidR="000F31D9" w:rsidRPr="002E65A3">
        <w:rPr>
          <w:rFonts w:ascii="Arial" w:hAnsi="Arial" w:cs="Arial"/>
          <w:sz w:val="22"/>
          <w:szCs w:val="22"/>
        </w:rPr>
        <w:t xml:space="preserve"> </w:t>
      </w:r>
      <w:r w:rsidR="001F3C24" w:rsidRPr="002E65A3">
        <w:rPr>
          <w:rFonts w:ascii="Arial" w:hAnsi="Arial" w:cs="Arial"/>
          <w:sz w:val="22"/>
          <w:szCs w:val="22"/>
        </w:rPr>
        <w:t xml:space="preserve"> Place all surface sensors </w:t>
      </w:r>
      <w:r w:rsidR="000646DF" w:rsidRPr="002E65A3">
        <w:rPr>
          <w:rFonts w:ascii="Arial" w:hAnsi="Arial" w:cs="Arial"/>
          <w:sz w:val="22"/>
          <w:szCs w:val="22"/>
        </w:rPr>
        <w:t>approximately 4</w:t>
      </w:r>
      <w:r w:rsidR="001F3C24" w:rsidRPr="002E65A3">
        <w:rPr>
          <w:rFonts w:ascii="Arial" w:hAnsi="Arial" w:cs="Arial"/>
          <w:sz w:val="22"/>
          <w:szCs w:val="22"/>
        </w:rPr>
        <w:t xml:space="preserve"> inches below the surface of the mass pour element.</w:t>
      </w:r>
    </w:p>
    <w:p w14:paraId="184E40FA" w14:textId="77777777" w:rsidR="002D5296" w:rsidRPr="002E65A3" w:rsidRDefault="002D5296" w:rsidP="002E65A3">
      <w:pPr>
        <w:jc w:val="both"/>
        <w:rPr>
          <w:rFonts w:ascii="Arial" w:hAnsi="Arial" w:cs="Arial"/>
          <w:sz w:val="22"/>
          <w:szCs w:val="22"/>
        </w:rPr>
      </w:pPr>
    </w:p>
    <w:p w14:paraId="0D1F78FC" w14:textId="3CDC0D29" w:rsidR="002D5296" w:rsidRPr="002E65A3" w:rsidRDefault="00C97C89" w:rsidP="002E65A3">
      <w:pPr>
        <w:jc w:val="both"/>
        <w:rPr>
          <w:rFonts w:ascii="Arial" w:hAnsi="Arial" w:cs="Arial"/>
          <w:sz w:val="22"/>
          <w:szCs w:val="22"/>
        </w:rPr>
      </w:pPr>
      <w:r w:rsidRPr="002E65A3">
        <w:rPr>
          <w:rFonts w:ascii="Arial" w:hAnsi="Arial" w:cs="Arial"/>
          <w:sz w:val="22"/>
          <w:szCs w:val="22"/>
        </w:rPr>
        <w:t>Record t</w:t>
      </w:r>
      <w:r w:rsidR="002D5296" w:rsidRPr="002E65A3">
        <w:rPr>
          <w:rFonts w:ascii="Arial" w:hAnsi="Arial" w:cs="Arial"/>
          <w:sz w:val="22"/>
          <w:szCs w:val="22"/>
        </w:rPr>
        <w:t xml:space="preserve">emperature readings automatically </w:t>
      </w:r>
      <w:r w:rsidR="00723C74" w:rsidRPr="002E65A3">
        <w:rPr>
          <w:rFonts w:ascii="Arial" w:hAnsi="Arial" w:cs="Arial"/>
          <w:sz w:val="22"/>
          <w:szCs w:val="22"/>
        </w:rPr>
        <w:t>at 30</w:t>
      </w:r>
      <w:r w:rsidR="00435274" w:rsidRPr="002E65A3">
        <w:rPr>
          <w:rFonts w:ascii="Arial" w:hAnsi="Arial" w:cs="Arial"/>
          <w:sz w:val="22"/>
          <w:szCs w:val="22"/>
        </w:rPr>
        <w:t>-</w:t>
      </w:r>
      <w:r w:rsidR="00723C74" w:rsidRPr="002E65A3">
        <w:rPr>
          <w:rFonts w:ascii="Arial" w:hAnsi="Arial" w:cs="Arial"/>
          <w:sz w:val="22"/>
          <w:szCs w:val="22"/>
        </w:rPr>
        <w:t>minute intervals</w:t>
      </w:r>
      <w:r w:rsidR="002D5296" w:rsidRPr="002E65A3">
        <w:rPr>
          <w:rFonts w:ascii="Arial" w:hAnsi="Arial" w:cs="Arial"/>
          <w:sz w:val="22"/>
          <w:szCs w:val="22"/>
        </w:rPr>
        <w:t xml:space="preserve">.  </w:t>
      </w:r>
      <w:r w:rsidR="0011288A">
        <w:rPr>
          <w:rFonts w:ascii="Arial" w:hAnsi="Arial" w:cs="Arial"/>
          <w:sz w:val="22"/>
          <w:szCs w:val="22"/>
        </w:rPr>
        <w:t>Install a</w:t>
      </w:r>
      <w:r w:rsidR="002D5296" w:rsidRPr="002E65A3">
        <w:rPr>
          <w:rFonts w:ascii="Arial" w:hAnsi="Arial" w:cs="Arial"/>
          <w:sz w:val="22"/>
          <w:szCs w:val="22"/>
        </w:rPr>
        <w:t xml:space="preserve"> redundant set of sensors near the primary set.  </w:t>
      </w:r>
      <w:r w:rsidR="0011288A">
        <w:rPr>
          <w:rFonts w:ascii="Arial" w:hAnsi="Arial" w:cs="Arial"/>
          <w:sz w:val="22"/>
          <w:szCs w:val="22"/>
        </w:rPr>
        <w:t>Make p</w:t>
      </w:r>
      <w:r w:rsidR="002D5296" w:rsidRPr="002E65A3">
        <w:rPr>
          <w:rFonts w:ascii="Arial" w:hAnsi="Arial" w:cs="Arial"/>
          <w:sz w:val="22"/>
          <w:szCs w:val="22"/>
        </w:rPr>
        <w:t xml:space="preserve">rovisions for recording the redundant set, but records of the redundant sensors need not be made if the primary set is operational.  The temperature recording may be discontinued when the maximum internal temperature </w:t>
      </w:r>
      <w:r w:rsidR="00351790" w:rsidRPr="002E65A3">
        <w:rPr>
          <w:rFonts w:ascii="Arial" w:hAnsi="Arial" w:cs="Arial"/>
          <w:sz w:val="22"/>
          <w:szCs w:val="22"/>
        </w:rPr>
        <w:t>has reached its maximum and is decreasing</w:t>
      </w:r>
      <w:r w:rsidR="002D5296" w:rsidRPr="002E65A3">
        <w:rPr>
          <w:rFonts w:ascii="Arial" w:hAnsi="Arial" w:cs="Arial"/>
          <w:sz w:val="22"/>
          <w:szCs w:val="22"/>
        </w:rPr>
        <w:t>, the difference between the</w:t>
      </w:r>
      <w:r w:rsidR="0012734E" w:rsidRPr="002E65A3">
        <w:rPr>
          <w:rFonts w:ascii="Arial" w:hAnsi="Arial" w:cs="Arial"/>
          <w:sz w:val="22"/>
          <w:szCs w:val="22"/>
        </w:rPr>
        <w:t xml:space="preserve"> maximum</w:t>
      </w:r>
      <w:r w:rsidR="002D5296" w:rsidRPr="002E65A3">
        <w:rPr>
          <w:rFonts w:ascii="Arial" w:hAnsi="Arial" w:cs="Arial"/>
          <w:sz w:val="22"/>
          <w:szCs w:val="22"/>
        </w:rPr>
        <w:t xml:space="preserve"> interior concrete temperature and the average daily air temperature is less than </w:t>
      </w:r>
      <w:r w:rsidR="0012734E" w:rsidRPr="002E65A3">
        <w:rPr>
          <w:rFonts w:ascii="Arial" w:hAnsi="Arial" w:cs="Arial"/>
          <w:sz w:val="22"/>
          <w:szCs w:val="22"/>
        </w:rPr>
        <w:t>35</w:t>
      </w:r>
      <w:r w:rsidR="000F31D9" w:rsidRPr="002E65A3">
        <w:rPr>
          <w:rFonts w:ascii="Arial" w:hAnsi="Arial" w:cs="Arial"/>
          <w:sz w:val="22"/>
          <w:szCs w:val="22"/>
        </w:rPr>
        <w:t xml:space="preserve"> </w:t>
      </w:r>
      <w:r w:rsidR="0011288A">
        <w:rPr>
          <w:rFonts w:ascii="Arial" w:hAnsi="Arial" w:cs="Arial"/>
          <w:sz w:val="22"/>
          <w:szCs w:val="22"/>
        </w:rPr>
        <w:t>°</w:t>
      </w:r>
      <w:r w:rsidR="0012734E" w:rsidRPr="002E65A3">
        <w:rPr>
          <w:rFonts w:ascii="Arial" w:hAnsi="Arial" w:cs="Arial"/>
          <w:sz w:val="22"/>
          <w:szCs w:val="22"/>
        </w:rPr>
        <w:t xml:space="preserve">F </w:t>
      </w:r>
      <w:r w:rsidR="002D5296" w:rsidRPr="002E65A3">
        <w:rPr>
          <w:rFonts w:ascii="Arial" w:hAnsi="Arial" w:cs="Arial"/>
          <w:sz w:val="22"/>
          <w:szCs w:val="22"/>
        </w:rPr>
        <w:t>for</w:t>
      </w:r>
      <w:r w:rsidR="000F31D9" w:rsidRPr="002E65A3">
        <w:rPr>
          <w:rFonts w:ascii="Arial" w:hAnsi="Arial" w:cs="Arial"/>
          <w:sz w:val="22"/>
          <w:szCs w:val="22"/>
        </w:rPr>
        <w:t xml:space="preserve"> </w:t>
      </w:r>
      <w:r w:rsidR="0011288A">
        <w:rPr>
          <w:rFonts w:ascii="Arial" w:hAnsi="Arial" w:cs="Arial"/>
          <w:sz w:val="22"/>
          <w:szCs w:val="22"/>
        </w:rPr>
        <w:t>three</w:t>
      </w:r>
      <w:r w:rsidR="0011288A" w:rsidRPr="002E65A3">
        <w:rPr>
          <w:rFonts w:ascii="Arial" w:hAnsi="Arial" w:cs="Arial"/>
          <w:sz w:val="22"/>
          <w:szCs w:val="22"/>
        </w:rPr>
        <w:t xml:space="preserve"> </w:t>
      </w:r>
      <w:r w:rsidR="002D5296" w:rsidRPr="002E65A3">
        <w:rPr>
          <w:rFonts w:ascii="Arial" w:hAnsi="Arial" w:cs="Arial"/>
          <w:sz w:val="22"/>
          <w:szCs w:val="22"/>
        </w:rPr>
        <w:t xml:space="preserve">consecutive days, and there are no </w:t>
      </w:r>
      <w:r w:rsidRPr="002E65A3">
        <w:rPr>
          <w:rFonts w:ascii="Arial" w:hAnsi="Arial" w:cs="Arial"/>
          <w:sz w:val="22"/>
          <w:szCs w:val="22"/>
        </w:rPr>
        <w:t xml:space="preserve">adjacent </w:t>
      </w:r>
      <w:r w:rsidR="002D5296" w:rsidRPr="002E65A3">
        <w:rPr>
          <w:rFonts w:ascii="Arial" w:hAnsi="Arial" w:cs="Arial"/>
          <w:sz w:val="22"/>
          <w:szCs w:val="22"/>
        </w:rPr>
        <w:t xml:space="preserve">mass concrete elements to </w:t>
      </w:r>
      <w:r w:rsidRPr="002E65A3">
        <w:rPr>
          <w:rFonts w:ascii="Arial" w:hAnsi="Arial" w:cs="Arial"/>
          <w:sz w:val="22"/>
          <w:szCs w:val="22"/>
        </w:rPr>
        <w:t>be cast</w:t>
      </w:r>
      <w:r w:rsidR="002D5296" w:rsidRPr="002E65A3">
        <w:rPr>
          <w:rFonts w:ascii="Arial" w:hAnsi="Arial" w:cs="Arial"/>
          <w:sz w:val="22"/>
          <w:szCs w:val="22"/>
        </w:rPr>
        <w:t xml:space="preserve">.  </w:t>
      </w:r>
      <w:r w:rsidRPr="002E65A3">
        <w:rPr>
          <w:rFonts w:ascii="Arial" w:hAnsi="Arial" w:cs="Arial"/>
          <w:sz w:val="22"/>
          <w:szCs w:val="22"/>
        </w:rPr>
        <w:t>Submit the data to</w:t>
      </w:r>
      <w:r w:rsidR="002D5296" w:rsidRPr="002E65A3">
        <w:rPr>
          <w:rFonts w:ascii="Arial" w:hAnsi="Arial" w:cs="Arial"/>
          <w:sz w:val="22"/>
          <w:szCs w:val="22"/>
        </w:rPr>
        <w:t xml:space="preserve"> the Engineer daily.</w:t>
      </w:r>
    </w:p>
    <w:p w14:paraId="0B711DF0" w14:textId="77777777" w:rsidR="002D5296" w:rsidRPr="002E65A3" w:rsidRDefault="002D5296" w:rsidP="002E65A3">
      <w:pPr>
        <w:jc w:val="both"/>
        <w:rPr>
          <w:rFonts w:ascii="Arial" w:hAnsi="Arial" w:cs="Arial"/>
          <w:sz w:val="22"/>
          <w:szCs w:val="22"/>
        </w:rPr>
      </w:pPr>
    </w:p>
    <w:p w14:paraId="0D96311E" w14:textId="474CF556" w:rsidR="00336CB7" w:rsidRPr="002E65A3" w:rsidRDefault="00C97C89" w:rsidP="002E65A3">
      <w:pPr>
        <w:jc w:val="both"/>
        <w:rPr>
          <w:rFonts w:ascii="Arial" w:hAnsi="Arial" w:cs="Arial"/>
          <w:sz w:val="22"/>
          <w:szCs w:val="22"/>
        </w:rPr>
      </w:pPr>
      <w:r w:rsidRPr="002E65A3">
        <w:rPr>
          <w:rFonts w:ascii="Arial" w:hAnsi="Arial" w:cs="Arial"/>
          <w:sz w:val="22"/>
          <w:szCs w:val="22"/>
        </w:rPr>
        <w:t>Ensure that the m</w:t>
      </w:r>
      <w:r w:rsidR="002D5296" w:rsidRPr="002E65A3">
        <w:rPr>
          <w:rFonts w:ascii="Arial" w:hAnsi="Arial" w:cs="Arial"/>
          <w:sz w:val="22"/>
          <w:szCs w:val="22"/>
        </w:rPr>
        <w:t>ethods of concrete consolidation</w:t>
      </w:r>
      <w:r w:rsidR="00351790" w:rsidRPr="002E65A3">
        <w:rPr>
          <w:rFonts w:ascii="Arial" w:hAnsi="Arial" w:cs="Arial"/>
          <w:sz w:val="22"/>
          <w:szCs w:val="22"/>
        </w:rPr>
        <w:t xml:space="preserve"> do not </w:t>
      </w:r>
      <w:r w:rsidR="002D5296" w:rsidRPr="002E65A3">
        <w:rPr>
          <w:rFonts w:ascii="Arial" w:hAnsi="Arial" w:cs="Arial"/>
          <w:sz w:val="22"/>
          <w:szCs w:val="22"/>
        </w:rPr>
        <w:t xml:space="preserve">damage the temperature monitoring and recording system.  </w:t>
      </w:r>
      <w:r w:rsidRPr="002E65A3">
        <w:rPr>
          <w:rFonts w:ascii="Arial" w:hAnsi="Arial" w:cs="Arial"/>
          <w:sz w:val="22"/>
          <w:szCs w:val="22"/>
        </w:rPr>
        <w:t>Protect w</w:t>
      </w:r>
      <w:r w:rsidR="002D5296" w:rsidRPr="002E65A3">
        <w:rPr>
          <w:rFonts w:ascii="Arial" w:hAnsi="Arial" w:cs="Arial"/>
          <w:sz w:val="22"/>
          <w:szCs w:val="22"/>
        </w:rPr>
        <w:t xml:space="preserve">iring from temperature sensors cast into the concrete </w:t>
      </w:r>
      <w:r w:rsidRPr="002E65A3">
        <w:rPr>
          <w:rFonts w:ascii="Arial" w:hAnsi="Arial" w:cs="Arial"/>
          <w:sz w:val="22"/>
          <w:szCs w:val="22"/>
        </w:rPr>
        <w:t xml:space="preserve">to prevent movement. </w:t>
      </w:r>
      <w:r w:rsidR="000F31D9" w:rsidRPr="002E65A3">
        <w:rPr>
          <w:rFonts w:ascii="Arial" w:hAnsi="Arial" w:cs="Arial"/>
          <w:sz w:val="22"/>
          <w:szCs w:val="22"/>
        </w:rPr>
        <w:t xml:space="preserve"> </w:t>
      </w:r>
      <w:r w:rsidRPr="002E65A3">
        <w:rPr>
          <w:rFonts w:ascii="Arial" w:hAnsi="Arial" w:cs="Arial"/>
          <w:sz w:val="22"/>
          <w:szCs w:val="22"/>
        </w:rPr>
        <w:t xml:space="preserve">Keep wire runs </w:t>
      </w:r>
      <w:r w:rsidR="002D5296" w:rsidRPr="002E65A3">
        <w:rPr>
          <w:rFonts w:ascii="Arial" w:hAnsi="Arial" w:cs="Arial"/>
          <w:sz w:val="22"/>
          <w:szCs w:val="22"/>
        </w:rPr>
        <w:t xml:space="preserve">as short as possible.  The ends of the temperature sensors </w:t>
      </w:r>
      <w:r w:rsidRPr="002E65A3">
        <w:rPr>
          <w:rFonts w:ascii="Arial" w:hAnsi="Arial" w:cs="Arial"/>
          <w:sz w:val="22"/>
          <w:szCs w:val="22"/>
        </w:rPr>
        <w:t>must</w:t>
      </w:r>
      <w:r w:rsidR="002D5296" w:rsidRPr="002E65A3">
        <w:rPr>
          <w:rFonts w:ascii="Arial" w:hAnsi="Arial" w:cs="Arial"/>
          <w:sz w:val="22"/>
          <w:szCs w:val="22"/>
        </w:rPr>
        <w:t xml:space="preserve"> not </w:t>
      </w:r>
      <w:proofErr w:type="gramStart"/>
      <w:r w:rsidR="002D5296" w:rsidRPr="002E65A3">
        <w:rPr>
          <w:rFonts w:ascii="Arial" w:hAnsi="Arial" w:cs="Arial"/>
          <w:sz w:val="22"/>
          <w:szCs w:val="22"/>
        </w:rPr>
        <w:t>come into contact with</w:t>
      </w:r>
      <w:proofErr w:type="gramEnd"/>
      <w:r w:rsidR="002D5296" w:rsidRPr="002E65A3">
        <w:rPr>
          <w:rFonts w:ascii="Arial" w:hAnsi="Arial" w:cs="Arial"/>
          <w:sz w:val="22"/>
          <w:szCs w:val="22"/>
        </w:rPr>
        <w:t xml:space="preserve"> </w:t>
      </w:r>
      <w:r w:rsidR="00BC63AA" w:rsidRPr="002E65A3">
        <w:rPr>
          <w:rFonts w:ascii="Arial" w:hAnsi="Arial" w:cs="Arial"/>
          <w:sz w:val="22"/>
          <w:szCs w:val="22"/>
        </w:rPr>
        <w:t>support</w:t>
      </w:r>
      <w:r w:rsidR="00163072" w:rsidRPr="002E65A3">
        <w:rPr>
          <w:rFonts w:ascii="Arial" w:hAnsi="Arial" w:cs="Arial"/>
          <w:sz w:val="22"/>
          <w:szCs w:val="22"/>
        </w:rPr>
        <w:t>s,</w:t>
      </w:r>
      <w:r w:rsidR="00BC63AA" w:rsidRPr="002E65A3">
        <w:rPr>
          <w:rFonts w:ascii="Arial" w:hAnsi="Arial" w:cs="Arial"/>
          <w:sz w:val="22"/>
          <w:szCs w:val="22"/>
        </w:rPr>
        <w:t xml:space="preserve"> concrete form</w:t>
      </w:r>
      <w:r w:rsidR="00163072" w:rsidRPr="002E65A3">
        <w:rPr>
          <w:rFonts w:ascii="Arial" w:hAnsi="Arial" w:cs="Arial"/>
          <w:sz w:val="22"/>
          <w:szCs w:val="22"/>
        </w:rPr>
        <w:t>s</w:t>
      </w:r>
      <w:r w:rsidR="00BC63AA" w:rsidRPr="002E65A3">
        <w:rPr>
          <w:rFonts w:ascii="Arial" w:hAnsi="Arial" w:cs="Arial"/>
          <w:sz w:val="22"/>
          <w:szCs w:val="22"/>
        </w:rPr>
        <w:t xml:space="preserve">, or </w:t>
      </w:r>
      <w:r w:rsidR="002D5296" w:rsidRPr="002E65A3">
        <w:rPr>
          <w:rFonts w:ascii="Arial" w:hAnsi="Arial" w:cs="Arial"/>
          <w:sz w:val="22"/>
          <w:szCs w:val="22"/>
        </w:rPr>
        <w:t>reinforcing steel.</w:t>
      </w:r>
      <w:r w:rsidR="000F31D9" w:rsidRPr="002E65A3">
        <w:rPr>
          <w:rFonts w:ascii="Arial" w:hAnsi="Arial" w:cs="Arial"/>
          <w:sz w:val="22"/>
          <w:szCs w:val="22"/>
        </w:rPr>
        <w:t xml:space="preserve"> </w:t>
      </w:r>
      <w:r w:rsidRPr="002E65A3">
        <w:rPr>
          <w:rFonts w:ascii="Arial" w:hAnsi="Arial" w:cs="Arial"/>
          <w:sz w:val="22"/>
          <w:szCs w:val="22"/>
        </w:rPr>
        <w:t xml:space="preserve"> </w:t>
      </w:r>
      <w:r w:rsidR="00351790" w:rsidRPr="002E65A3">
        <w:rPr>
          <w:rFonts w:ascii="Arial" w:hAnsi="Arial" w:cs="Arial"/>
          <w:sz w:val="22"/>
          <w:szCs w:val="22"/>
        </w:rPr>
        <w:t xml:space="preserve">Immediately </w:t>
      </w:r>
      <w:r w:rsidR="003B016A" w:rsidRPr="002E65A3">
        <w:rPr>
          <w:rFonts w:ascii="Arial" w:hAnsi="Arial" w:cs="Arial"/>
          <w:sz w:val="22"/>
          <w:szCs w:val="22"/>
        </w:rPr>
        <w:t>correct failures of the</w:t>
      </w:r>
      <w:r w:rsidR="002D5296" w:rsidRPr="002E65A3">
        <w:rPr>
          <w:rFonts w:ascii="Arial" w:hAnsi="Arial" w:cs="Arial"/>
          <w:sz w:val="22"/>
          <w:szCs w:val="22"/>
        </w:rPr>
        <w:t xml:space="preserve"> temperature monitoring and recording system </w:t>
      </w:r>
      <w:r w:rsidR="003B016A" w:rsidRPr="002E65A3">
        <w:rPr>
          <w:rFonts w:ascii="Arial" w:hAnsi="Arial" w:cs="Arial"/>
          <w:sz w:val="22"/>
          <w:szCs w:val="22"/>
        </w:rPr>
        <w:t xml:space="preserve">that </w:t>
      </w:r>
      <w:r w:rsidR="009B2346" w:rsidRPr="002E65A3">
        <w:rPr>
          <w:rFonts w:ascii="Arial" w:hAnsi="Arial" w:cs="Arial"/>
          <w:sz w:val="22"/>
          <w:szCs w:val="22"/>
        </w:rPr>
        <w:t>occur during</w:t>
      </w:r>
      <w:r w:rsidR="002D5296" w:rsidRPr="002E65A3">
        <w:rPr>
          <w:rFonts w:ascii="Arial" w:hAnsi="Arial" w:cs="Arial"/>
          <w:sz w:val="22"/>
          <w:szCs w:val="22"/>
        </w:rPr>
        <w:t xml:space="preserve"> the mass concrete construction operation, as specified in the </w:t>
      </w:r>
      <w:r w:rsidR="0011288A" w:rsidRPr="002E65A3">
        <w:rPr>
          <w:rFonts w:ascii="Arial" w:hAnsi="Arial" w:cs="Arial"/>
          <w:sz w:val="22"/>
          <w:szCs w:val="22"/>
        </w:rPr>
        <w:t>mass concrete placement plan</w:t>
      </w:r>
      <w:r w:rsidR="002D5296" w:rsidRPr="002E65A3">
        <w:rPr>
          <w:rFonts w:ascii="Arial" w:hAnsi="Arial" w:cs="Arial"/>
          <w:sz w:val="22"/>
          <w:szCs w:val="22"/>
        </w:rPr>
        <w:t>.</w:t>
      </w:r>
    </w:p>
    <w:p w14:paraId="55E716D3" w14:textId="77777777" w:rsidR="007A20D3" w:rsidRPr="002E65A3" w:rsidRDefault="007A20D3" w:rsidP="002E65A3">
      <w:pPr>
        <w:jc w:val="both"/>
        <w:rPr>
          <w:rFonts w:ascii="Arial" w:hAnsi="Arial" w:cs="Arial"/>
          <w:sz w:val="22"/>
          <w:szCs w:val="22"/>
        </w:rPr>
      </w:pPr>
    </w:p>
    <w:p w14:paraId="1D638F12" w14:textId="618DE52D" w:rsidR="007A20D3" w:rsidRPr="002E65A3" w:rsidRDefault="007A20D3" w:rsidP="002E65A3">
      <w:pPr>
        <w:jc w:val="both"/>
        <w:rPr>
          <w:rFonts w:ascii="Arial" w:hAnsi="Arial" w:cs="Arial"/>
          <w:sz w:val="22"/>
          <w:szCs w:val="22"/>
        </w:rPr>
      </w:pPr>
      <w:r w:rsidRPr="002E65A3">
        <w:rPr>
          <w:rFonts w:ascii="Arial" w:hAnsi="Arial" w:cs="Arial"/>
          <w:sz w:val="22"/>
          <w:szCs w:val="22"/>
        </w:rPr>
        <w:t xml:space="preserve">Failure to conform to any of the temperature requirements may result in the mass concrete element being rejected by the Engineer.  </w:t>
      </w:r>
      <w:r w:rsidR="0011288A">
        <w:rPr>
          <w:rFonts w:ascii="Arial" w:hAnsi="Arial" w:cs="Arial"/>
          <w:sz w:val="22"/>
          <w:szCs w:val="22"/>
        </w:rPr>
        <w:t>R</w:t>
      </w:r>
      <w:r w:rsidR="00B77AFF">
        <w:rPr>
          <w:rFonts w:ascii="Arial" w:hAnsi="Arial" w:cs="Arial"/>
          <w:sz w:val="22"/>
          <w:szCs w:val="22"/>
        </w:rPr>
        <w:t>emove and r</w:t>
      </w:r>
      <w:r w:rsidR="0011288A">
        <w:rPr>
          <w:rFonts w:ascii="Arial" w:hAnsi="Arial" w:cs="Arial"/>
          <w:sz w:val="22"/>
          <w:szCs w:val="22"/>
        </w:rPr>
        <w:t xml:space="preserve">eplace </w:t>
      </w:r>
      <w:r w:rsidRPr="002E65A3">
        <w:rPr>
          <w:rFonts w:ascii="Arial" w:hAnsi="Arial" w:cs="Arial"/>
          <w:sz w:val="22"/>
          <w:szCs w:val="22"/>
        </w:rPr>
        <w:t xml:space="preserve">rejected mass concrete at the Contractor’s expense.  Submit a revised </w:t>
      </w:r>
      <w:r w:rsidR="00B77AFF" w:rsidRPr="002E65A3">
        <w:rPr>
          <w:rFonts w:ascii="Arial" w:hAnsi="Arial" w:cs="Arial"/>
          <w:sz w:val="22"/>
          <w:szCs w:val="22"/>
        </w:rPr>
        <w:t xml:space="preserve">mass concrete placement plan </w:t>
      </w:r>
      <w:r w:rsidRPr="002E65A3">
        <w:rPr>
          <w:rFonts w:ascii="Arial" w:hAnsi="Arial" w:cs="Arial"/>
          <w:sz w:val="22"/>
          <w:szCs w:val="22"/>
        </w:rPr>
        <w:t xml:space="preserve">and design calculations, for each rejected element, to the </w:t>
      </w:r>
      <w:r w:rsidR="00FE5438" w:rsidRPr="002E65A3">
        <w:rPr>
          <w:rFonts w:ascii="Arial" w:hAnsi="Arial" w:cs="Arial"/>
          <w:sz w:val="22"/>
          <w:szCs w:val="22"/>
        </w:rPr>
        <w:t xml:space="preserve">Engineer and the </w:t>
      </w:r>
      <w:r w:rsidRPr="002E65A3">
        <w:rPr>
          <w:rFonts w:ascii="Arial" w:hAnsi="Arial" w:cs="Arial"/>
          <w:sz w:val="22"/>
          <w:szCs w:val="22"/>
        </w:rPr>
        <w:t>MDOT</w:t>
      </w:r>
      <w:r w:rsidR="00FE5438" w:rsidRPr="002E65A3">
        <w:rPr>
          <w:rFonts w:ascii="Arial" w:hAnsi="Arial" w:cs="Arial"/>
          <w:sz w:val="22"/>
          <w:szCs w:val="22"/>
        </w:rPr>
        <w:t xml:space="preserve"> Bureau of Bridges and Structures</w:t>
      </w:r>
      <w:r w:rsidRPr="002E65A3">
        <w:rPr>
          <w:rFonts w:ascii="Arial" w:hAnsi="Arial" w:cs="Arial"/>
          <w:sz w:val="22"/>
          <w:szCs w:val="22"/>
        </w:rPr>
        <w:t xml:space="preserve"> </w:t>
      </w:r>
      <w:r w:rsidR="00595F67" w:rsidRPr="002E65A3">
        <w:rPr>
          <w:rFonts w:ascii="Arial" w:hAnsi="Arial" w:cs="Arial"/>
          <w:sz w:val="22"/>
          <w:szCs w:val="22"/>
        </w:rPr>
        <w:t>Bridge Construction</w:t>
      </w:r>
      <w:r w:rsidRPr="002E65A3">
        <w:rPr>
          <w:rFonts w:ascii="Arial" w:hAnsi="Arial" w:cs="Arial"/>
          <w:sz w:val="22"/>
          <w:szCs w:val="22"/>
        </w:rPr>
        <w:t xml:space="preserve"> Engineer.  </w:t>
      </w:r>
      <w:r w:rsidR="00B77AFF">
        <w:rPr>
          <w:rFonts w:ascii="Arial" w:hAnsi="Arial" w:cs="Arial"/>
          <w:sz w:val="22"/>
          <w:szCs w:val="22"/>
        </w:rPr>
        <w:t xml:space="preserve">Ensure </w:t>
      </w:r>
      <w:r w:rsidR="00B77AFF">
        <w:rPr>
          <w:rFonts w:ascii="Arial" w:hAnsi="Arial" w:cs="Arial"/>
          <w:bCs/>
          <w:sz w:val="22"/>
          <w:szCs w:val="22"/>
        </w:rPr>
        <w:t>the</w:t>
      </w:r>
      <w:r w:rsidR="00B77AFF" w:rsidRPr="002E65A3">
        <w:rPr>
          <w:rFonts w:ascii="Arial" w:hAnsi="Arial" w:cs="Arial"/>
          <w:sz w:val="22"/>
          <w:szCs w:val="22"/>
        </w:rPr>
        <w:t xml:space="preserve"> </w:t>
      </w:r>
      <w:r w:rsidR="00B77AFF">
        <w:rPr>
          <w:rFonts w:ascii="Arial" w:hAnsi="Arial" w:cs="Arial"/>
          <w:sz w:val="22"/>
          <w:szCs w:val="22"/>
        </w:rPr>
        <w:t xml:space="preserve">revised </w:t>
      </w:r>
      <w:r w:rsidR="00B77AFF" w:rsidRPr="002E65A3">
        <w:rPr>
          <w:rFonts w:ascii="Arial" w:hAnsi="Arial" w:cs="Arial"/>
          <w:sz w:val="22"/>
          <w:szCs w:val="22"/>
        </w:rPr>
        <w:t xml:space="preserve">mass concrete placement plan </w:t>
      </w:r>
      <w:r w:rsidR="00B77AFF">
        <w:rPr>
          <w:rFonts w:ascii="Arial" w:hAnsi="Arial" w:cs="Arial"/>
          <w:sz w:val="22"/>
          <w:szCs w:val="22"/>
        </w:rPr>
        <w:t>is</w:t>
      </w:r>
      <w:r w:rsidR="00B77AFF" w:rsidRPr="002E65A3">
        <w:rPr>
          <w:rFonts w:ascii="Arial" w:hAnsi="Arial" w:cs="Arial"/>
          <w:sz w:val="22"/>
          <w:szCs w:val="22"/>
        </w:rPr>
        <w:t xml:space="preserve"> reviewed and approved </w:t>
      </w:r>
      <w:r w:rsidR="00B77AFF">
        <w:rPr>
          <w:rFonts w:ascii="Arial" w:hAnsi="Arial" w:cs="Arial"/>
          <w:sz w:val="22"/>
          <w:szCs w:val="22"/>
        </w:rPr>
        <w:t>or</w:t>
      </w:r>
      <w:r w:rsidR="00B77AFF" w:rsidRPr="002E65A3">
        <w:rPr>
          <w:rFonts w:ascii="Arial" w:hAnsi="Arial" w:cs="Arial"/>
          <w:sz w:val="22"/>
          <w:szCs w:val="22"/>
        </w:rPr>
        <w:t xml:space="preserve"> permission to place </w:t>
      </w:r>
      <w:r w:rsidR="00B77AFF">
        <w:rPr>
          <w:rFonts w:ascii="Arial" w:hAnsi="Arial" w:cs="Arial"/>
          <w:sz w:val="22"/>
          <w:szCs w:val="22"/>
        </w:rPr>
        <w:t xml:space="preserve">mass concrete </w:t>
      </w:r>
      <w:r w:rsidR="00B77AFF" w:rsidRPr="002E65A3">
        <w:rPr>
          <w:rFonts w:ascii="Arial" w:hAnsi="Arial" w:cs="Arial"/>
          <w:sz w:val="22"/>
          <w:szCs w:val="22"/>
        </w:rPr>
        <w:t xml:space="preserve">will </w:t>
      </w:r>
      <w:r w:rsidR="00B77AFF">
        <w:rPr>
          <w:rFonts w:ascii="Arial" w:hAnsi="Arial" w:cs="Arial"/>
          <w:sz w:val="22"/>
          <w:szCs w:val="22"/>
        </w:rPr>
        <w:t xml:space="preserve">not </w:t>
      </w:r>
      <w:r w:rsidR="00B77AFF" w:rsidRPr="002E65A3">
        <w:rPr>
          <w:rFonts w:ascii="Arial" w:hAnsi="Arial" w:cs="Arial"/>
          <w:sz w:val="22"/>
          <w:szCs w:val="22"/>
        </w:rPr>
        <w:t>be authorized</w:t>
      </w:r>
      <w:r w:rsidRPr="002E65A3">
        <w:rPr>
          <w:rFonts w:ascii="Arial" w:hAnsi="Arial" w:cs="Arial"/>
          <w:sz w:val="22"/>
          <w:szCs w:val="22"/>
        </w:rPr>
        <w:t xml:space="preserve">.  Allow for a </w:t>
      </w:r>
      <w:proofErr w:type="gramStart"/>
      <w:r w:rsidR="00B77AFF">
        <w:rPr>
          <w:rFonts w:ascii="Arial" w:hAnsi="Arial" w:cs="Arial"/>
          <w:sz w:val="22"/>
          <w:szCs w:val="22"/>
        </w:rPr>
        <w:t>14 day</w:t>
      </w:r>
      <w:proofErr w:type="gramEnd"/>
      <w:r w:rsidRPr="002E65A3">
        <w:rPr>
          <w:rFonts w:ascii="Arial" w:hAnsi="Arial" w:cs="Arial"/>
          <w:sz w:val="22"/>
          <w:szCs w:val="22"/>
        </w:rPr>
        <w:t xml:space="preserve"> review period.  No extension of time or other compensation will be made for any rejected mass concrete element or revisions of the </w:t>
      </w:r>
      <w:r w:rsidR="00B77AFF" w:rsidRPr="002E65A3">
        <w:rPr>
          <w:rFonts w:ascii="Arial" w:hAnsi="Arial" w:cs="Arial"/>
          <w:sz w:val="22"/>
          <w:szCs w:val="22"/>
        </w:rPr>
        <w:t>mass concrete placement plan</w:t>
      </w:r>
      <w:r w:rsidRPr="002E65A3">
        <w:rPr>
          <w:rFonts w:ascii="Arial" w:hAnsi="Arial" w:cs="Arial"/>
          <w:sz w:val="22"/>
          <w:szCs w:val="22"/>
        </w:rPr>
        <w:t>.</w:t>
      </w:r>
    </w:p>
    <w:p w14:paraId="6F95784A" w14:textId="77777777" w:rsidR="00FE5438" w:rsidRPr="002E65A3" w:rsidRDefault="00FE5438" w:rsidP="002E65A3">
      <w:pPr>
        <w:jc w:val="both"/>
        <w:rPr>
          <w:rFonts w:ascii="Arial" w:hAnsi="Arial" w:cs="Arial"/>
          <w:sz w:val="22"/>
          <w:szCs w:val="22"/>
        </w:rPr>
      </w:pPr>
    </w:p>
    <w:p w14:paraId="71B5B430" w14:textId="30CF873F" w:rsidR="00FE5438" w:rsidRPr="002E65A3" w:rsidRDefault="00FE5438" w:rsidP="002E65A3">
      <w:pPr>
        <w:jc w:val="both"/>
        <w:rPr>
          <w:rFonts w:ascii="Arial" w:hAnsi="Arial" w:cs="Arial"/>
          <w:sz w:val="22"/>
          <w:szCs w:val="22"/>
        </w:rPr>
      </w:pPr>
      <w:r w:rsidRPr="002E65A3">
        <w:rPr>
          <w:rFonts w:ascii="Arial" w:hAnsi="Arial" w:cs="Arial"/>
          <w:sz w:val="22"/>
          <w:szCs w:val="22"/>
        </w:rPr>
        <w:t>Do not allow concrete to freefall more than 12 inches above the bottom of the placement.</w:t>
      </w:r>
    </w:p>
    <w:p w14:paraId="29BDE188" w14:textId="77777777" w:rsidR="00FE5438" w:rsidRPr="002E65A3" w:rsidRDefault="00FE5438" w:rsidP="002E65A3">
      <w:pPr>
        <w:jc w:val="both"/>
        <w:rPr>
          <w:rFonts w:ascii="Arial" w:hAnsi="Arial" w:cs="Arial"/>
          <w:sz w:val="22"/>
          <w:szCs w:val="22"/>
        </w:rPr>
      </w:pPr>
    </w:p>
    <w:p w14:paraId="72857844" w14:textId="119A8CD3" w:rsidR="00FE5438" w:rsidRPr="002E65A3" w:rsidRDefault="00B77AFF" w:rsidP="002E65A3">
      <w:pPr>
        <w:jc w:val="both"/>
        <w:rPr>
          <w:rFonts w:ascii="Arial" w:hAnsi="Arial" w:cs="Arial"/>
          <w:sz w:val="22"/>
          <w:szCs w:val="22"/>
        </w:rPr>
      </w:pPr>
      <w:r>
        <w:rPr>
          <w:rFonts w:ascii="Arial" w:hAnsi="Arial" w:cs="Arial"/>
          <w:sz w:val="22"/>
          <w:szCs w:val="22"/>
        </w:rPr>
        <w:t>Ensure a</w:t>
      </w:r>
      <w:r w:rsidR="00FE5438" w:rsidRPr="002E65A3">
        <w:rPr>
          <w:rFonts w:ascii="Arial" w:hAnsi="Arial" w:cs="Arial"/>
          <w:sz w:val="22"/>
          <w:szCs w:val="22"/>
        </w:rPr>
        <w:t xml:space="preserve">ll work progress specimens </w:t>
      </w:r>
      <w:r>
        <w:rPr>
          <w:rFonts w:ascii="Arial" w:hAnsi="Arial" w:cs="Arial"/>
          <w:sz w:val="22"/>
          <w:szCs w:val="22"/>
        </w:rPr>
        <w:t>ar</w:t>
      </w:r>
      <w:r w:rsidR="00FE5438" w:rsidRPr="002E65A3">
        <w:rPr>
          <w:rFonts w:ascii="Arial" w:hAnsi="Arial" w:cs="Arial"/>
          <w:sz w:val="22"/>
          <w:szCs w:val="22"/>
        </w:rPr>
        <w:t>e tested for compressive strength.</w:t>
      </w:r>
    </w:p>
    <w:p w14:paraId="57B4190B" w14:textId="77777777" w:rsidR="00FE5438" w:rsidRPr="002E65A3" w:rsidRDefault="00FE5438" w:rsidP="002E65A3">
      <w:pPr>
        <w:jc w:val="both"/>
        <w:rPr>
          <w:rFonts w:ascii="Arial" w:hAnsi="Arial" w:cs="Arial"/>
          <w:sz w:val="22"/>
          <w:szCs w:val="22"/>
        </w:rPr>
      </w:pPr>
    </w:p>
    <w:p w14:paraId="106187A3" w14:textId="40C3F4D3" w:rsidR="00FE5438" w:rsidRPr="002E65A3" w:rsidRDefault="00FE5438" w:rsidP="002E65A3">
      <w:pPr>
        <w:jc w:val="both"/>
        <w:rPr>
          <w:rFonts w:ascii="Arial" w:hAnsi="Arial" w:cs="Arial"/>
          <w:sz w:val="22"/>
          <w:szCs w:val="22"/>
        </w:rPr>
      </w:pPr>
      <w:r w:rsidRPr="002E65A3">
        <w:rPr>
          <w:rFonts w:ascii="Arial" w:hAnsi="Arial" w:cs="Arial"/>
          <w:sz w:val="22"/>
          <w:szCs w:val="22"/>
        </w:rPr>
        <w:t>During placement operations prevent concrete from adhering to reinforcement, ducts, forms, or accessories of subsequent pours.</w:t>
      </w:r>
    </w:p>
    <w:p w14:paraId="0F746708" w14:textId="77777777" w:rsidR="00E77A88" w:rsidRPr="002E65A3" w:rsidRDefault="00E77A88" w:rsidP="002E65A3">
      <w:pPr>
        <w:jc w:val="both"/>
        <w:rPr>
          <w:rFonts w:ascii="Arial" w:hAnsi="Arial" w:cs="Arial"/>
          <w:sz w:val="22"/>
          <w:szCs w:val="22"/>
        </w:rPr>
      </w:pPr>
    </w:p>
    <w:p w14:paraId="7FA147F0" w14:textId="77777777" w:rsidR="00F20F53" w:rsidRPr="002E65A3" w:rsidRDefault="00AE08E3" w:rsidP="002E65A3">
      <w:pPr>
        <w:ind w:firstLine="360"/>
        <w:jc w:val="both"/>
        <w:rPr>
          <w:rFonts w:ascii="Arial" w:hAnsi="Arial" w:cs="Arial"/>
          <w:sz w:val="22"/>
          <w:szCs w:val="22"/>
        </w:rPr>
      </w:pPr>
      <w:r w:rsidRPr="002E65A3">
        <w:rPr>
          <w:rFonts w:ascii="Arial" w:hAnsi="Arial" w:cs="Arial"/>
          <w:b/>
          <w:bCs/>
          <w:sz w:val="22"/>
          <w:szCs w:val="22"/>
        </w:rPr>
        <w:t>f</w:t>
      </w:r>
      <w:r w:rsidR="00F20F53" w:rsidRPr="002E65A3">
        <w:rPr>
          <w:rFonts w:ascii="Arial" w:hAnsi="Arial" w:cs="Arial"/>
          <w:b/>
          <w:bCs/>
          <w:sz w:val="22"/>
          <w:szCs w:val="22"/>
        </w:rPr>
        <w:t>.</w:t>
      </w:r>
      <w:r w:rsidR="00F20F53" w:rsidRPr="002E65A3">
        <w:rPr>
          <w:rFonts w:ascii="Arial" w:hAnsi="Arial" w:cs="Arial"/>
          <w:b/>
          <w:bCs/>
          <w:sz w:val="22"/>
          <w:szCs w:val="22"/>
        </w:rPr>
        <w:tab/>
        <w:t>Measurement and Payment.</w:t>
      </w:r>
      <w:r w:rsidR="00F73EA2" w:rsidRPr="002E65A3">
        <w:rPr>
          <w:rFonts w:ascii="Arial" w:hAnsi="Arial" w:cs="Arial"/>
          <w:bCs/>
          <w:sz w:val="22"/>
          <w:szCs w:val="22"/>
        </w:rPr>
        <w:t xml:space="preserve"> </w:t>
      </w:r>
      <w:r w:rsidR="000F31D9" w:rsidRPr="002E65A3">
        <w:rPr>
          <w:rFonts w:ascii="Arial" w:hAnsi="Arial" w:cs="Arial"/>
          <w:bCs/>
          <w:sz w:val="22"/>
          <w:szCs w:val="22"/>
        </w:rPr>
        <w:t xml:space="preserve"> </w:t>
      </w:r>
      <w:r w:rsidR="00F20F53" w:rsidRPr="002E65A3">
        <w:rPr>
          <w:rFonts w:ascii="Arial" w:hAnsi="Arial" w:cs="Arial"/>
          <w:sz w:val="22"/>
          <w:szCs w:val="22"/>
        </w:rPr>
        <w:t>The completed work</w:t>
      </w:r>
      <w:r w:rsidR="00CE003A" w:rsidRPr="002E65A3">
        <w:rPr>
          <w:rFonts w:ascii="Arial" w:hAnsi="Arial" w:cs="Arial"/>
          <w:sz w:val="22"/>
          <w:szCs w:val="22"/>
        </w:rPr>
        <w:t>,</w:t>
      </w:r>
      <w:r w:rsidR="00F20F53" w:rsidRPr="002E65A3">
        <w:rPr>
          <w:rFonts w:ascii="Arial" w:hAnsi="Arial" w:cs="Arial"/>
          <w:sz w:val="22"/>
          <w:szCs w:val="22"/>
        </w:rPr>
        <w:t xml:space="preserve"> as </w:t>
      </w:r>
      <w:r w:rsidR="00F73EA2" w:rsidRPr="002E65A3">
        <w:rPr>
          <w:rFonts w:ascii="Arial" w:hAnsi="Arial" w:cs="Arial"/>
          <w:sz w:val="22"/>
          <w:szCs w:val="22"/>
        </w:rPr>
        <w:t>described</w:t>
      </w:r>
      <w:r w:rsidR="00CE003A" w:rsidRPr="002E65A3">
        <w:rPr>
          <w:rFonts w:ascii="Arial" w:hAnsi="Arial" w:cs="Arial"/>
          <w:sz w:val="22"/>
          <w:szCs w:val="22"/>
        </w:rPr>
        <w:t>,</w:t>
      </w:r>
      <w:r w:rsidR="00F73EA2" w:rsidRPr="002E65A3">
        <w:rPr>
          <w:rFonts w:ascii="Arial" w:hAnsi="Arial" w:cs="Arial"/>
          <w:sz w:val="22"/>
          <w:szCs w:val="22"/>
        </w:rPr>
        <w:t xml:space="preserve"> </w:t>
      </w:r>
      <w:r w:rsidR="00F20F53" w:rsidRPr="002E65A3">
        <w:rPr>
          <w:rFonts w:ascii="Arial" w:hAnsi="Arial" w:cs="Arial"/>
          <w:sz w:val="22"/>
          <w:szCs w:val="22"/>
        </w:rPr>
        <w:t xml:space="preserve">will be </w:t>
      </w:r>
      <w:proofErr w:type="gramStart"/>
      <w:r w:rsidR="000F31D9" w:rsidRPr="002E65A3">
        <w:rPr>
          <w:rFonts w:ascii="Arial" w:hAnsi="Arial" w:cs="Arial"/>
          <w:sz w:val="22"/>
          <w:szCs w:val="22"/>
        </w:rPr>
        <w:t>measured</w:t>
      </w:r>
      <w:proofErr w:type="gramEnd"/>
      <w:r w:rsidR="000F31D9" w:rsidRPr="002E65A3">
        <w:rPr>
          <w:rFonts w:ascii="Arial" w:hAnsi="Arial" w:cs="Arial"/>
          <w:sz w:val="22"/>
          <w:szCs w:val="22"/>
        </w:rPr>
        <w:t xml:space="preserve"> and </w:t>
      </w:r>
      <w:r w:rsidR="00F20F53" w:rsidRPr="002E65A3">
        <w:rPr>
          <w:rFonts w:ascii="Arial" w:hAnsi="Arial" w:cs="Arial"/>
          <w:sz w:val="22"/>
          <w:szCs w:val="22"/>
        </w:rPr>
        <w:t xml:space="preserve">paid for at the contract unit price </w:t>
      </w:r>
      <w:r w:rsidR="00CE003A" w:rsidRPr="002E65A3">
        <w:rPr>
          <w:rFonts w:ascii="Arial" w:hAnsi="Arial" w:cs="Arial"/>
          <w:sz w:val="22"/>
          <w:szCs w:val="22"/>
        </w:rPr>
        <w:t>using</w:t>
      </w:r>
      <w:r w:rsidR="00F20F53" w:rsidRPr="002E65A3">
        <w:rPr>
          <w:rFonts w:ascii="Arial" w:hAnsi="Arial" w:cs="Arial"/>
          <w:sz w:val="22"/>
          <w:szCs w:val="22"/>
        </w:rPr>
        <w:t xml:space="preserve"> the following</w:t>
      </w:r>
      <w:r w:rsidR="00CE003A" w:rsidRPr="002E65A3">
        <w:rPr>
          <w:rFonts w:ascii="Arial" w:hAnsi="Arial" w:cs="Arial"/>
          <w:sz w:val="22"/>
          <w:szCs w:val="22"/>
        </w:rPr>
        <w:t xml:space="preserve"> </w:t>
      </w:r>
      <w:r w:rsidR="009114B1" w:rsidRPr="002E65A3">
        <w:rPr>
          <w:rFonts w:ascii="Arial" w:hAnsi="Arial" w:cs="Arial"/>
          <w:sz w:val="22"/>
          <w:szCs w:val="22"/>
        </w:rPr>
        <w:t>pay item</w:t>
      </w:r>
      <w:r w:rsidR="00336CB7" w:rsidRPr="002E65A3">
        <w:rPr>
          <w:rFonts w:ascii="Arial" w:hAnsi="Arial" w:cs="Arial"/>
          <w:sz w:val="22"/>
          <w:szCs w:val="22"/>
        </w:rPr>
        <w:t>s</w:t>
      </w:r>
      <w:r w:rsidR="009114B1" w:rsidRPr="002E65A3">
        <w:rPr>
          <w:rFonts w:ascii="Arial" w:hAnsi="Arial" w:cs="Arial"/>
          <w:sz w:val="22"/>
          <w:szCs w:val="22"/>
        </w:rPr>
        <w:t>:</w:t>
      </w:r>
    </w:p>
    <w:p w14:paraId="6951BE91" w14:textId="77777777" w:rsidR="00207E34" w:rsidRPr="002E65A3" w:rsidRDefault="00207E34" w:rsidP="002E65A3">
      <w:pPr>
        <w:jc w:val="both"/>
        <w:rPr>
          <w:rFonts w:ascii="Arial" w:hAnsi="Arial" w:cs="Arial"/>
          <w:sz w:val="22"/>
          <w:szCs w:val="22"/>
        </w:rPr>
      </w:pPr>
    </w:p>
    <w:p w14:paraId="0008AE9A" w14:textId="77777777" w:rsidR="00FC6114" w:rsidRPr="00D933B0" w:rsidRDefault="009114B1" w:rsidP="002E65A3">
      <w:pPr>
        <w:tabs>
          <w:tab w:val="right" w:pos="9360"/>
        </w:tabs>
        <w:ind w:left="720"/>
        <w:jc w:val="both"/>
        <w:rPr>
          <w:rFonts w:ascii="Arial" w:hAnsi="Arial" w:cs="Arial"/>
          <w:sz w:val="22"/>
          <w:szCs w:val="22"/>
        </w:rPr>
      </w:pPr>
      <w:r w:rsidRPr="002E65A3">
        <w:rPr>
          <w:rFonts w:ascii="Arial" w:hAnsi="Arial" w:cs="Arial"/>
          <w:b/>
          <w:bCs/>
          <w:sz w:val="22"/>
          <w:szCs w:val="22"/>
        </w:rPr>
        <w:t>Pay Item</w:t>
      </w:r>
      <w:r w:rsidR="00F20F53" w:rsidRPr="002E65A3">
        <w:rPr>
          <w:rFonts w:ascii="Arial" w:hAnsi="Arial" w:cs="Arial"/>
          <w:b/>
          <w:bCs/>
          <w:sz w:val="22"/>
          <w:szCs w:val="22"/>
        </w:rPr>
        <w:tab/>
        <w:t>Pay Unit</w:t>
      </w:r>
    </w:p>
    <w:p w14:paraId="681EE8F7" w14:textId="77777777" w:rsidR="000F31D9" w:rsidRPr="002E65A3" w:rsidRDefault="000F31D9" w:rsidP="002E65A3">
      <w:pPr>
        <w:jc w:val="both"/>
        <w:rPr>
          <w:rFonts w:ascii="Arial" w:hAnsi="Arial" w:cs="Arial"/>
          <w:bCs/>
          <w:sz w:val="22"/>
          <w:szCs w:val="22"/>
        </w:rPr>
      </w:pPr>
    </w:p>
    <w:p w14:paraId="04DC2D38" w14:textId="71193A7D" w:rsidR="00DD3278" w:rsidRPr="002E65A3" w:rsidRDefault="0086336E" w:rsidP="002E65A3">
      <w:pPr>
        <w:tabs>
          <w:tab w:val="right" w:leader="dot" w:pos="9360"/>
        </w:tabs>
        <w:ind w:left="720"/>
        <w:jc w:val="both"/>
        <w:rPr>
          <w:rFonts w:ascii="Arial" w:hAnsi="Arial" w:cs="Arial"/>
          <w:bCs/>
          <w:sz w:val="22"/>
          <w:szCs w:val="22"/>
        </w:rPr>
      </w:pPr>
      <w:r w:rsidRPr="002E65A3">
        <w:rPr>
          <w:rFonts w:ascii="Arial" w:hAnsi="Arial" w:cs="Arial"/>
          <w:bCs/>
          <w:sz w:val="22"/>
          <w:szCs w:val="22"/>
        </w:rPr>
        <w:t xml:space="preserve">Conc, Grade </w:t>
      </w:r>
      <w:r w:rsidR="00595F67" w:rsidRPr="002E65A3">
        <w:rPr>
          <w:rFonts w:ascii="Arial" w:hAnsi="Arial" w:cs="Arial"/>
          <w:bCs/>
          <w:sz w:val="22"/>
          <w:szCs w:val="22"/>
        </w:rPr>
        <w:t>4500HP</w:t>
      </w:r>
      <w:r w:rsidR="0055088B" w:rsidRPr="002E65A3">
        <w:rPr>
          <w:rFonts w:ascii="Arial" w:hAnsi="Arial" w:cs="Arial"/>
          <w:bCs/>
          <w:sz w:val="22"/>
          <w:szCs w:val="22"/>
        </w:rPr>
        <w:t xml:space="preserve">, </w:t>
      </w:r>
      <w:r w:rsidRPr="002E65A3">
        <w:rPr>
          <w:rFonts w:ascii="Arial" w:hAnsi="Arial" w:cs="Arial"/>
          <w:bCs/>
          <w:sz w:val="22"/>
          <w:szCs w:val="22"/>
        </w:rPr>
        <w:t>Mass Pour</w:t>
      </w:r>
      <w:r w:rsidRPr="002E65A3">
        <w:rPr>
          <w:rFonts w:ascii="Arial" w:hAnsi="Arial" w:cs="Arial"/>
          <w:bCs/>
          <w:sz w:val="22"/>
          <w:szCs w:val="22"/>
        </w:rPr>
        <w:tab/>
        <w:t>Cubic</w:t>
      </w:r>
      <w:r w:rsidR="00DD3278" w:rsidRPr="002E65A3">
        <w:rPr>
          <w:rFonts w:ascii="Arial" w:hAnsi="Arial" w:cs="Arial"/>
          <w:bCs/>
          <w:sz w:val="22"/>
          <w:szCs w:val="22"/>
        </w:rPr>
        <w:t xml:space="preserve"> Yard</w:t>
      </w:r>
    </w:p>
    <w:p w14:paraId="0DBF6429" w14:textId="6FE5C452" w:rsidR="00207E34" w:rsidRPr="002E65A3" w:rsidRDefault="004C4D25" w:rsidP="002E65A3">
      <w:pPr>
        <w:tabs>
          <w:tab w:val="right" w:leader="dot" w:pos="9360"/>
        </w:tabs>
        <w:ind w:left="720"/>
        <w:jc w:val="both"/>
        <w:rPr>
          <w:rFonts w:ascii="Arial" w:hAnsi="Arial" w:cs="Arial"/>
          <w:bCs/>
          <w:sz w:val="22"/>
          <w:szCs w:val="22"/>
        </w:rPr>
      </w:pPr>
      <w:r w:rsidRPr="002E65A3">
        <w:rPr>
          <w:rFonts w:ascii="Arial" w:hAnsi="Arial" w:cs="Arial"/>
          <w:sz w:val="22"/>
          <w:szCs w:val="22"/>
        </w:rPr>
        <w:t>Thermal M</w:t>
      </w:r>
      <w:r w:rsidR="005D191D" w:rsidRPr="002E65A3">
        <w:rPr>
          <w:rFonts w:ascii="Arial" w:hAnsi="Arial" w:cs="Arial"/>
          <w:sz w:val="22"/>
          <w:szCs w:val="22"/>
        </w:rPr>
        <w:t>a</w:t>
      </w:r>
      <w:r w:rsidRPr="002E65A3">
        <w:rPr>
          <w:rFonts w:ascii="Arial" w:hAnsi="Arial" w:cs="Arial"/>
          <w:sz w:val="22"/>
          <w:szCs w:val="22"/>
        </w:rPr>
        <w:t>nagement</w:t>
      </w:r>
      <w:r w:rsidR="00595F67" w:rsidRPr="002E65A3">
        <w:rPr>
          <w:rFonts w:ascii="Arial" w:hAnsi="Arial" w:cs="Arial"/>
          <w:sz w:val="22"/>
          <w:szCs w:val="22"/>
        </w:rPr>
        <w:t>, Sub-Track Level, Pier 1</w:t>
      </w:r>
      <w:r w:rsidR="00AD2D47" w:rsidRPr="002E65A3">
        <w:rPr>
          <w:rFonts w:ascii="Arial" w:hAnsi="Arial" w:cs="Arial"/>
          <w:sz w:val="22"/>
          <w:szCs w:val="22"/>
        </w:rPr>
        <w:t xml:space="preserve"> (Structure </w:t>
      </w:r>
      <w:r w:rsidR="00595F67" w:rsidRPr="002E65A3">
        <w:rPr>
          <w:rFonts w:ascii="Arial" w:hAnsi="Arial" w:cs="Arial"/>
          <w:sz w:val="22"/>
          <w:szCs w:val="22"/>
        </w:rPr>
        <w:t>Identification</w:t>
      </w:r>
      <w:r w:rsidR="00AD2D47" w:rsidRPr="002E65A3">
        <w:rPr>
          <w:rFonts w:ascii="Arial" w:hAnsi="Arial" w:cs="Arial"/>
          <w:sz w:val="22"/>
          <w:szCs w:val="22"/>
        </w:rPr>
        <w:t>)</w:t>
      </w:r>
      <w:r w:rsidR="0086336E" w:rsidRPr="002E65A3">
        <w:rPr>
          <w:rFonts w:ascii="Arial" w:hAnsi="Arial" w:cs="Arial"/>
          <w:bCs/>
          <w:sz w:val="22"/>
          <w:szCs w:val="22"/>
        </w:rPr>
        <w:tab/>
      </w:r>
      <w:r w:rsidR="005D191D" w:rsidRPr="002E65A3">
        <w:rPr>
          <w:rFonts w:ascii="Arial" w:hAnsi="Arial" w:cs="Arial"/>
          <w:bCs/>
          <w:sz w:val="22"/>
          <w:szCs w:val="22"/>
        </w:rPr>
        <w:t>Lump Sum</w:t>
      </w:r>
    </w:p>
    <w:p w14:paraId="0ECEC515" w14:textId="2363EB24" w:rsidR="00595F67" w:rsidRPr="002E65A3" w:rsidRDefault="00595F67" w:rsidP="002E65A3">
      <w:pPr>
        <w:tabs>
          <w:tab w:val="right" w:leader="dot" w:pos="9360"/>
        </w:tabs>
        <w:ind w:left="720"/>
        <w:jc w:val="both"/>
        <w:rPr>
          <w:rFonts w:ascii="Arial" w:hAnsi="Arial" w:cs="Arial"/>
          <w:bCs/>
          <w:sz w:val="22"/>
          <w:szCs w:val="22"/>
        </w:rPr>
      </w:pPr>
      <w:r w:rsidRPr="002E65A3">
        <w:rPr>
          <w:rFonts w:ascii="Arial" w:hAnsi="Arial" w:cs="Arial"/>
          <w:sz w:val="22"/>
          <w:szCs w:val="22"/>
        </w:rPr>
        <w:t>Thermal Management, Sub-Track Level, Pier 2 (Structure Identification)</w:t>
      </w:r>
      <w:r w:rsidRPr="002E65A3">
        <w:rPr>
          <w:rFonts w:ascii="Arial" w:hAnsi="Arial" w:cs="Arial"/>
          <w:bCs/>
          <w:sz w:val="22"/>
          <w:szCs w:val="22"/>
        </w:rPr>
        <w:tab/>
        <w:t>Lump Sum</w:t>
      </w:r>
    </w:p>
    <w:p w14:paraId="02722FD2" w14:textId="77777777" w:rsidR="000F31D9" w:rsidRPr="002E65A3" w:rsidRDefault="000F31D9" w:rsidP="002E65A3">
      <w:pPr>
        <w:jc w:val="both"/>
        <w:rPr>
          <w:rFonts w:ascii="Arial" w:hAnsi="Arial" w:cs="Arial"/>
          <w:sz w:val="22"/>
          <w:szCs w:val="22"/>
        </w:rPr>
      </w:pPr>
    </w:p>
    <w:p w14:paraId="1281745B" w14:textId="6675BF36" w:rsidR="00FE5438" w:rsidRPr="002E65A3" w:rsidRDefault="00B77AFF" w:rsidP="00D933B0">
      <w:pPr>
        <w:ind w:left="360" w:firstLine="360"/>
        <w:jc w:val="both"/>
        <w:rPr>
          <w:rFonts w:ascii="Arial" w:hAnsi="Arial" w:cs="Arial"/>
          <w:sz w:val="22"/>
          <w:szCs w:val="22"/>
        </w:rPr>
      </w:pPr>
      <w:r w:rsidRPr="00D933B0">
        <w:rPr>
          <w:rFonts w:ascii="Arial" w:hAnsi="Arial" w:cs="Arial"/>
          <w:sz w:val="22"/>
          <w:szCs w:val="22"/>
        </w:rPr>
        <w:t>1.</w:t>
      </w:r>
      <w:r w:rsidRPr="00D933B0">
        <w:rPr>
          <w:rFonts w:ascii="Arial" w:hAnsi="Arial" w:cs="Arial"/>
          <w:sz w:val="22"/>
          <w:szCs w:val="22"/>
        </w:rPr>
        <w:tab/>
      </w:r>
      <w:r w:rsidR="0086336E" w:rsidRPr="002E65A3">
        <w:rPr>
          <w:rFonts w:ascii="Arial" w:hAnsi="Arial" w:cs="Arial"/>
          <w:b/>
          <w:bCs/>
          <w:sz w:val="22"/>
          <w:szCs w:val="22"/>
        </w:rPr>
        <w:t xml:space="preserve">Conc, Grade </w:t>
      </w:r>
      <w:r w:rsidR="00595F67" w:rsidRPr="002E65A3">
        <w:rPr>
          <w:rFonts w:ascii="Arial" w:hAnsi="Arial" w:cs="Arial"/>
          <w:b/>
          <w:bCs/>
          <w:sz w:val="22"/>
          <w:szCs w:val="22"/>
        </w:rPr>
        <w:t>4500HP</w:t>
      </w:r>
      <w:r w:rsidR="0055088B" w:rsidRPr="002E65A3">
        <w:rPr>
          <w:rFonts w:ascii="Arial" w:hAnsi="Arial" w:cs="Arial"/>
          <w:b/>
          <w:bCs/>
          <w:sz w:val="22"/>
          <w:szCs w:val="22"/>
        </w:rPr>
        <w:t xml:space="preserve">, </w:t>
      </w:r>
      <w:r w:rsidR="0028668E" w:rsidRPr="002E65A3">
        <w:rPr>
          <w:rFonts w:ascii="Arial" w:hAnsi="Arial" w:cs="Arial"/>
          <w:b/>
          <w:bCs/>
          <w:sz w:val="22"/>
          <w:szCs w:val="22"/>
        </w:rPr>
        <w:t>Mass Pour</w:t>
      </w:r>
      <w:r w:rsidR="00B82288" w:rsidRPr="002E65A3">
        <w:rPr>
          <w:rFonts w:ascii="Arial" w:hAnsi="Arial" w:cs="Arial"/>
          <w:sz w:val="22"/>
          <w:szCs w:val="22"/>
        </w:rPr>
        <w:t xml:space="preserve"> </w:t>
      </w:r>
      <w:r w:rsidR="00207E34" w:rsidRPr="002E65A3">
        <w:rPr>
          <w:rFonts w:ascii="Arial" w:hAnsi="Arial" w:cs="Arial"/>
          <w:sz w:val="22"/>
          <w:szCs w:val="22"/>
        </w:rPr>
        <w:t>includes</w:t>
      </w:r>
      <w:r w:rsidR="0055088B" w:rsidRPr="002E65A3">
        <w:rPr>
          <w:rFonts w:ascii="Arial" w:hAnsi="Arial" w:cs="Arial"/>
          <w:sz w:val="22"/>
          <w:szCs w:val="22"/>
        </w:rPr>
        <w:t xml:space="preserve"> </w:t>
      </w:r>
      <w:r w:rsidR="00FE5438" w:rsidRPr="002E65A3">
        <w:rPr>
          <w:rFonts w:ascii="Arial" w:hAnsi="Arial" w:cs="Arial"/>
          <w:sz w:val="22"/>
          <w:szCs w:val="22"/>
        </w:rPr>
        <w:t xml:space="preserve">forming, </w:t>
      </w:r>
      <w:r w:rsidR="0055088B" w:rsidRPr="002E65A3">
        <w:rPr>
          <w:rFonts w:ascii="Arial" w:hAnsi="Arial" w:cs="Arial"/>
          <w:sz w:val="22"/>
          <w:szCs w:val="22"/>
        </w:rPr>
        <w:t>furnishing,</w:t>
      </w:r>
      <w:r w:rsidR="00207E34" w:rsidRPr="002E65A3">
        <w:rPr>
          <w:rFonts w:ascii="Arial" w:hAnsi="Arial" w:cs="Arial"/>
          <w:sz w:val="22"/>
          <w:szCs w:val="22"/>
        </w:rPr>
        <w:t xml:space="preserve"> </w:t>
      </w:r>
      <w:r w:rsidR="00FE5438" w:rsidRPr="002E65A3">
        <w:rPr>
          <w:rFonts w:ascii="Arial" w:hAnsi="Arial" w:cs="Arial"/>
          <w:sz w:val="22"/>
          <w:szCs w:val="22"/>
        </w:rPr>
        <w:t>placing</w:t>
      </w:r>
      <w:r w:rsidR="00207E34" w:rsidRPr="002E65A3">
        <w:rPr>
          <w:rFonts w:ascii="Arial" w:hAnsi="Arial" w:cs="Arial"/>
          <w:sz w:val="22"/>
          <w:szCs w:val="22"/>
        </w:rPr>
        <w:t xml:space="preserve">, </w:t>
      </w:r>
      <w:proofErr w:type="gramStart"/>
      <w:r w:rsidR="00207E34" w:rsidRPr="002E65A3">
        <w:rPr>
          <w:rFonts w:ascii="Arial" w:hAnsi="Arial" w:cs="Arial"/>
          <w:sz w:val="22"/>
          <w:szCs w:val="22"/>
        </w:rPr>
        <w:t>finishing</w:t>
      </w:r>
      <w:proofErr w:type="gramEnd"/>
      <w:r w:rsidR="00207E34" w:rsidRPr="002E65A3">
        <w:rPr>
          <w:rFonts w:ascii="Arial" w:hAnsi="Arial" w:cs="Arial"/>
          <w:sz w:val="22"/>
          <w:szCs w:val="22"/>
        </w:rPr>
        <w:t xml:space="preserve"> and curing.</w:t>
      </w:r>
      <w:r w:rsidR="00B97B74" w:rsidRPr="002E65A3">
        <w:rPr>
          <w:rFonts w:ascii="Arial" w:hAnsi="Arial" w:cs="Arial"/>
          <w:sz w:val="22"/>
          <w:szCs w:val="22"/>
        </w:rPr>
        <w:t xml:space="preserve"> </w:t>
      </w:r>
      <w:r w:rsidR="000F31D9" w:rsidRPr="002E65A3">
        <w:rPr>
          <w:rFonts w:ascii="Arial" w:hAnsi="Arial" w:cs="Arial"/>
          <w:sz w:val="22"/>
          <w:szCs w:val="22"/>
        </w:rPr>
        <w:t xml:space="preserve"> </w:t>
      </w:r>
      <w:r w:rsidR="00FE5438" w:rsidRPr="002E65A3">
        <w:rPr>
          <w:rFonts w:ascii="Arial" w:hAnsi="Arial" w:cs="Arial"/>
          <w:sz w:val="22"/>
          <w:szCs w:val="22"/>
        </w:rPr>
        <w:t xml:space="preserve">Payment also includes all costs associated with the development of an approved </w:t>
      </w:r>
      <w:r w:rsidR="00FE5438" w:rsidRPr="002E65A3">
        <w:rPr>
          <w:rFonts w:ascii="Arial" w:hAnsi="Arial" w:cs="Arial"/>
          <w:sz w:val="22"/>
          <w:szCs w:val="22"/>
        </w:rPr>
        <w:lastRenderedPageBreak/>
        <w:t>concrete design</w:t>
      </w:r>
      <w:r w:rsidR="00B97B74" w:rsidRPr="002E65A3">
        <w:rPr>
          <w:rFonts w:ascii="Arial" w:hAnsi="Arial" w:cs="Arial"/>
          <w:sz w:val="22"/>
          <w:szCs w:val="22"/>
        </w:rPr>
        <w:t>.</w:t>
      </w:r>
      <w:r w:rsidR="00443EFF" w:rsidRPr="002E65A3">
        <w:rPr>
          <w:rFonts w:ascii="Arial" w:hAnsi="Arial" w:cs="Arial"/>
          <w:sz w:val="22"/>
          <w:szCs w:val="22"/>
        </w:rPr>
        <w:t xml:space="preserve"> </w:t>
      </w:r>
      <w:r w:rsidR="00A24D42" w:rsidRPr="002E65A3">
        <w:rPr>
          <w:rFonts w:ascii="Arial" w:hAnsi="Arial" w:cs="Arial"/>
          <w:sz w:val="22"/>
          <w:szCs w:val="22"/>
        </w:rPr>
        <w:t xml:space="preserve"> </w:t>
      </w:r>
      <w:r w:rsidR="00443EFF" w:rsidRPr="002E65A3">
        <w:rPr>
          <w:rFonts w:ascii="Arial" w:hAnsi="Arial" w:cs="Arial"/>
          <w:sz w:val="22"/>
          <w:szCs w:val="22"/>
        </w:rPr>
        <w:t xml:space="preserve">Cofferdams, excavation, </w:t>
      </w:r>
      <w:r w:rsidR="006529D9" w:rsidRPr="002E65A3">
        <w:rPr>
          <w:rFonts w:ascii="Arial" w:hAnsi="Arial" w:cs="Arial"/>
          <w:sz w:val="22"/>
          <w:szCs w:val="22"/>
        </w:rPr>
        <w:t xml:space="preserve">reinforcement steel, </w:t>
      </w:r>
      <w:r w:rsidR="00443EFF" w:rsidRPr="002E65A3">
        <w:rPr>
          <w:rFonts w:ascii="Arial" w:hAnsi="Arial" w:cs="Arial"/>
          <w:sz w:val="22"/>
          <w:szCs w:val="22"/>
        </w:rPr>
        <w:t>and dredging are not included with this item.</w:t>
      </w:r>
    </w:p>
    <w:p w14:paraId="52C38D70" w14:textId="77777777" w:rsidR="000F31D9" w:rsidRPr="00B77AFF" w:rsidRDefault="000F31D9" w:rsidP="002E65A3">
      <w:pPr>
        <w:jc w:val="both"/>
        <w:rPr>
          <w:rFonts w:ascii="Arial" w:hAnsi="Arial" w:cs="Arial"/>
          <w:bCs/>
          <w:sz w:val="22"/>
          <w:szCs w:val="22"/>
        </w:rPr>
      </w:pPr>
    </w:p>
    <w:p w14:paraId="3315D1C9" w14:textId="2AC7AA76" w:rsidR="006E29E9" w:rsidRPr="002E65A3" w:rsidRDefault="00B77AFF" w:rsidP="00D933B0">
      <w:pPr>
        <w:ind w:left="360" w:firstLine="360"/>
        <w:jc w:val="both"/>
        <w:rPr>
          <w:rFonts w:ascii="Arial" w:hAnsi="Arial" w:cs="Arial"/>
          <w:sz w:val="22"/>
          <w:szCs w:val="22"/>
        </w:rPr>
      </w:pPr>
      <w:r w:rsidRPr="00D933B0">
        <w:rPr>
          <w:rFonts w:ascii="Arial" w:hAnsi="Arial" w:cs="Arial"/>
          <w:bCs/>
          <w:sz w:val="22"/>
          <w:szCs w:val="22"/>
        </w:rPr>
        <w:t>2.</w:t>
      </w:r>
      <w:r w:rsidRPr="00D933B0">
        <w:rPr>
          <w:rFonts w:ascii="Arial" w:hAnsi="Arial" w:cs="Arial"/>
          <w:bCs/>
          <w:sz w:val="22"/>
          <w:szCs w:val="22"/>
        </w:rPr>
        <w:tab/>
      </w:r>
      <w:r w:rsidR="004C4D25" w:rsidRPr="002E65A3">
        <w:rPr>
          <w:rFonts w:ascii="Arial" w:hAnsi="Arial" w:cs="Arial"/>
          <w:b/>
          <w:sz w:val="22"/>
          <w:szCs w:val="22"/>
        </w:rPr>
        <w:t>Thermal Management</w:t>
      </w:r>
      <w:r w:rsidR="00595F67" w:rsidRPr="002E65A3">
        <w:rPr>
          <w:rFonts w:ascii="Arial" w:hAnsi="Arial" w:cs="Arial"/>
          <w:b/>
          <w:sz w:val="22"/>
          <w:szCs w:val="22"/>
        </w:rPr>
        <w:t>, Sub-Track Level, Pier 1</w:t>
      </w:r>
      <w:r w:rsidR="00AD2D47" w:rsidRPr="002E65A3">
        <w:rPr>
          <w:rFonts w:ascii="Arial" w:hAnsi="Arial" w:cs="Arial"/>
          <w:b/>
          <w:sz w:val="22"/>
          <w:szCs w:val="22"/>
        </w:rPr>
        <w:t xml:space="preserve"> (Structure </w:t>
      </w:r>
      <w:r w:rsidR="00595F67" w:rsidRPr="002E65A3">
        <w:rPr>
          <w:rFonts w:ascii="Arial" w:hAnsi="Arial" w:cs="Arial"/>
          <w:b/>
          <w:sz w:val="22"/>
          <w:szCs w:val="22"/>
        </w:rPr>
        <w:t>Identification</w:t>
      </w:r>
      <w:r w:rsidR="00435274" w:rsidRPr="002E65A3">
        <w:rPr>
          <w:rFonts w:ascii="Arial" w:hAnsi="Arial" w:cs="Arial"/>
          <w:b/>
          <w:sz w:val="22"/>
          <w:szCs w:val="22"/>
        </w:rPr>
        <w:t>)</w:t>
      </w:r>
      <w:r w:rsidR="00EB08E2" w:rsidRPr="002E65A3">
        <w:rPr>
          <w:rFonts w:ascii="Arial" w:hAnsi="Arial" w:cs="Arial"/>
          <w:b/>
          <w:sz w:val="22"/>
          <w:szCs w:val="22"/>
        </w:rPr>
        <w:t xml:space="preserve"> </w:t>
      </w:r>
      <w:r w:rsidR="005D191D" w:rsidRPr="002E65A3">
        <w:rPr>
          <w:rFonts w:ascii="Arial" w:hAnsi="Arial" w:cs="Arial"/>
          <w:sz w:val="22"/>
          <w:szCs w:val="22"/>
        </w:rPr>
        <w:t xml:space="preserve">will be measured as a </w:t>
      </w:r>
      <w:r w:rsidR="00786018" w:rsidRPr="002E65A3">
        <w:rPr>
          <w:rFonts w:ascii="Arial" w:hAnsi="Arial" w:cs="Arial"/>
          <w:sz w:val="22"/>
          <w:szCs w:val="22"/>
        </w:rPr>
        <w:t xml:space="preserve">lump sum </w:t>
      </w:r>
      <w:r w:rsidR="005D191D" w:rsidRPr="002E65A3">
        <w:rPr>
          <w:rFonts w:ascii="Arial" w:hAnsi="Arial" w:cs="Arial"/>
          <w:sz w:val="22"/>
          <w:szCs w:val="22"/>
        </w:rPr>
        <w:t xml:space="preserve">for each mass concrete element. </w:t>
      </w:r>
      <w:r w:rsidR="00A24D42" w:rsidRPr="002E65A3">
        <w:rPr>
          <w:rFonts w:ascii="Arial" w:hAnsi="Arial" w:cs="Arial"/>
          <w:sz w:val="22"/>
          <w:szCs w:val="22"/>
        </w:rPr>
        <w:t xml:space="preserve"> </w:t>
      </w:r>
      <w:r w:rsidR="005D191D" w:rsidRPr="002E65A3">
        <w:rPr>
          <w:rFonts w:ascii="Arial" w:hAnsi="Arial" w:cs="Arial"/>
          <w:sz w:val="22"/>
          <w:szCs w:val="22"/>
        </w:rPr>
        <w:t>Payment include</w:t>
      </w:r>
      <w:r w:rsidR="000F31D9" w:rsidRPr="002E65A3">
        <w:rPr>
          <w:rFonts w:ascii="Arial" w:hAnsi="Arial" w:cs="Arial"/>
          <w:sz w:val="22"/>
          <w:szCs w:val="22"/>
        </w:rPr>
        <w:t>s</w:t>
      </w:r>
      <w:r w:rsidR="005D191D" w:rsidRPr="002E65A3">
        <w:rPr>
          <w:rFonts w:ascii="Arial" w:hAnsi="Arial" w:cs="Arial"/>
          <w:sz w:val="22"/>
          <w:szCs w:val="22"/>
        </w:rPr>
        <w:t xml:space="preserve"> </w:t>
      </w:r>
      <w:r>
        <w:rPr>
          <w:rFonts w:ascii="Arial" w:hAnsi="Arial" w:cs="Arial"/>
          <w:sz w:val="22"/>
          <w:szCs w:val="22"/>
        </w:rPr>
        <w:t xml:space="preserve">a </w:t>
      </w:r>
      <w:r w:rsidR="005D191D" w:rsidRPr="002E65A3">
        <w:rPr>
          <w:rFonts w:ascii="Arial" w:hAnsi="Arial" w:cs="Arial"/>
          <w:sz w:val="22"/>
          <w:szCs w:val="22"/>
        </w:rPr>
        <w:t xml:space="preserve">complete </w:t>
      </w:r>
      <w:r w:rsidR="00786018" w:rsidRPr="002E65A3">
        <w:rPr>
          <w:rFonts w:ascii="Arial" w:hAnsi="Arial" w:cs="Arial"/>
          <w:sz w:val="22"/>
          <w:szCs w:val="22"/>
        </w:rPr>
        <w:t>mass c</w:t>
      </w:r>
      <w:r w:rsidR="0028668E" w:rsidRPr="002E65A3">
        <w:rPr>
          <w:rFonts w:ascii="Arial" w:hAnsi="Arial" w:cs="Arial"/>
          <w:sz w:val="22"/>
          <w:szCs w:val="22"/>
        </w:rPr>
        <w:t>oncrete</w:t>
      </w:r>
      <w:r w:rsidR="00786018" w:rsidRPr="002E65A3">
        <w:rPr>
          <w:rFonts w:ascii="Arial" w:hAnsi="Arial" w:cs="Arial"/>
          <w:sz w:val="22"/>
          <w:szCs w:val="22"/>
        </w:rPr>
        <w:t xml:space="preserve"> placement p</w:t>
      </w:r>
      <w:r w:rsidR="0028668E" w:rsidRPr="002E65A3">
        <w:rPr>
          <w:rFonts w:ascii="Arial" w:hAnsi="Arial" w:cs="Arial"/>
          <w:sz w:val="22"/>
          <w:szCs w:val="22"/>
        </w:rPr>
        <w:t xml:space="preserve">lan, </w:t>
      </w:r>
      <w:r w:rsidR="00786018" w:rsidRPr="002E65A3">
        <w:rPr>
          <w:rFonts w:ascii="Arial" w:hAnsi="Arial" w:cs="Arial"/>
          <w:sz w:val="22"/>
          <w:szCs w:val="22"/>
        </w:rPr>
        <w:t>cooling s</w:t>
      </w:r>
      <w:r w:rsidR="00F02695" w:rsidRPr="002E65A3">
        <w:rPr>
          <w:rFonts w:ascii="Arial" w:hAnsi="Arial" w:cs="Arial"/>
          <w:sz w:val="22"/>
          <w:szCs w:val="22"/>
        </w:rPr>
        <w:t>ystem</w:t>
      </w:r>
      <w:r w:rsidR="00786018" w:rsidRPr="002E65A3">
        <w:rPr>
          <w:rFonts w:ascii="Arial" w:hAnsi="Arial" w:cs="Arial"/>
          <w:sz w:val="22"/>
          <w:szCs w:val="22"/>
        </w:rPr>
        <w:t>, and m</w:t>
      </w:r>
      <w:r w:rsidR="0028668E" w:rsidRPr="002E65A3">
        <w:rPr>
          <w:rFonts w:ascii="Arial" w:hAnsi="Arial" w:cs="Arial"/>
          <w:sz w:val="22"/>
          <w:szCs w:val="22"/>
        </w:rPr>
        <w:t>onitoring</w:t>
      </w:r>
      <w:r w:rsidR="00F02695" w:rsidRPr="002E65A3">
        <w:rPr>
          <w:rFonts w:ascii="Arial" w:hAnsi="Arial" w:cs="Arial"/>
          <w:sz w:val="22"/>
          <w:szCs w:val="22"/>
        </w:rPr>
        <w:t xml:space="preserve"> </w:t>
      </w:r>
      <w:r w:rsidR="00786018" w:rsidRPr="002E65A3">
        <w:rPr>
          <w:rFonts w:ascii="Arial" w:hAnsi="Arial" w:cs="Arial"/>
          <w:sz w:val="22"/>
          <w:szCs w:val="22"/>
        </w:rPr>
        <w:t>s</w:t>
      </w:r>
      <w:r w:rsidR="0028668E" w:rsidRPr="002E65A3">
        <w:rPr>
          <w:rFonts w:ascii="Arial" w:hAnsi="Arial" w:cs="Arial"/>
          <w:sz w:val="22"/>
          <w:szCs w:val="22"/>
        </w:rPr>
        <w:t xml:space="preserve">ystem </w:t>
      </w:r>
      <w:r w:rsidR="00786018" w:rsidRPr="002E65A3">
        <w:rPr>
          <w:rFonts w:ascii="Arial" w:hAnsi="Arial" w:cs="Arial"/>
          <w:sz w:val="22"/>
          <w:szCs w:val="22"/>
        </w:rPr>
        <w:t>work as specified in this special p</w:t>
      </w:r>
      <w:r w:rsidR="00F02695" w:rsidRPr="002E65A3">
        <w:rPr>
          <w:rFonts w:ascii="Arial" w:hAnsi="Arial" w:cs="Arial"/>
          <w:sz w:val="22"/>
          <w:szCs w:val="22"/>
        </w:rPr>
        <w:t>rovision and on the plans.</w:t>
      </w:r>
    </w:p>
    <w:p w14:paraId="370AF0F4" w14:textId="77777777" w:rsidR="00F136C5" w:rsidRPr="002E65A3" w:rsidRDefault="00F136C5" w:rsidP="002E65A3">
      <w:pPr>
        <w:jc w:val="both"/>
        <w:rPr>
          <w:rFonts w:ascii="Arial" w:hAnsi="Arial" w:cs="Arial"/>
          <w:sz w:val="22"/>
          <w:szCs w:val="22"/>
        </w:rPr>
      </w:pPr>
    </w:p>
    <w:p w14:paraId="7482E067" w14:textId="7E179B82" w:rsidR="00F136C5" w:rsidRPr="002E65A3" w:rsidRDefault="00B77AFF" w:rsidP="00D933B0">
      <w:pPr>
        <w:ind w:left="360" w:firstLine="360"/>
        <w:jc w:val="both"/>
        <w:rPr>
          <w:rFonts w:ascii="Arial" w:hAnsi="Arial" w:cs="Arial"/>
          <w:sz w:val="22"/>
          <w:szCs w:val="22"/>
        </w:rPr>
      </w:pPr>
      <w:r w:rsidRPr="00D933B0">
        <w:rPr>
          <w:rFonts w:ascii="Arial" w:hAnsi="Arial" w:cs="Arial"/>
          <w:bCs/>
          <w:sz w:val="22"/>
          <w:szCs w:val="22"/>
        </w:rPr>
        <w:t>3.</w:t>
      </w:r>
      <w:r w:rsidRPr="00D933B0">
        <w:rPr>
          <w:rFonts w:ascii="Arial" w:hAnsi="Arial" w:cs="Arial"/>
          <w:bCs/>
          <w:sz w:val="22"/>
          <w:szCs w:val="22"/>
        </w:rPr>
        <w:tab/>
      </w:r>
      <w:r w:rsidR="00F136C5" w:rsidRPr="002E65A3">
        <w:rPr>
          <w:rFonts w:ascii="Arial" w:hAnsi="Arial" w:cs="Arial"/>
          <w:b/>
          <w:sz w:val="22"/>
          <w:szCs w:val="22"/>
        </w:rPr>
        <w:t>Thermal Management, Sub-Track Level, Pier 2 (Structure Identification</w:t>
      </w:r>
      <w:r w:rsidR="00435274" w:rsidRPr="002E65A3">
        <w:rPr>
          <w:rFonts w:ascii="Arial" w:hAnsi="Arial" w:cs="Arial"/>
          <w:b/>
          <w:sz w:val="22"/>
          <w:szCs w:val="22"/>
        </w:rPr>
        <w:t>)</w:t>
      </w:r>
      <w:r w:rsidR="00F136C5" w:rsidRPr="002E65A3">
        <w:rPr>
          <w:rFonts w:ascii="Arial" w:hAnsi="Arial" w:cs="Arial"/>
          <w:b/>
          <w:sz w:val="22"/>
          <w:szCs w:val="22"/>
        </w:rPr>
        <w:t xml:space="preserve"> </w:t>
      </w:r>
      <w:r w:rsidR="00F136C5" w:rsidRPr="002E65A3">
        <w:rPr>
          <w:rFonts w:ascii="Arial" w:hAnsi="Arial" w:cs="Arial"/>
          <w:sz w:val="22"/>
          <w:szCs w:val="22"/>
        </w:rPr>
        <w:t xml:space="preserve">will be measured as a lump sum for each mass concrete element.  Payment includes </w:t>
      </w:r>
      <w:r>
        <w:rPr>
          <w:rFonts w:ascii="Arial" w:hAnsi="Arial" w:cs="Arial"/>
          <w:sz w:val="22"/>
          <w:szCs w:val="22"/>
        </w:rPr>
        <w:t xml:space="preserve">a </w:t>
      </w:r>
      <w:r w:rsidR="00F136C5" w:rsidRPr="002E65A3">
        <w:rPr>
          <w:rFonts w:ascii="Arial" w:hAnsi="Arial" w:cs="Arial"/>
          <w:sz w:val="22"/>
          <w:szCs w:val="22"/>
        </w:rPr>
        <w:t>complete mass concrete placement plan, cooling system, and monitoring system work as specified in this special provision and on the plans.</w:t>
      </w:r>
    </w:p>
    <w:sectPr w:rsidR="00F136C5" w:rsidRPr="002E65A3" w:rsidSect="00CE003A">
      <w:headerReference w:type="default" r:id="rId7"/>
      <w:headerReference w:type="first" r:id="rId8"/>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FB4B" w14:textId="77777777" w:rsidR="00334683" w:rsidRDefault="00334683">
      <w:r>
        <w:separator/>
      </w:r>
    </w:p>
  </w:endnote>
  <w:endnote w:type="continuationSeparator" w:id="0">
    <w:p w14:paraId="638B8FBE" w14:textId="77777777" w:rsidR="00334683" w:rsidRDefault="0033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8530" w14:textId="77777777" w:rsidR="00334683" w:rsidRDefault="00334683">
      <w:r>
        <w:separator/>
      </w:r>
    </w:p>
  </w:footnote>
  <w:footnote w:type="continuationSeparator" w:id="0">
    <w:p w14:paraId="2A9F4F4E" w14:textId="77777777" w:rsidR="00334683" w:rsidRDefault="00334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4948" w14:textId="796D59DE" w:rsidR="00DE4AB7" w:rsidRPr="00D933B0" w:rsidRDefault="00F136C5" w:rsidP="00D933B0">
    <w:pPr>
      <w:jc w:val="right"/>
      <w:rPr>
        <w:rFonts w:ascii="Arial" w:hAnsi="Arial" w:cs="Arial"/>
      </w:rPr>
    </w:pPr>
    <w:r w:rsidRPr="00D933B0">
      <w:rPr>
        <w:rFonts w:ascii="Arial" w:hAnsi="Arial" w:cs="Arial"/>
      </w:rPr>
      <w:t>20BR701</w:t>
    </w:r>
    <w:r w:rsidR="006B295C" w:rsidRPr="00D933B0">
      <w:rPr>
        <w:rFonts w:ascii="Arial" w:hAnsi="Arial" w:cs="Arial"/>
      </w:rPr>
      <w:t>(</w:t>
    </w:r>
    <w:r w:rsidR="00D933B0">
      <w:rPr>
        <w:rFonts w:ascii="Arial" w:hAnsi="Arial" w:cs="Arial"/>
      </w:rPr>
      <w:t>B415</w:t>
    </w:r>
    <w:r w:rsidR="006B295C" w:rsidRPr="00D933B0">
      <w:rPr>
        <w:rFonts w:ascii="Arial" w:hAnsi="Arial" w:cs="Arial"/>
      </w:rPr>
      <w:t>)</w:t>
    </w:r>
  </w:p>
  <w:p w14:paraId="396F4C4A" w14:textId="4DDD70CF" w:rsidR="00DE4AB7" w:rsidRPr="00D933B0" w:rsidRDefault="00F136C5" w:rsidP="00D933B0">
    <w:pPr>
      <w:tabs>
        <w:tab w:val="center" w:pos="4680"/>
        <w:tab w:val="right" w:pos="9360"/>
      </w:tabs>
      <w:jc w:val="both"/>
      <w:rPr>
        <w:rFonts w:ascii="Arial" w:hAnsi="Arial" w:cs="Arial"/>
      </w:rPr>
    </w:pPr>
    <w:proofErr w:type="gramStart"/>
    <w:r w:rsidRPr="00D933B0">
      <w:rPr>
        <w:rFonts w:ascii="Arial" w:hAnsi="Arial" w:cs="Arial"/>
      </w:rPr>
      <w:t>BRG</w:t>
    </w:r>
    <w:r w:rsidR="00DE4AB7" w:rsidRPr="00D933B0">
      <w:rPr>
        <w:rFonts w:ascii="Arial" w:hAnsi="Arial" w:cs="Arial"/>
      </w:rPr>
      <w:t>:</w:t>
    </w:r>
    <w:r w:rsidRPr="00D933B0">
      <w:rPr>
        <w:rFonts w:ascii="Arial" w:hAnsi="Arial" w:cs="Arial"/>
      </w:rPr>
      <w:t>JST</w:t>
    </w:r>
    <w:proofErr w:type="gramEnd"/>
    <w:r w:rsidR="00DE4AB7" w:rsidRPr="00D933B0">
      <w:rPr>
        <w:rFonts w:ascii="Arial" w:hAnsi="Arial" w:cs="Arial"/>
      </w:rPr>
      <w:tab/>
    </w:r>
    <w:r w:rsidR="00DE4AB7" w:rsidRPr="002E65A3">
      <w:rPr>
        <w:rStyle w:val="PageNumber"/>
        <w:rFonts w:ascii="Arial" w:hAnsi="Arial" w:cs="Arial"/>
      </w:rPr>
      <w:fldChar w:fldCharType="begin"/>
    </w:r>
    <w:r w:rsidR="00DE4AB7" w:rsidRPr="002E65A3">
      <w:rPr>
        <w:rStyle w:val="PageNumber"/>
        <w:rFonts w:ascii="Arial" w:hAnsi="Arial" w:cs="Arial"/>
      </w:rPr>
      <w:instrText xml:space="preserve"> PAGE </w:instrText>
    </w:r>
    <w:r w:rsidR="00DE4AB7" w:rsidRPr="002E65A3">
      <w:rPr>
        <w:rStyle w:val="PageNumber"/>
        <w:rFonts w:ascii="Arial" w:hAnsi="Arial" w:cs="Arial"/>
      </w:rPr>
      <w:fldChar w:fldCharType="separate"/>
    </w:r>
    <w:r w:rsidR="00DA726F" w:rsidRPr="002E65A3">
      <w:rPr>
        <w:rStyle w:val="PageNumber"/>
        <w:rFonts w:ascii="Arial" w:hAnsi="Arial" w:cs="Arial"/>
        <w:noProof/>
      </w:rPr>
      <w:t>3</w:t>
    </w:r>
    <w:r w:rsidR="00DE4AB7" w:rsidRPr="002E65A3">
      <w:rPr>
        <w:rStyle w:val="PageNumber"/>
        <w:rFonts w:ascii="Arial" w:hAnsi="Arial" w:cs="Arial"/>
      </w:rPr>
      <w:fldChar w:fldCharType="end"/>
    </w:r>
    <w:r w:rsidR="00DE4AB7" w:rsidRPr="002E65A3">
      <w:rPr>
        <w:rStyle w:val="PageNumber"/>
        <w:rFonts w:ascii="Arial" w:hAnsi="Arial" w:cs="Arial"/>
      </w:rPr>
      <w:t xml:space="preserve"> of </w:t>
    </w:r>
    <w:r w:rsidR="00DE4AB7" w:rsidRPr="002E65A3">
      <w:rPr>
        <w:rStyle w:val="PageNumber"/>
        <w:rFonts w:ascii="Arial" w:hAnsi="Arial" w:cs="Arial"/>
      </w:rPr>
      <w:fldChar w:fldCharType="begin"/>
    </w:r>
    <w:r w:rsidR="00DE4AB7" w:rsidRPr="002E65A3">
      <w:rPr>
        <w:rStyle w:val="PageNumber"/>
        <w:rFonts w:ascii="Arial" w:hAnsi="Arial" w:cs="Arial"/>
      </w:rPr>
      <w:instrText xml:space="preserve"> NUMPAGES </w:instrText>
    </w:r>
    <w:r w:rsidR="00DE4AB7" w:rsidRPr="002E65A3">
      <w:rPr>
        <w:rStyle w:val="PageNumber"/>
        <w:rFonts w:ascii="Arial" w:hAnsi="Arial" w:cs="Arial"/>
      </w:rPr>
      <w:fldChar w:fldCharType="separate"/>
    </w:r>
    <w:r w:rsidR="00DA726F" w:rsidRPr="002E65A3">
      <w:rPr>
        <w:rStyle w:val="PageNumber"/>
        <w:rFonts w:ascii="Arial" w:hAnsi="Arial" w:cs="Arial"/>
        <w:noProof/>
      </w:rPr>
      <w:t>3</w:t>
    </w:r>
    <w:r w:rsidR="00DE4AB7" w:rsidRPr="002E65A3">
      <w:rPr>
        <w:rStyle w:val="PageNumber"/>
        <w:rFonts w:ascii="Arial" w:hAnsi="Arial" w:cs="Arial"/>
      </w:rPr>
      <w:fldChar w:fldCharType="end"/>
    </w:r>
    <w:r w:rsidR="00DE4AB7" w:rsidRPr="002E65A3">
      <w:rPr>
        <w:rStyle w:val="PageNumber"/>
        <w:rFonts w:ascii="Arial" w:hAnsi="Arial" w:cs="Arial"/>
      </w:rPr>
      <w:tab/>
    </w:r>
    <w:r w:rsidR="002E65A3">
      <w:rPr>
        <w:rStyle w:val="PageNumber"/>
        <w:rFonts w:ascii="Arial" w:hAnsi="Arial" w:cs="Arial"/>
      </w:rPr>
      <w:t>0</w:t>
    </w:r>
    <w:r w:rsidR="00B77AFF">
      <w:rPr>
        <w:rStyle w:val="PageNumber"/>
        <w:rFonts w:ascii="Arial" w:hAnsi="Arial" w:cs="Arial"/>
      </w:rPr>
      <w:t>8</w:t>
    </w:r>
    <w:r w:rsidR="002E65A3">
      <w:rPr>
        <w:rStyle w:val="PageNumber"/>
        <w:rFonts w:ascii="Arial" w:hAnsi="Arial" w:cs="Arial"/>
      </w:rPr>
      <w:t>-</w:t>
    </w:r>
    <w:r w:rsidR="00B77AFF">
      <w:rPr>
        <w:rStyle w:val="PageNumber"/>
        <w:rFonts w:ascii="Arial" w:hAnsi="Arial" w:cs="Arial"/>
      </w:rPr>
      <w:t>28</w:t>
    </w:r>
    <w:r w:rsidR="002E65A3">
      <w:rPr>
        <w:rStyle w:val="PageNumber"/>
        <w:rFonts w:ascii="Arial" w:hAnsi="Arial" w:cs="Arial"/>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9254" w14:textId="771FFAF0" w:rsidR="00DE4AB7" w:rsidRPr="00D933B0" w:rsidRDefault="00F75507" w:rsidP="00D933B0">
    <w:pPr>
      <w:jc w:val="right"/>
      <w:rPr>
        <w:rFonts w:ascii="Arial" w:hAnsi="Arial" w:cs="Arial"/>
      </w:rPr>
    </w:pPr>
    <w:r w:rsidRPr="00D933B0">
      <w:rPr>
        <w:rFonts w:ascii="Arial" w:hAnsi="Arial" w:cs="Arial"/>
      </w:rPr>
      <w:t>20</w:t>
    </w:r>
    <w:r w:rsidR="00F136C5" w:rsidRPr="00D933B0">
      <w:rPr>
        <w:rFonts w:ascii="Arial" w:hAnsi="Arial" w:cs="Arial"/>
      </w:rPr>
      <w:t>BR</w:t>
    </w:r>
    <w:r w:rsidRPr="00D933B0">
      <w:rPr>
        <w:rFonts w:ascii="Arial" w:hAnsi="Arial" w:cs="Arial"/>
      </w:rPr>
      <w:t>701</w:t>
    </w:r>
    <w:r w:rsidR="00934757" w:rsidRPr="00D933B0">
      <w:rPr>
        <w:rFonts w:ascii="Arial" w:hAnsi="Arial" w:cs="Arial"/>
      </w:rPr>
      <w:t>(</w:t>
    </w:r>
    <w:r w:rsidR="00D933B0">
      <w:rPr>
        <w:rFonts w:ascii="Arial" w:hAnsi="Arial" w:cs="Arial"/>
      </w:rPr>
      <w:t>B415</w:t>
    </w:r>
    <w:r w:rsidR="00934757" w:rsidRPr="00D933B0">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
      </v:shape>
    </w:pict>
  </w:numPicBullet>
  <w:abstractNum w:abstractNumId="0" w15:restartNumberingAfterBreak="0">
    <w:nsid w:val="004211D9"/>
    <w:multiLevelType w:val="hybridMultilevel"/>
    <w:tmpl w:val="B93850B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0BD72FB"/>
    <w:multiLevelType w:val="multilevel"/>
    <w:tmpl w:val="6AE66D6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45431A2"/>
    <w:multiLevelType w:val="multilevel"/>
    <w:tmpl w:val="BD528E2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992365"/>
    <w:multiLevelType w:val="hybridMultilevel"/>
    <w:tmpl w:val="34B209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6F042A4"/>
    <w:multiLevelType w:val="hybridMultilevel"/>
    <w:tmpl w:val="BD528E2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FDE5A42"/>
    <w:multiLevelType w:val="hybridMultilevel"/>
    <w:tmpl w:val="D90C1B5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8744BD0"/>
    <w:multiLevelType w:val="multilevel"/>
    <w:tmpl w:val="2D289EDE"/>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F203B90"/>
    <w:multiLevelType w:val="multilevel"/>
    <w:tmpl w:val="2D289EDE"/>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63F0096"/>
    <w:multiLevelType w:val="hybridMultilevel"/>
    <w:tmpl w:val="6AE66D6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65967AA"/>
    <w:multiLevelType w:val="multilevel"/>
    <w:tmpl w:val="2D289EDE"/>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B410C56"/>
    <w:multiLevelType w:val="hybridMultilevel"/>
    <w:tmpl w:val="C0BEB2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ECC126C"/>
    <w:multiLevelType w:val="multilevel"/>
    <w:tmpl w:val="2D289EDE"/>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3225FEF"/>
    <w:multiLevelType w:val="multilevel"/>
    <w:tmpl w:val="6AE66D6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6BA4E8A"/>
    <w:multiLevelType w:val="multilevel"/>
    <w:tmpl w:val="6AE66D6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1C565C1"/>
    <w:multiLevelType w:val="multilevel"/>
    <w:tmpl w:val="6AE66D6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3972D1E"/>
    <w:multiLevelType w:val="multilevel"/>
    <w:tmpl w:val="6AE66D6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AC64DE4"/>
    <w:multiLevelType w:val="multilevel"/>
    <w:tmpl w:val="2D289EDE"/>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F1807F7"/>
    <w:multiLevelType w:val="multilevel"/>
    <w:tmpl w:val="2D289EDE"/>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8EB7B1F"/>
    <w:multiLevelType w:val="hybridMultilevel"/>
    <w:tmpl w:val="69569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D7D3DDA"/>
    <w:multiLevelType w:val="hybridMultilevel"/>
    <w:tmpl w:val="2D289ED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FA74900"/>
    <w:multiLevelType w:val="hybridMultilevel"/>
    <w:tmpl w:val="71BEDEC4"/>
    <w:lvl w:ilvl="0" w:tplc="AD2CDFB4">
      <w:start w:val="1"/>
      <w:numFmt w:val="bullet"/>
      <w:lvlText w:val=""/>
      <w:lvlPicBulletId w:val="0"/>
      <w:lvlJc w:val="left"/>
      <w:pPr>
        <w:tabs>
          <w:tab w:val="num" w:pos="720"/>
        </w:tabs>
        <w:ind w:left="720" w:hanging="360"/>
      </w:pPr>
      <w:rPr>
        <w:rFonts w:ascii="Symbol" w:hAnsi="Symbol" w:hint="default"/>
      </w:rPr>
    </w:lvl>
    <w:lvl w:ilvl="1" w:tplc="98B4DC84" w:tentative="1">
      <w:start w:val="1"/>
      <w:numFmt w:val="bullet"/>
      <w:lvlText w:val=""/>
      <w:lvlJc w:val="left"/>
      <w:pPr>
        <w:tabs>
          <w:tab w:val="num" w:pos="1440"/>
        </w:tabs>
        <w:ind w:left="1440" w:hanging="360"/>
      </w:pPr>
      <w:rPr>
        <w:rFonts w:ascii="Symbol" w:hAnsi="Symbol" w:hint="default"/>
      </w:rPr>
    </w:lvl>
    <w:lvl w:ilvl="2" w:tplc="2FCE438C" w:tentative="1">
      <w:start w:val="1"/>
      <w:numFmt w:val="bullet"/>
      <w:lvlText w:val=""/>
      <w:lvlJc w:val="left"/>
      <w:pPr>
        <w:tabs>
          <w:tab w:val="num" w:pos="2160"/>
        </w:tabs>
        <w:ind w:left="2160" w:hanging="360"/>
      </w:pPr>
      <w:rPr>
        <w:rFonts w:ascii="Symbol" w:hAnsi="Symbol" w:hint="default"/>
      </w:rPr>
    </w:lvl>
    <w:lvl w:ilvl="3" w:tplc="CF64A5C0" w:tentative="1">
      <w:start w:val="1"/>
      <w:numFmt w:val="bullet"/>
      <w:lvlText w:val=""/>
      <w:lvlJc w:val="left"/>
      <w:pPr>
        <w:tabs>
          <w:tab w:val="num" w:pos="2880"/>
        </w:tabs>
        <w:ind w:left="2880" w:hanging="360"/>
      </w:pPr>
      <w:rPr>
        <w:rFonts w:ascii="Symbol" w:hAnsi="Symbol" w:hint="default"/>
      </w:rPr>
    </w:lvl>
    <w:lvl w:ilvl="4" w:tplc="6120953C" w:tentative="1">
      <w:start w:val="1"/>
      <w:numFmt w:val="bullet"/>
      <w:lvlText w:val=""/>
      <w:lvlJc w:val="left"/>
      <w:pPr>
        <w:tabs>
          <w:tab w:val="num" w:pos="3600"/>
        </w:tabs>
        <w:ind w:left="3600" w:hanging="360"/>
      </w:pPr>
      <w:rPr>
        <w:rFonts w:ascii="Symbol" w:hAnsi="Symbol" w:hint="default"/>
      </w:rPr>
    </w:lvl>
    <w:lvl w:ilvl="5" w:tplc="CC125044" w:tentative="1">
      <w:start w:val="1"/>
      <w:numFmt w:val="bullet"/>
      <w:lvlText w:val=""/>
      <w:lvlJc w:val="left"/>
      <w:pPr>
        <w:tabs>
          <w:tab w:val="num" w:pos="4320"/>
        </w:tabs>
        <w:ind w:left="4320" w:hanging="360"/>
      </w:pPr>
      <w:rPr>
        <w:rFonts w:ascii="Symbol" w:hAnsi="Symbol" w:hint="default"/>
      </w:rPr>
    </w:lvl>
    <w:lvl w:ilvl="6" w:tplc="D32AA6F8" w:tentative="1">
      <w:start w:val="1"/>
      <w:numFmt w:val="bullet"/>
      <w:lvlText w:val=""/>
      <w:lvlJc w:val="left"/>
      <w:pPr>
        <w:tabs>
          <w:tab w:val="num" w:pos="5040"/>
        </w:tabs>
        <w:ind w:left="5040" w:hanging="360"/>
      </w:pPr>
      <w:rPr>
        <w:rFonts w:ascii="Symbol" w:hAnsi="Symbol" w:hint="default"/>
      </w:rPr>
    </w:lvl>
    <w:lvl w:ilvl="7" w:tplc="1B5E28D2" w:tentative="1">
      <w:start w:val="1"/>
      <w:numFmt w:val="bullet"/>
      <w:lvlText w:val=""/>
      <w:lvlJc w:val="left"/>
      <w:pPr>
        <w:tabs>
          <w:tab w:val="num" w:pos="5760"/>
        </w:tabs>
        <w:ind w:left="5760" w:hanging="360"/>
      </w:pPr>
      <w:rPr>
        <w:rFonts w:ascii="Symbol" w:hAnsi="Symbol" w:hint="default"/>
      </w:rPr>
    </w:lvl>
    <w:lvl w:ilvl="8" w:tplc="5314B5A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1CD5366"/>
    <w:multiLevelType w:val="multilevel"/>
    <w:tmpl w:val="6AE66D6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9F228B3"/>
    <w:multiLevelType w:val="hybridMultilevel"/>
    <w:tmpl w:val="132489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D1F131C"/>
    <w:multiLevelType w:val="multilevel"/>
    <w:tmpl w:val="2D289EDE"/>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num w:numId="1" w16cid:durableId="2087728811">
    <w:abstractNumId w:val="22"/>
  </w:num>
  <w:num w:numId="2" w16cid:durableId="237059878">
    <w:abstractNumId w:val="20"/>
  </w:num>
  <w:num w:numId="3" w16cid:durableId="1465465437">
    <w:abstractNumId w:val="18"/>
  </w:num>
  <w:num w:numId="4" w16cid:durableId="793669698">
    <w:abstractNumId w:val="3"/>
  </w:num>
  <w:num w:numId="5" w16cid:durableId="1949192630">
    <w:abstractNumId w:val="10"/>
  </w:num>
  <w:num w:numId="6" w16cid:durableId="129715747">
    <w:abstractNumId w:val="5"/>
  </w:num>
  <w:num w:numId="7" w16cid:durableId="1483040498">
    <w:abstractNumId w:val="4"/>
  </w:num>
  <w:num w:numId="8" w16cid:durableId="531303023">
    <w:abstractNumId w:val="2"/>
  </w:num>
  <w:num w:numId="9" w16cid:durableId="1852333312">
    <w:abstractNumId w:val="19"/>
  </w:num>
  <w:num w:numId="10" w16cid:durableId="204101544">
    <w:abstractNumId w:val="0"/>
  </w:num>
  <w:num w:numId="11" w16cid:durableId="419982438">
    <w:abstractNumId w:val="8"/>
  </w:num>
  <w:num w:numId="12" w16cid:durableId="1321617761">
    <w:abstractNumId w:val="17"/>
  </w:num>
  <w:num w:numId="13" w16cid:durableId="1110736830">
    <w:abstractNumId w:val="16"/>
  </w:num>
  <w:num w:numId="14" w16cid:durableId="1830636057">
    <w:abstractNumId w:val="6"/>
  </w:num>
  <w:num w:numId="15" w16cid:durableId="1524399573">
    <w:abstractNumId w:val="9"/>
  </w:num>
  <w:num w:numId="16" w16cid:durableId="607129970">
    <w:abstractNumId w:val="23"/>
  </w:num>
  <w:num w:numId="17" w16cid:durableId="2126461101">
    <w:abstractNumId w:val="11"/>
  </w:num>
  <w:num w:numId="18" w16cid:durableId="1916164958">
    <w:abstractNumId w:val="7"/>
  </w:num>
  <w:num w:numId="19" w16cid:durableId="1608541103">
    <w:abstractNumId w:val="15"/>
  </w:num>
  <w:num w:numId="20" w16cid:durableId="2018850640">
    <w:abstractNumId w:val="13"/>
  </w:num>
  <w:num w:numId="21" w16cid:durableId="1050960464">
    <w:abstractNumId w:val="21"/>
  </w:num>
  <w:num w:numId="22" w16cid:durableId="1671980337">
    <w:abstractNumId w:val="1"/>
  </w:num>
  <w:num w:numId="23" w16cid:durableId="1469978413">
    <w:abstractNumId w:val="12"/>
  </w:num>
  <w:num w:numId="24" w16cid:durableId="11337146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53"/>
    <w:rsid w:val="000027BA"/>
    <w:rsid w:val="00005ED9"/>
    <w:rsid w:val="00012EE0"/>
    <w:rsid w:val="00023E14"/>
    <w:rsid w:val="0002718B"/>
    <w:rsid w:val="000278E7"/>
    <w:rsid w:val="00042C3E"/>
    <w:rsid w:val="00047631"/>
    <w:rsid w:val="00051BDB"/>
    <w:rsid w:val="000646DF"/>
    <w:rsid w:val="00066BC5"/>
    <w:rsid w:val="00071A3F"/>
    <w:rsid w:val="00082DA4"/>
    <w:rsid w:val="000A404F"/>
    <w:rsid w:val="000B27AE"/>
    <w:rsid w:val="000D263A"/>
    <w:rsid w:val="000E598A"/>
    <w:rsid w:val="000F0C60"/>
    <w:rsid w:val="000F31D9"/>
    <w:rsid w:val="000F6105"/>
    <w:rsid w:val="000F74C5"/>
    <w:rsid w:val="001002CB"/>
    <w:rsid w:val="0010787E"/>
    <w:rsid w:val="0011288A"/>
    <w:rsid w:val="0011432A"/>
    <w:rsid w:val="001168FE"/>
    <w:rsid w:val="0012279B"/>
    <w:rsid w:val="0012440A"/>
    <w:rsid w:val="0012734E"/>
    <w:rsid w:val="00133768"/>
    <w:rsid w:val="00134464"/>
    <w:rsid w:val="0013782D"/>
    <w:rsid w:val="00146D18"/>
    <w:rsid w:val="00163072"/>
    <w:rsid w:val="00164956"/>
    <w:rsid w:val="0017185E"/>
    <w:rsid w:val="00171CCC"/>
    <w:rsid w:val="001739D9"/>
    <w:rsid w:val="00183B76"/>
    <w:rsid w:val="0019218C"/>
    <w:rsid w:val="001A3D0A"/>
    <w:rsid w:val="001B04F9"/>
    <w:rsid w:val="001B504A"/>
    <w:rsid w:val="001C32EA"/>
    <w:rsid w:val="001D7560"/>
    <w:rsid w:val="001F153B"/>
    <w:rsid w:val="001F3C24"/>
    <w:rsid w:val="001F5D93"/>
    <w:rsid w:val="00207E34"/>
    <w:rsid w:val="00213CC5"/>
    <w:rsid w:val="002445AB"/>
    <w:rsid w:val="00254789"/>
    <w:rsid w:val="00261327"/>
    <w:rsid w:val="0028668E"/>
    <w:rsid w:val="00291144"/>
    <w:rsid w:val="002A257E"/>
    <w:rsid w:val="002B2E0F"/>
    <w:rsid w:val="002B6D25"/>
    <w:rsid w:val="002B7754"/>
    <w:rsid w:val="002C335D"/>
    <w:rsid w:val="002D4BBD"/>
    <w:rsid w:val="002D5296"/>
    <w:rsid w:val="002D7132"/>
    <w:rsid w:val="002E65A3"/>
    <w:rsid w:val="002F5AD8"/>
    <w:rsid w:val="00310712"/>
    <w:rsid w:val="0031483F"/>
    <w:rsid w:val="00333983"/>
    <w:rsid w:val="00334683"/>
    <w:rsid w:val="00336CB7"/>
    <w:rsid w:val="003431C0"/>
    <w:rsid w:val="003474CD"/>
    <w:rsid w:val="00351790"/>
    <w:rsid w:val="003716D9"/>
    <w:rsid w:val="003739A6"/>
    <w:rsid w:val="00375465"/>
    <w:rsid w:val="0038498F"/>
    <w:rsid w:val="0038632A"/>
    <w:rsid w:val="003B016A"/>
    <w:rsid w:val="003B07A7"/>
    <w:rsid w:val="003B0BD1"/>
    <w:rsid w:val="003B1159"/>
    <w:rsid w:val="003B5C67"/>
    <w:rsid w:val="003C7013"/>
    <w:rsid w:val="003F2B01"/>
    <w:rsid w:val="003F4F27"/>
    <w:rsid w:val="0040151F"/>
    <w:rsid w:val="00413A63"/>
    <w:rsid w:val="00432B1F"/>
    <w:rsid w:val="00435274"/>
    <w:rsid w:val="00443EFF"/>
    <w:rsid w:val="00450DD2"/>
    <w:rsid w:val="00452A71"/>
    <w:rsid w:val="00455EA2"/>
    <w:rsid w:val="00457B93"/>
    <w:rsid w:val="00466032"/>
    <w:rsid w:val="00474CAC"/>
    <w:rsid w:val="0047798C"/>
    <w:rsid w:val="004866F2"/>
    <w:rsid w:val="004C15FB"/>
    <w:rsid w:val="004C4D25"/>
    <w:rsid w:val="004C6189"/>
    <w:rsid w:val="004C7CDA"/>
    <w:rsid w:val="004D6182"/>
    <w:rsid w:val="004E4D50"/>
    <w:rsid w:val="00503E06"/>
    <w:rsid w:val="00511469"/>
    <w:rsid w:val="0052676B"/>
    <w:rsid w:val="005267D0"/>
    <w:rsid w:val="00531C10"/>
    <w:rsid w:val="0053601D"/>
    <w:rsid w:val="0055088B"/>
    <w:rsid w:val="00552BC2"/>
    <w:rsid w:val="00554CF7"/>
    <w:rsid w:val="00555ECD"/>
    <w:rsid w:val="00557B71"/>
    <w:rsid w:val="00565A7E"/>
    <w:rsid w:val="005670D6"/>
    <w:rsid w:val="00595F67"/>
    <w:rsid w:val="005A5798"/>
    <w:rsid w:val="005B4396"/>
    <w:rsid w:val="005B54F4"/>
    <w:rsid w:val="005D08C8"/>
    <w:rsid w:val="005D191D"/>
    <w:rsid w:val="005E4693"/>
    <w:rsid w:val="00611194"/>
    <w:rsid w:val="0061674C"/>
    <w:rsid w:val="00627300"/>
    <w:rsid w:val="006413F1"/>
    <w:rsid w:val="006529D9"/>
    <w:rsid w:val="00662439"/>
    <w:rsid w:val="006956DC"/>
    <w:rsid w:val="006A1455"/>
    <w:rsid w:val="006A7599"/>
    <w:rsid w:val="006B295C"/>
    <w:rsid w:val="006D05BB"/>
    <w:rsid w:val="006D22E8"/>
    <w:rsid w:val="006E29E9"/>
    <w:rsid w:val="00701C6F"/>
    <w:rsid w:val="007172C0"/>
    <w:rsid w:val="00722B3B"/>
    <w:rsid w:val="00722C69"/>
    <w:rsid w:val="00723C74"/>
    <w:rsid w:val="00732A84"/>
    <w:rsid w:val="0074141A"/>
    <w:rsid w:val="007560B1"/>
    <w:rsid w:val="00757E39"/>
    <w:rsid w:val="007642A8"/>
    <w:rsid w:val="007677BF"/>
    <w:rsid w:val="00772E3C"/>
    <w:rsid w:val="00773BE4"/>
    <w:rsid w:val="00782FDD"/>
    <w:rsid w:val="00783999"/>
    <w:rsid w:val="00786018"/>
    <w:rsid w:val="007A20D3"/>
    <w:rsid w:val="007A78E7"/>
    <w:rsid w:val="007B295D"/>
    <w:rsid w:val="007B7A1C"/>
    <w:rsid w:val="007D3567"/>
    <w:rsid w:val="007D738A"/>
    <w:rsid w:val="007F7B31"/>
    <w:rsid w:val="008068D4"/>
    <w:rsid w:val="00810D1E"/>
    <w:rsid w:val="008250DE"/>
    <w:rsid w:val="00827602"/>
    <w:rsid w:val="0083554D"/>
    <w:rsid w:val="008528D5"/>
    <w:rsid w:val="008616C2"/>
    <w:rsid w:val="0086336E"/>
    <w:rsid w:val="0087006D"/>
    <w:rsid w:val="0087180F"/>
    <w:rsid w:val="00871FCE"/>
    <w:rsid w:val="00892E56"/>
    <w:rsid w:val="008A160B"/>
    <w:rsid w:val="008A2776"/>
    <w:rsid w:val="008A668B"/>
    <w:rsid w:val="008B166D"/>
    <w:rsid w:val="008B2BC3"/>
    <w:rsid w:val="008B6610"/>
    <w:rsid w:val="008C0C47"/>
    <w:rsid w:val="008D20F2"/>
    <w:rsid w:val="008D217F"/>
    <w:rsid w:val="008E1AA6"/>
    <w:rsid w:val="008F05B0"/>
    <w:rsid w:val="008F067C"/>
    <w:rsid w:val="008F1518"/>
    <w:rsid w:val="0090387E"/>
    <w:rsid w:val="00905274"/>
    <w:rsid w:val="00910737"/>
    <w:rsid w:val="009114B1"/>
    <w:rsid w:val="00916234"/>
    <w:rsid w:val="00920753"/>
    <w:rsid w:val="00920B75"/>
    <w:rsid w:val="00934757"/>
    <w:rsid w:val="00937F6C"/>
    <w:rsid w:val="00944116"/>
    <w:rsid w:val="00951B11"/>
    <w:rsid w:val="00957413"/>
    <w:rsid w:val="00962FFC"/>
    <w:rsid w:val="00974E20"/>
    <w:rsid w:val="00990CD5"/>
    <w:rsid w:val="009938EC"/>
    <w:rsid w:val="009B1BC5"/>
    <w:rsid w:val="009B2346"/>
    <w:rsid w:val="009B2F97"/>
    <w:rsid w:val="009E28B6"/>
    <w:rsid w:val="009E5808"/>
    <w:rsid w:val="00A016ED"/>
    <w:rsid w:val="00A04E8F"/>
    <w:rsid w:val="00A158E2"/>
    <w:rsid w:val="00A24D42"/>
    <w:rsid w:val="00A36133"/>
    <w:rsid w:val="00A52D90"/>
    <w:rsid w:val="00A84950"/>
    <w:rsid w:val="00A967AA"/>
    <w:rsid w:val="00AA144F"/>
    <w:rsid w:val="00AA20FC"/>
    <w:rsid w:val="00AA46DE"/>
    <w:rsid w:val="00AA7EE0"/>
    <w:rsid w:val="00AC1D96"/>
    <w:rsid w:val="00AC3A5C"/>
    <w:rsid w:val="00AD17B1"/>
    <w:rsid w:val="00AD2D47"/>
    <w:rsid w:val="00AD61DC"/>
    <w:rsid w:val="00AE08E3"/>
    <w:rsid w:val="00AE2825"/>
    <w:rsid w:val="00B0131C"/>
    <w:rsid w:val="00B01598"/>
    <w:rsid w:val="00B01AD9"/>
    <w:rsid w:val="00B022AA"/>
    <w:rsid w:val="00B039C7"/>
    <w:rsid w:val="00B14938"/>
    <w:rsid w:val="00B37955"/>
    <w:rsid w:val="00B75E40"/>
    <w:rsid w:val="00B77AFF"/>
    <w:rsid w:val="00B82288"/>
    <w:rsid w:val="00B8645B"/>
    <w:rsid w:val="00B97B74"/>
    <w:rsid w:val="00BA088B"/>
    <w:rsid w:val="00BA08D0"/>
    <w:rsid w:val="00BA6416"/>
    <w:rsid w:val="00BB28B3"/>
    <w:rsid w:val="00BB29BB"/>
    <w:rsid w:val="00BC0856"/>
    <w:rsid w:val="00BC5348"/>
    <w:rsid w:val="00BC63AA"/>
    <w:rsid w:val="00BD14B1"/>
    <w:rsid w:val="00BE1EE2"/>
    <w:rsid w:val="00BE462A"/>
    <w:rsid w:val="00BF7FF0"/>
    <w:rsid w:val="00C12AF6"/>
    <w:rsid w:val="00C223E1"/>
    <w:rsid w:val="00C24C9D"/>
    <w:rsid w:val="00C30283"/>
    <w:rsid w:val="00C53A3F"/>
    <w:rsid w:val="00C54E5C"/>
    <w:rsid w:val="00C6006E"/>
    <w:rsid w:val="00C60F80"/>
    <w:rsid w:val="00C63FD7"/>
    <w:rsid w:val="00C644C3"/>
    <w:rsid w:val="00C708FE"/>
    <w:rsid w:val="00C779D5"/>
    <w:rsid w:val="00C97C89"/>
    <w:rsid w:val="00CA0FFE"/>
    <w:rsid w:val="00CC3000"/>
    <w:rsid w:val="00CD1EB0"/>
    <w:rsid w:val="00CE003A"/>
    <w:rsid w:val="00CE0086"/>
    <w:rsid w:val="00CE1C4B"/>
    <w:rsid w:val="00CE4831"/>
    <w:rsid w:val="00CE55FC"/>
    <w:rsid w:val="00D00A6E"/>
    <w:rsid w:val="00D03C9E"/>
    <w:rsid w:val="00D051D5"/>
    <w:rsid w:val="00D07BEA"/>
    <w:rsid w:val="00D20A1F"/>
    <w:rsid w:val="00D33CFB"/>
    <w:rsid w:val="00D404C3"/>
    <w:rsid w:val="00D54862"/>
    <w:rsid w:val="00D55D18"/>
    <w:rsid w:val="00D72584"/>
    <w:rsid w:val="00D92E66"/>
    <w:rsid w:val="00D933B0"/>
    <w:rsid w:val="00DA726F"/>
    <w:rsid w:val="00DD3278"/>
    <w:rsid w:val="00DE0861"/>
    <w:rsid w:val="00DE1B54"/>
    <w:rsid w:val="00DE1CD6"/>
    <w:rsid w:val="00DE4AB7"/>
    <w:rsid w:val="00DE58F9"/>
    <w:rsid w:val="00DF2F1D"/>
    <w:rsid w:val="00E02DF6"/>
    <w:rsid w:val="00E050F6"/>
    <w:rsid w:val="00E10D65"/>
    <w:rsid w:val="00E3166F"/>
    <w:rsid w:val="00E459D1"/>
    <w:rsid w:val="00E475E6"/>
    <w:rsid w:val="00E54275"/>
    <w:rsid w:val="00E54886"/>
    <w:rsid w:val="00E62595"/>
    <w:rsid w:val="00E708BB"/>
    <w:rsid w:val="00E77A88"/>
    <w:rsid w:val="00E832DD"/>
    <w:rsid w:val="00EB02B4"/>
    <w:rsid w:val="00EB08E2"/>
    <w:rsid w:val="00EB5183"/>
    <w:rsid w:val="00ED3F48"/>
    <w:rsid w:val="00EF127E"/>
    <w:rsid w:val="00EF41B4"/>
    <w:rsid w:val="00F02695"/>
    <w:rsid w:val="00F136C5"/>
    <w:rsid w:val="00F20F53"/>
    <w:rsid w:val="00F344D2"/>
    <w:rsid w:val="00F516CF"/>
    <w:rsid w:val="00F56900"/>
    <w:rsid w:val="00F62A6B"/>
    <w:rsid w:val="00F63831"/>
    <w:rsid w:val="00F64A00"/>
    <w:rsid w:val="00F663AC"/>
    <w:rsid w:val="00F66946"/>
    <w:rsid w:val="00F73EA2"/>
    <w:rsid w:val="00F75507"/>
    <w:rsid w:val="00F75CFE"/>
    <w:rsid w:val="00F84F2E"/>
    <w:rsid w:val="00FB3C0C"/>
    <w:rsid w:val="00FB3F76"/>
    <w:rsid w:val="00FC55FA"/>
    <w:rsid w:val="00FC6114"/>
    <w:rsid w:val="00FE5438"/>
    <w:rsid w:val="00FF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25431F4"/>
  <w15:chartTrackingRefBased/>
  <w15:docId w15:val="{9EA4D2AF-B75C-462C-BACF-BC7295A9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6006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74E20"/>
    <w:pPr>
      <w:tabs>
        <w:tab w:val="center" w:pos="4320"/>
        <w:tab w:val="right" w:pos="8640"/>
      </w:tabs>
    </w:pPr>
  </w:style>
  <w:style w:type="paragraph" w:styleId="Footer">
    <w:name w:val="footer"/>
    <w:basedOn w:val="Normal"/>
    <w:rsid w:val="00974E20"/>
    <w:pPr>
      <w:tabs>
        <w:tab w:val="center" w:pos="4320"/>
        <w:tab w:val="right" w:pos="8640"/>
      </w:tabs>
    </w:pPr>
  </w:style>
  <w:style w:type="character" w:styleId="PageNumber">
    <w:name w:val="page number"/>
    <w:basedOn w:val="DefaultParagraphFont"/>
    <w:rsid w:val="00DE58F9"/>
  </w:style>
  <w:style w:type="character" w:styleId="CommentReference">
    <w:name w:val="annotation reference"/>
    <w:semiHidden/>
    <w:rsid w:val="00CE55FC"/>
    <w:rPr>
      <w:sz w:val="16"/>
      <w:szCs w:val="16"/>
    </w:rPr>
  </w:style>
  <w:style w:type="paragraph" w:styleId="CommentText">
    <w:name w:val="annotation text"/>
    <w:basedOn w:val="Normal"/>
    <w:semiHidden/>
    <w:rsid w:val="00CE55FC"/>
    <w:rPr>
      <w:sz w:val="20"/>
      <w:szCs w:val="20"/>
    </w:rPr>
  </w:style>
  <w:style w:type="paragraph" w:styleId="CommentSubject">
    <w:name w:val="annotation subject"/>
    <w:basedOn w:val="CommentText"/>
    <w:next w:val="CommentText"/>
    <w:semiHidden/>
    <w:rsid w:val="00CE55FC"/>
    <w:rPr>
      <w:b/>
      <w:bCs/>
    </w:rPr>
  </w:style>
  <w:style w:type="paragraph" w:styleId="BalloonText">
    <w:name w:val="Balloon Text"/>
    <w:basedOn w:val="Normal"/>
    <w:semiHidden/>
    <w:rsid w:val="00CE55FC"/>
    <w:rPr>
      <w:rFonts w:ascii="Tahoma" w:hAnsi="Tahoma" w:cs="Tahoma"/>
      <w:sz w:val="16"/>
      <w:szCs w:val="16"/>
    </w:rPr>
  </w:style>
  <w:style w:type="paragraph" w:customStyle="1" w:styleId="Instructions">
    <w:name w:val="Instructions"/>
    <w:basedOn w:val="Normal"/>
    <w:rsid w:val="00C24C9D"/>
    <w:pPr>
      <w:keepNext/>
      <w:widowControl/>
      <w:autoSpaceDE/>
      <w:autoSpaceDN/>
      <w:adjustRightInd/>
      <w:spacing w:before="60" w:after="60"/>
      <w:ind w:left="1440"/>
      <w:jc w:val="both"/>
    </w:pPr>
    <w:rPr>
      <w:rFonts w:ascii="Times New Roman" w:hAnsi="Times New Roman"/>
      <w:b/>
      <w:vanish/>
      <w:szCs w:val="20"/>
    </w:rPr>
  </w:style>
  <w:style w:type="paragraph" w:styleId="Revision">
    <w:name w:val="Revision"/>
    <w:hidden/>
    <w:uiPriority w:val="99"/>
    <w:semiHidden/>
    <w:rsid w:val="00F75507"/>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9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MICHIGAN</vt:lpstr>
    </vt:vector>
  </TitlesOfParts>
  <Company>Michigan Department of Transportation</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Ruszkowskij</dc:creator>
  <cp:keywords/>
  <cp:lastModifiedBy>Pawelec, David B. (MDOT)</cp:lastModifiedBy>
  <cp:revision>6</cp:revision>
  <cp:lastPrinted>2012-11-15T21:42:00Z</cp:lastPrinted>
  <dcterms:created xsi:type="dcterms:W3CDTF">2023-07-25T17:46:00Z</dcterms:created>
  <dcterms:modified xsi:type="dcterms:W3CDTF">2023-08-28T19:53:00Z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2023-06-19T14:37:54Z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5c571825-7bfd-4e4c-9ecc-57e4b1501997</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