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F472" w14:textId="21540B40" w:rsidR="00386A25" w:rsidRPr="00C65D4A" w:rsidRDefault="00386A25" w:rsidP="00371B07">
      <w:pPr>
        <w:widowControl w:val="0"/>
        <w:jc w:val="center"/>
        <w:rPr>
          <w:rFonts w:cs="Arial"/>
          <w:sz w:val="24"/>
          <w:szCs w:val="24"/>
        </w:rPr>
      </w:pPr>
      <w:r w:rsidRPr="00C65D4A">
        <w:rPr>
          <w:rFonts w:cs="Arial"/>
          <w:sz w:val="24"/>
          <w:szCs w:val="24"/>
          <w:lang w:val="en-CA"/>
        </w:rPr>
        <w:fldChar w:fldCharType="begin"/>
      </w:r>
      <w:r w:rsidRPr="00C65D4A">
        <w:rPr>
          <w:rFonts w:cs="Arial"/>
          <w:sz w:val="24"/>
          <w:szCs w:val="24"/>
          <w:lang w:val="en-CA"/>
        </w:rPr>
        <w:instrText xml:space="preserve"> SEQ CHAPTER \h \r 1</w:instrText>
      </w:r>
      <w:r w:rsidRPr="00C65D4A">
        <w:rPr>
          <w:rFonts w:cs="Arial"/>
          <w:sz w:val="24"/>
          <w:szCs w:val="24"/>
          <w:lang w:val="en-CA"/>
        </w:rPr>
        <w:fldChar w:fldCharType="end"/>
      </w:r>
      <w:r w:rsidRPr="00C65D4A">
        <w:rPr>
          <w:rFonts w:cs="Arial"/>
          <w:sz w:val="24"/>
          <w:szCs w:val="24"/>
        </w:rPr>
        <w:t>MICHIGAN</w:t>
      </w:r>
    </w:p>
    <w:p w14:paraId="20616733" w14:textId="77777777" w:rsidR="00386A25" w:rsidRPr="00C65D4A" w:rsidRDefault="00386A25" w:rsidP="00371B07">
      <w:pPr>
        <w:widowControl w:val="0"/>
        <w:jc w:val="center"/>
        <w:rPr>
          <w:rFonts w:cs="Arial"/>
          <w:sz w:val="24"/>
          <w:szCs w:val="24"/>
        </w:rPr>
      </w:pPr>
      <w:r w:rsidRPr="00C65D4A">
        <w:rPr>
          <w:rFonts w:cs="Arial"/>
          <w:sz w:val="24"/>
          <w:szCs w:val="24"/>
        </w:rPr>
        <w:t>DEPARTMENT OF TRANSPORTATION</w:t>
      </w:r>
    </w:p>
    <w:p w14:paraId="53C0C254" w14:textId="77777777" w:rsidR="00386A25" w:rsidRPr="00C65D4A" w:rsidRDefault="00386A25" w:rsidP="00371B07">
      <w:pPr>
        <w:widowControl w:val="0"/>
        <w:jc w:val="center"/>
        <w:rPr>
          <w:rFonts w:cs="Arial"/>
          <w:sz w:val="24"/>
          <w:szCs w:val="24"/>
        </w:rPr>
      </w:pPr>
    </w:p>
    <w:p w14:paraId="24EBF033" w14:textId="77777777" w:rsidR="00386A25" w:rsidRPr="00C65D4A" w:rsidRDefault="00386A25" w:rsidP="00371B07">
      <w:pPr>
        <w:widowControl w:val="0"/>
        <w:jc w:val="center"/>
        <w:rPr>
          <w:rFonts w:cs="Arial"/>
          <w:sz w:val="24"/>
          <w:szCs w:val="24"/>
        </w:rPr>
      </w:pPr>
      <w:r w:rsidRPr="00C65D4A">
        <w:rPr>
          <w:rFonts w:cs="Arial"/>
          <w:sz w:val="24"/>
          <w:szCs w:val="24"/>
        </w:rPr>
        <w:t>SPECIAL PROVISION</w:t>
      </w:r>
    </w:p>
    <w:p w14:paraId="0A6AACA6" w14:textId="77777777" w:rsidR="00386A25" w:rsidRPr="00371B07" w:rsidRDefault="00386A25" w:rsidP="00371B07">
      <w:pPr>
        <w:widowControl w:val="0"/>
        <w:jc w:val="center"/>
        <w:rPr>
          <w:rFonts w:cs="Arial"/>
          <w:sz w:val="24"/>
          <w:szCs w:val="24"/>
        </w:rPr>
      </w:pPr>
      <w:r w:rsidRPr="00C65D4A">
        <w:rPr>
          <w:rFonts w:cs="Arial"/>
          <w:sz w:val="24"/>
          <w:szCs w:val="24"/>
        </w:rPr>
        <w:t>FOR</w:t>
      </w:r>
    </w:p>
    <w:p w14:paraId="396E00CC" w14:textId="77777777" w:rsidR="00386A25" w:rsidRPr="00371B07" w:rsidRDefault="00EB5317" w:rsidP="00371B07">
      <w:pPr>
        <w:widowControl w:val="0"/>
        <w:jc w:val="center"/>
        <w:rPr>
          <w:rFonts w:cs="Arial"/>
          <w:sz w:val="24"/>
          <w:szCs w:val="24"/>
        </w:rPr>
      </w:pPr>
      <w:r w:rsidRPr="00C65D4A">
        <w:rPr>
          <w:rFonts w:cs="Arial"/>
          <w:b/>
          <w:bCs/>
          <w:sz w:val="24"/>
          <w:szCs w:val="24"/>
        </w:rPr>
        <w:t xml:space="preserve">DISC </w:t>
      </w:r>
      <w:r w:rsidR="00E975B4" w:rsidRPr="00C65D4A">
        <w:rPr>
          <w:rFonts w:cs="Arial"/>
          <w:b/>
          <w:bCs/>
          <w:sz w:val="24"/>
          <w:szCs w:val="24"/>
        </w:rPr>
        <w:t>BEARING</w:t>
      </w:r>
    </w:p>
    <w:p w14:paraId="4C215731" w14:textId="77777777" w:rsidR="00386A25" w:rsidRPr="00AE55F6" w:rsidRDefault="00386A25" w:rsidP="00371B07">
      <w:pPr>
        <w:widowControl w:val="0"/>
        <w:rPr>
          <w:rFonts w:cs="Arial"/>
          <w:bCs/>
          <w:sz w:val="24"/>
          <w:szCs w:val="24"/>
        </w:rPr>
      </w:pPr>
    </w:p>
    <w:p w14:paraId="361ADEC6" w14:textId="60311B70" w:rsidR="00386A25" w:rsidRPr="00C65D4A" w:rsidRDefault="00DD30D4" w:rsidP="00371B07">
      <w:pPr>
        <w:widowControl w:val="0"/>
        <w:tabs>
          <w:tab w:val="center" w:pos="4680"/>
          <w:tab w:val="right" w:pos="9360"/>
        </w:tabs>
        <w:rPr>
          <w:rFonts w:cs="Arial"/>
          <w:bCs/>
          <w:sz w:val="24"/>
          <w:szCs w:val="24"/>
        </w:rPr>
      </w:pPr>
      <w:proofErr w:type="gramStart"/>
      <w:r w:rsidRPr="00C65D4A">
        <w:rPr>
          <w:rFonts w:cs="Arial"/>
          <w:sz w:val="24"/>
          <w:szCs w:val="24"/>
        </w:rPr>
        <w:t>BRG:</w:t>
      </w:r>
      <w:r w:rsidR="00EF6B27" w:rsidRPr="00F6312A">
        <w:rPr>
          <w:rFonts w:cs="Arial"/>
          <w:sz w:val="24"/>
          <w:szCs w:val="24"/>
        </w:rPr>
        <w:t>J</w:t>
      </w:r>
      <w:r w:rsidR="00273C8F" w:rsidRPr="00C65D4A">
        <w:rPr>
          <w:rFonts w:cs="Arial"/>
          <w:sz w:val="24"/>
          <w:szCs w:val="24"/>
        </w:rPr>
        <w:t>J</w:t>
      </w:r>
      <w:r w:rsidR="00EF6B27" w:rsidRPr="00C65D4A">
        <w:rPr>
          <w:rFonts w:cs="Arial"/>
          <w:sz w:val="24"/>
          <w:szCs w:val="24"/>
        </w:rPr>
        <w:t>A</w:t>
      </w:r>
      <w:proofErr w:type="gramEnd"/>
      <w:r w:rsidR="00F25216" w:rsidRPr="00C65D4A">
        <w:rPr>
          <w:rFonts w:cs="Arial"/>
          <w:sz w:val="24"/>
          <w:szCs w:val="24"/>
        </w:rPr>
        <w:tab/>
      </w:r>
      <w:r w:rsidR="00C65D4A" w:rsidRPr="00371B07">
        <w:rPr>
          <w:rFonts w:cs="Arial"/>
          <w:sz w:val="24"/>
          <w:szCs w:val="24"/>
        </w:rPr>
        <w:fldChar w:fldCharType="begin"/>
      </w:r>
      <w:r w:rsidR="00C65D4A" w:rsidRPr="00371B07">
        <w:rPr>
          <w:rFonts w:cs="Arial"/>
          <w:sz w:val="24"/>
          <w:szCs w:val="24"/>
        </w:rPr>
        <w:instrText xml:space="preserve"> PAGE  \* Arabic  \* MERGEFORMAT </w:instrText>
      </w:r>
      <w:r w:rsidR="00C65D4A" w:rsidRPr="00371B07">
        <w:rPr>
          <w:rFonts w:cs="Arial"/>
          <w:sz w:val="24"/>
          <w:szCs w:val="24"/>
        </w:rPr>
        <w:fldChar w:fldCharType="separate"/>
      </w:r>
      <w:r w:rsidR="00C65D4A" w:rsidRPr="00371B07">
        <w:rPr>
          <w:rFonts w:cs="Arial"/>
          <w:noProof/>
          <w:sz w:val="24"/>
          <w:szCs w:val="24"/>
        </w:rPr>
        <w:t>1</w:t>
      </w:r>
      <w:r w:rsidR="00C65D4A" w:rsidRPr="00371B07">
        <w:rPr>
          <w:rFonts w:cs="Arial"/>
          <w:sz w:val="24"/>
          <w:szCs w:val="24"/>
        </w:rPr>
        <w:fldChar w:fldCharType="end"/>
      </w:r>
      <w:r w:rsidR="00C65D4A" w:rsidRPr="00C65D4A">
        <w:rPr>
          <w:rFonts w:cs="Arial"/>
          <w:sz w:val="24"/>
          <w:szCs w:val="24"/>
        </w:rPr>
        <w:t xml:space="preserve"> of </w:t>
      </w:r>
      <w:r w:rsidR="00C65D4A" w:rsidRPr="00371B07">
        <w:rPr>
          <w:rFonts w:cs="Arial"/>
          <w:sz w:val="24"/>
          <w:szCs w:val="24"/>
        </w:rPr>
        <w:fldChar w:fldCharType="begin"/>
      </w:r>
      <w:r w:rsidR="00C65D4A" w:rsidRPr="00371B07">
        <w:rPr>
          <w:rFonts w:cs="Arial"/>
          <w:sz w:val="24"/>
          <w:szCs w:val="24"/>
        </w:rPr>
        <w:instrText xml:space="preserve"> NUMPAGES  \* Arabic  \* MERGEFORMAT </w:instrText>
      </w:r>
      <w:r w:rsidR="00C65D4A" w:rsidRPr="00371B07">
        <w:rPr>
          <w:rFonts w:cs="Arial"/>
          <w:sz w:val="24"/>
          <w:szCs w:val="24"/>
        </w:rPr>
        <w:fldChar w:fldCharType="separate"/>
      </w:r>
      <w:r w:rsidR="00C65D4A" w:rsidRPr="00371B07">
        <w:rPr>
          <w:rFonts w:cs="Arial"/>
          <w:noProof/>
          <w:sz w:val="24"/>
          <w:szCs w:val="24"/>
        </w:rPr>
        <w:t>7</w:t>
      </w:r>
      <w:r w:rsidR="00C65D4A" w:rsidRPr="00371B07">
        <w:rPr>
          <w:rFonts w:cs="Arial"/>
          <w:sz w:val="24"/>
          <w:szCs w:val="24"/>
        </w:rPr>
        <w:fldChar w:fldCharType="end"/>
      </w:r>
      <w:r w:rsidR="00386A25" w:rsidRPr="00C65D4A">
        <w:rPr>
          <w:rFonts w:cs="Arial"/>
          <w:sz w:val="24"/>
          <w:szCs w:val="24"/>
        </w:rPr>
        <w:tab/>
        <w:t>APPR:</w:t>
      </w:r>
      <w:r w:rsidR="00D13BF8" w:rsidRPr="00C65D4A">
        <w:rPr>
          <w:rFonts w:cs="Arial"/>
          <w:sz w:val="24"/>
          <w:szCs w:val="24"/>
        </w:rPr>
        <w:t>MJF</w:t>
      </w:r>
      <w:r w:rsidR="00E975B4" w:rsidRPr="00C65D4A">
        <w:rPr>
          <w:rFonts w:cs="Arial"/>
          <w:sz w:val="24"/>
          <w:szCs w:val="24"/>
        </w:rPr>
        <w:t>:</w:t>
      </w:r>
      <w:r w:rsidR="0039442F" w:rsidRPr="00C65D4A">
        <w:rPr>
          <w:rFonts w:cs="Arial"/>
          <w:sz w:val="24"/>
          <w:szCs w:val="24"/>
        </w:rPr>
        <w:t>REL</w:t>
      </w:r>
      <w:r w:rsidR="00E975B4" w:rsidRPr="00C65D4A">
        <w:rPr>
          <w:rFonts w:cs="Arial"/>
          <w:sz w:val="24"/>
          <w:szCs w:val="24"/>
        </w:rPr>
        <w:t>:</w:t>
      </w:r>
      <w:r w:rsidR="00EF6B27" w:rsidRPr="00C65D4A">
        <w:rPr>
          <w:rFonts w:cs="Arial"/>
          <w:sz w:val="24"/>
          <w:szCs w:val="24"/>
        </w:rPr>
        <w:t>0</w:t>
      </w:r>
      <w:r w:rsidR="000B41A4">
        <w:rPr>
          <w:rFonts w:cs="Arial"/>
          <w:sz w:val="24"/>
          <w:szCs w:val="24"/>
        </w:rPr>
        <w:t>5</w:t>
      </w:r>
      <w:r w:rsidR="00EF6B27" w:rsidRPr="00C65D4A">
        <w:rPr>
          <w:rFonts w:cs="Arial"/>
          <w:sz w:val="24"/>
          <w:szCs w:val="24"/>
        </w:rPr>
        <w:t>-</w:t>
      </w:r>
      <w:r w:rsidR="000B41A4">
        <w:rPr>
          <w:rFonts w:cs="Arial"/>
          <w:sz w:val="24"/>
          <w:szCs w:val="24"/>
        </w:rPr>
        <w:t>15</w:t>
      </w:r>
      <w:r w:rsidR="00EF6B27" w:rsidRPr="00C65D4A">
        <w:rPr>
          <w:rFonts w:cs="Arial"/>
          <w:sz w:val="24"/>
          <w:szCs w:val="24"/>
        </w:rPr>
        <w:t>-23</w:t>
      </w:r>
    </w:p>
    <w:p w14:paraId="3FE121F4" w14:textId="77777777" w:rsidR="0071126D" w:rsidRPr="00AE55F6" w:rsidRDefault="0071126D" w:rsidP="00371B07">
      <w:pPr>
        <w:widowControl w:val="0"/>
        <w:rPr>
          <w:rFonts w:cs="Arial"/>
          <w:bCs/>
          <w:szCs w:val="22"/>
        </w:rPr>
      </w:pPr>
    </w:p>
    <w:p w14:paraId="3AE0672E" w14:textId="24F4CBA7" w:rsidR="00E975B4" w:rsidRPr="00C65D4A" w:rsidRDefault="00E975B4" w:rsidP="00371B07">
      <w:pPr>
        <w:widowControl w:val="0"/>
        <w:ind w:firstLine="360"/>
        <w:rPr>
          <w:rFonts w:cs="Arial"/>
          <w:szCs w:val="22"/>
        </w:rPr>
      </w:pPr>
      <w:r w:rsidRPr="00C65D4A">
        <w:rPr>
          <w:rFonts w:cs="Arial"/>
          <w:b/>
          <w:bCs/>
          <w:szCs w:val="22"/>
        </w:rPr>
        <w:t>a.</w:t>
      </w:r>
      <w:r w:rsidRPr="00C65D4A">
        <w:rPr>
          <w:rFonts w:cs="Arial"/>
          <w:b/>
          <w:bCs/>
          <w:szCs w:val="22"/>
        </w:rPr>
        <w:tab/>
      </w:r>
      <w:r w:rsidR="00386A25" w:rsidRPr="00C65D4A">
        <w:rPr>
          <w:rFonts w:cs="Arial"/>
          <w:b/>
          <w:bCs/>
          <w:szCs w:val="22"/>
        </w:rPr>
        <w:t>Description.</w:t>
      </w:r>
      <w:r w:rsidR="00386A25" w:rsidRPr="00C65D4A">
        <w:rPr>
          <w:rFonts w:cs="Arial"/>
          <w:bCs/>
          <w:szCs w:val="22"/>
        </w:rPr>
        <w:t xml:space="preserve"> </w:t>
      </w:r>
      <w:r w:rsidR="0071126D" w:rsidRPr="00C65D4A">
        <w:rPr>
          <w:rFonts w:cs="Arial"/>
          <w:bCs/>
          <w:szCs w:val="22"/>
        </w:rPr>
        <w:t xml:space="preserve"> </w:t>
      </w:r>
      <w:r w:rsidRPr="00C65D4A">
        <w:rPr>
          <w:rFonts w:cs="Arial"/>
          <w:szCs w:val="22"/>
        </w:rPr>
        <w:t>This work consist</w:t>
      </w:r>
      <w:r w:rsidR="00A078A2" w:rsidRPr="00C65D4A">
        <w:rPr>
          <w:rFonts w:cs="Arial"/>
          <w:szCs w:val="22"/>
        </w:rPr>
        <w:t>s</w:t>
      </w:r>
      <w:r w:rsidRPr="00C65D4A">
        <w:rPr>
          <w:rFonts w:cs="Arial"/>
          <w:szCs w:val="22"/>
        </w:rPr>
        <w:t xml:space="preserve"> of designing, manufacturing, </w:t>
      </w:r>
      <w:r w:rsidR="00FD1910" w:rsidRPr="00C65D4A">
        <w:rPr>
          <w:rFonts w:cs="Arial"/>
          <w:szCs w:val="22"/>
        </w:rPr>
        <w:t xml:space="preserve">testing, </w:t>
      </w:r>
      <w:r w:rsidRPr="00C65D4A">
        <w:rPr>
          <w:rFonts w:cs="Arial"/>
          <w:szCs w:val="22"/>
        </w:rPr>
        <w:t>furnishing, shipping</w:t>
      </w:r>
      <w:r w:rsidR="002211B8" w:rsidRPr="00C65D4A">
        <w:rPr>
          <w:rFonts w:cs="Arial"/>
          <w:szCs w:val="22"/>
        </w:rPr>
        <w:t>,</w:t>
      </w:r>
      <w:r w:rsidRPr="00C65D4A">
        <w:rPr>
          <w:rFonts w:cs="Arial"/>
          <w:szCs w:val="22"/>
        </w:rPr>
        <w:t xml:space="preserve"> and </w:t>
      </w:r>
      <w:r w:rsidR="007E6B98" w:rsidRPr="00C65D4A">
        <w:rPr>
          <w:rFonts w:cs="Arial"/>
          <w:szCs w:val="22"/>
        </w:rPr>
        <w:t xml:space="preserve">installing </w:t>
      </w:r>
      <w:r w:rsidR="00EB5317" w:rsidRPr="00C65D4A">
        <w:rPr>
          <w:rFonts w:cs="Arial"/>
          <w:szCs w:val="22"/>
        </w:rPr>
        <w:t>disc</w:t>
      </w:r>
      <w:r w:rsidR="007E6B98" w:rsidRPr="00C65D4A">
        <w:rPr>
          <w:rFonts w:cs="Arial"/>
          <w:szCs w:val="22"/>
        </w:rPr>
        <w:t xml:space="preserve"> </w:t>
      </w:r>
      <w:r w:rsidRPr="00C65D4A">
        <w:rPr>
          <w:rFonts w:cs="Arial"/>
          <w:szCs w:val="22"/>
        </w:rPr>
        <w:t>bearings</w:t>
      </w:r>
      <w:r w:rsidR="004E3960" w:rsidRPr="00C65D4A">
        <w:rPr>
          <w:rFonts w:cs="Arial"/>
          <w:szCs w:val="22"/>
        </w:rPr>
        <w:t xml:space="preserve"> including sole plates</w:t>
      </w:r>
      <w:r w:rsidR="00A213E3" w:rsidRPr="00C65D4A">
        <w:rPr>
          <w:rFonts w:cs="Arial"/>
          <w:szCs w:val="22"/>
        </w:rPr>
        <w:t>,</w:t>
      </w:r>
      <w:r w:rsidR="004E3960" w:rsidRPr="00C65D4A">
        <w:rPr>
          <w:rFonts w:cs="Arial"/>
          <w:szCs w:val="22"/>
        </w:rPr>
        <w:t xml:space="preserve"> masonry plates</w:t>
      </w:r>
      <w:r w:rsidR="00A213E3" w:rsidRPr="00C65D4A">
        <w:rPr>
          <w:rFonts w:cs="Arial"/>
          <w:szCs w:val="22"/>
        </w:rPr>
        <w:t>, elastomeric pad, and shim plates if needed</w:t>
      </w:r>
      <w:r w:rsidRPr="00C65D4A">
        <w:rPr>
          <w:rFonts w:cs="Arial"/>
          <w:szCs w:val="22"/>
        </w:rPr>
        <w:t xml:space="preserve"> </w:t>
      </w:r>
      <w:r w:rsidR="00220A93" w:rsidRPr="00C65D4A">
        <w:rPr>
          <w:rFonts w:cs="Arial"/>
          <w:szCs w:val="22"/>
        </w:rPr>
        <w:t xml:space="preserve">in </w:t>
      </w:r>
      <w:r w:rsidRPr="00C65D4A">
        <w:rPr>
          <w:rFonts w:cs="Arial"/>
          <w:szCs w:val="22"/>
        </w:rPr>
        <w:t>accord</w:t>
      </w:r>
      <w:r w:rsidR="00220A93" w:rsidRPr="00C65D4A">
        <w:rPr>
          <w:rFonts w:cs="Arial"/>
          <w:szCs w:val="22"/>
        </w:rPr>
        <w:t xml:space="preserve">ance with </w:t>
      </w:r>
      <w:r w:rsidRPr="00C65D4A">
        <w:rPr>
          <w:rFonts w:cs="Arial"/>
          <w:szCs w:val="22"/>
        </w:rPr>
        <w:t xml:space="preserve">the plans, </w:t>
      </w:r>
      <w:r w:rsidR="006B12E5" w:rsidRPr="00C65D4A">
        <w:rPr>
          <w:rFonts w:cs="Arial"/>
          <w:szCs w:val="22"/>
        </w:rPr>
        <w:t>20</w:t>
      </w:r>
      <w:r w:rsidR="00AA265B" w:rsidRPr="00C65D4A">
        <w:rPr>
          <w:rFonts w:cs="Arial"/>
          <w:szCs w:val="22"/>
        </w:rPr>
        <w:t>20</w:t>
      </w:r>
      <w:r w:rsidR="006B12E5" w:rsidRPr="00C65D4A">
        <w:rPr>
          <w:rFonts w:cs="Arial"/>
          <w:szCs w:val="22"/>
        </w:rPr>
        <w:t xml:space="preserve"> </w:t>
      </w:r>
      <w:r w:rsidR="007A68B8" w:rsidRPr="00C65D4A">
        <w:rPr>
          <w:rFonts w:cs="Arial"/>
          <w:i/>
          <w:szCs w:val="22"/>
        </w:rPr>
        <w:t>AASHTO</w:t>
      </w:r>
      <w:r w:rsidR="00BA1873" w:rsidRPr="00C65D4A">
        <w:rPr>
          <w:rFonts w:cs="Arial"/>
          <w:i/>
          <w:szCs w:val="22"/>
        </w:rPr>
        <w:t xml:space="preserve"> LRFD Bridge Design</w:t>
      </w:r>
      <w:r w:rsidRPr="00C65D4A">
        <w:rPr>
          <w:rFonts w:cs="Arial"/>
          <w:i/>
          <w:szCs w:val="22"/>
        </w:rPr>
        <w:t xml:space="preserve"> Specifications</w:t>
      </w:r>
      <w:r w:rsidR="006B12E5" w:rsidRPr="00C65D4A">
        <w:rPr>
          <w:rFonts w:cs="Arial"/>
          <w:i/>
          <w:szCs w:val="22"/>
        </w:rPr>
        <w:t xml:space="preserve">, </w:t>
      </w:r>
      <w:r w:rsidR="00AA265B" w:rsidRPr="00C65D4A">
        <w:rPr>
          <w:rFonts w:cs="Arial"/>
          <w:i/>
          <w:szCs w:val="22"/>
        </w:rPr>
        <w:t>9</w:t>
      </w:r>
      <w:r w:rsidR="006B12E5" w:rsidRPr="00C65D4A">
        <w:rPr>
          <w:rFonts w:cs="Arial"/>
          <w:i/>
          <w:szCs w:val="22"/>
          <w:vertAlign w:val="superscript"/>
        </w:rPr>
        <w:t>th</w:t>
      </w:r>
      <w:r w:rsidR="006B12E5" w:rsidRPr="00C65D4A">
        <w:rPr>
          <w:rFonts w:cs="Arial"/>
          <w:i/>
          <w:szCs w:val="22"/>
        </w:rPr>
        <w:t xml:space="preserve"> Edition</w:t>
      </w:r>
      <w:r w:rsidR="00BF4273" w:rsidRPr="00C65D4A">
        <w:rPr>
          <w:rFonts w:cs="Arial"/>
          <w:i/>
          <w:szCs w:val="22"/>
        </w:rPr>
        <w:t xml:space="preserve"> with November 2021 Errata</w:t>
      </w:r>
      <w:r w:rsidR="0028107E" w:rsidRPr="00C65D4A">
        <w:rPr>
          <w:rFonts w:cs="Arial"/>
          <w:i/>
          <w:szCs w:val="22"/>
        </w:rPr>
        <w:t xml:space="preserve"> (hereafter referred to as AASHTO Design)</w:t>
      </w:r>
      <w:r w:rsidR="006B12E5" w:rsidRPr="00C65D4A">
        <w:rPr>
          <w:rFonts w:cs="Arial"/>
          <w:i/>
          <w:szCs w:val="22"/>
        </w:rPr>
        <w:t>, 20</w:t>
      </w:r>
      <w:r w:rsidR="00CF1D50" w:rsidRPr="00C65D4A">
        <w:rPr>
          <w:rFonts w:cs="Arial"/>
          <w:i/>
          <w:szCs w:val="22"/>
        </w:rPr>
        <w:t>1</w:t>
      </w:r>
      <w:r w:rsidR="003B16A3" w:rsidRPr="00C65D4A">
        <w:rPr>
          <w:rFonts w:cs="Arial"/>
          <w:i/>
          <w:szCs w:val="22"/>
        </w:rPr>
        <w:t>7</w:t>
      </w:r>
      <w:r w:rsidR="006B12E5" w:rsidRPr="00C65D4A">
        <w:rPr>
          <w:rFonts w:cs="Arial"/>
          <w:szCs w:val="22"/>
        </w:rPr>
        <w:t xml:space="preserve"> </w:t>
      </w:r>
      <w:r w:rsidR="002211B8" w:rsidRPr="00C65D4A">
        <w:rPr>
          <w:rFonts w:cs="Arial"/>
          <w:i/>
          <w:szCs w:val="22"/>
        </w:rPr>
        <w:t>AASHTO LRFD Bridge Construction Specifications</w:t>
      </w:r>
      <w:r w:rsidR="006B12E5" w:rsidRPr="00C65D4A">
        <w:rPr>
          <w:rFonts w:cs="Arial"/>
          <w:i/>
          <w:szCs w:val="22"/>
        </w:rPr>
        <w:t>, 4</w:t>
      </w:r>
      <w:r w:rsidR="006B12E5" w:rsidRPr="00C65D4A">
        <w:rPr>
          <w:rFonts w:cs="Arial"/>
          <w:i/>
          <w:szCs w:val="22"/>
          <w:vertAlign w:val="superscript"/>
        </w:rPr>
        <w:t>th</w:t>
      </w:r>
      <w:r w:rsidR="006B12E5" w:rsidRPr="00C65D4A">
        <w:rPr>
          <w:rFonts w:cs="Arial"/>
          <w:i/>
          <w:szCs w:val="22"/>
        </w:rPr>
        <w:t xml:space="preserve"> Edition</w:t>
      </w:r>
      <w:r w:rsidR="00CF1D50" w:rsidRPr="00C65D4A">
        <w:rPr>
          <w:rFonts w:cs="Arial"/>
          <w:i/>
          <w:szCs w:val="22"/>
        </w:rPr>
        <w:t>,</w:t>
      </w:r>
      <w:r w:rsidR="00F170C0" w:rsidRPr="00C65D4A">
        <w:rPr>
          <w:rFonts w:cs="Arial"/>
          <w:i/>
          <w:szCs w:val="22"/>
        </w:rPr>
        <w:t xml:space="preserve"> with November 2021 Errata and 2020 and 2022 Interim Revisions </w:t>
      </w:r>
      <w:r w:rsidR="0028107E" w:rsidRPr="00C65D4A">
        <w:rPr>
          <w:rFonts w:cs="Arial"/>
          <w:i/>
          <w:szCs w:val="22"/>
        </w:rPr>
        <w:t>(hereafter referred to as AASHTO Construction)</w:t>
      </w:r>
      <w:r w:rsidR="006B12E5" w:rsidRPr="00C65D4A">
        <w:rPr>
          <w:rFonts w:cs="Arial"/>
          <w:szCs w:val="22"/>
        </w:rPr>
        <w:t>,</w:t>
      </w:r>
      <w:r w:rsidR="00F45D4A" w:rsidRPr="00C65D4A">
        <w:rPr>
          <w:rFonts w:cs="Arial"/>
          <w:szCs w:val="22"/>
        </w:rPr>
        <w:t xml:space="preserve"> the </w:t>
      </w:r>
      <w:r w:rsidR="00C65D4A" w:rsidRPr="00C65D4A">
        <w:rPr>
          <w:rFonts w:cs="Arial"/>
          <w:szCs w:val="22"/>
        </w:rPr>
        <w:t>standard specifications</w:t>
      </w:r>
      <w:r w:rsidR="00F45D4A" w:rsidRPr="00C65D4A">
        <w:rPr>
          <w:rFonts w:cs="Arial"/>
          <w:szCs w:val="22"/>
        </w:rPr>
        <w:t>,</w:t>
      </w:r>
      <w:r w:rsidR="002D29F0" w:rsidRPr="00C65D4A">
        <w:rPr>
          <w:rFonts w:cs="Arial"/>
          <w:szCs w:val="22"/>
        </w:rPr>
        <w:t xml:space="preserve"> </w:t>
      </w:r>
      <w:r w:rsidRPr="00C65D4A">
        <w:rPr>
          <w:rFonts w:cs="Arial"/>
          <w:szCs w:val="22"/>
        </w:rPr>
        <w:t>and th</w:t>
      </w:r>
      <w:r w:rsidR="00C65D4A">
        <w:rPr>
          <w:rFonts w:cs="Arial"/>
          <w:szCs w:val="22"/>
        </w:rPr>
        <w:t xml:space="preserve">is </w:t>
      </w:r>
      <w:r w:rsidRPr="00C65D4A">
        <w:rPr>
          <w:rFonts w:cs="Arial"/>
          <w:szCs w:val="22"/>
        </w:rPr>
        <w:t>speci</w:t>
      </w:r>
      <w:r w:rsidR="00C65D4A">
        <w:rPr>
          <w:rFonts w:cs="Arial"/>
          <w:szCs w:val="22"/>
        </w:rPr>
        <w:t>al provision</w:t>
      </w:r>
      <w:r w:rsidRPr="00C65D4A">
        <w:rPr>
          <w:rFonts w:cs="Arial"/>
          <w:szCs w:val="22"/>
        </w:rPr>
        <w:t xml:space="preserve">. </w:t>
      </w:r>
      <w:r w:rsidR="00FD1910" w:rsidRPr="00C65D4A">
        <w:rPr>
          <w:rFonts w:cs="Arial"/>
          <w:szCs w:val="22"/>
        </w:rPr>
        <w:t xml:space="preserve"> </w:t>
      </w:r>
      <w:r w:rsidRPr="00C65D4A">
        <w:rPr>
          <w:rFonts w:cs="Arial"/>
          <w:szCs w:val="22"/>
        </w:rPr>
        <w:t xml:space="preserve">No substitution for </w:t>
      </w:r>
      <w:r w:rsidR="00EB5317" w:rsidRPr="00C65D4A">
        <w:rPr>
          <w:rFonts w:cs="Arial"/>
          <w:szCs w:val="22"/>
        </w:rPr>
        <w:t>disc</w:t>
      </w:r>
      <w:r w:rsidRPr="00C65D4A">
        <w:rPr>
          <w:rFonts w:cs="Arial"/>
          <w:szCs w:val="22"/>
        </w:rPr>
        <w:t xml:space="preserve"> bearings </w:t>
      </w:r>
      <w:proofErr w:type="gramStart"/>
      <w:r w:rsidR="00220A93" w:rsidRPr="00C65D4A">
        <w:rPr>
          <w:rFonts w:cs="Arial"/>
          <w:szCs w:val="22"/>
        </w:rPr>
        <w:t>ar</w:t>
      </w:r>
      <w:r w:rsidRPr="00C65D4A">
        <w:rPr>
          <w:rFonts w:cs="Arial"/>
          <w:szCs w:val="22"/>
        </w:rPr>
        <w:t>e</w:t>
      </w:r>
      <w:proofErr w:type="gramEnd"/>
      <w:r w:rsidRPr="00C65D4A">
        <w:rPr>
          <w:rFonts w:cs="Arial"/>
          <w:szCs w:val="22"/>
        </w:rPr>
        <w:t xml:space="preserve"> allowed. </w:t>
      </w:r>
      <w:r w:rsidR="00FD1910" w:rsidRPr="00C65D4A">
        <w:rPr>
          <w:rFonts w:cs="Arial"/>
          <w:szCs w:val="22"/>
        </w:rPr>
        <w:t xml:space="preserve"> </w:t>
      </w:r>
      <w:r w:rsidRPr="00C65D4A">
        <w:rPr>
          <w:rFonts w:cs="Arial"/>
          <w:szCs w:val="22"/>
        </w:rPr>
        <w:t xml:space="preserve">All other bearings specified on the plans are not covered by this special provision. </w:t>
      </w:r>
      <w:r w:rsidR="00FD1910" w:rsidRPr="00C65D4A">
        <w:rPr>
          <w:rFonts w:cs="Arial"/>
          <w:szCs w:val="22"/>
        </w:rPr>
        <w:t xml:space="preserve"> </w:t>
      </w:r>
      <w:r w:rsidRPr="00C65D4A">
        <w:rPr>
          <w:rFonts w:cs="Arial"/>
          <w:szCs w:val="22"/>
        </w:rPr>
        <w:t xml:space="preserve">The definition for </w:t>
      </w:r>
      <w:r w:rsidR="00EB5317" w:rsidRPr="00C65D4A">
        <w:rPr>
          <w:rFonts w:cs="Arial"/>
          <w:szCs w:val="22"/>
        </w:rPr>
        <w:t>disc</w:t>
      </w:r>
      <w:r w:rsidR="00A078A2" w:rsidRPr="00C65D4A">
        <w:rPr>
          <w:rFonts w:cs="Arial"/>
          <w:szCs w:val="22"/>
        </w:rPr>
        <w:t xml:space="preserve"> </w:t>
      </w:r>
      <w:r w:rsidRPr="00C65D4A">
        <w:rPr>
          <w:rFonts w:cs="Arial"/>
          <w:szCs w:val="22"/>
        </w:rPr>
        <w:t xml:space="preserve">style bearing </w:t>
      </w:r>
      <w:r w:rsidR="007E6B98" w:rsidRPr="00C65D4A">
        <w:rPr>
          <w:rFonts w:cs="Arial"/>
          <w:szCs w:val="22"/>
        </w:rPr>
        <w:t>is</w:t>
      </w:r>
      <w:r w:rsidRPr="00C65D4A">
        <w:rPr>
          <w:rFonts w:cs="Arial"/>
          <w:szCs w:val="22"/>
        </w:rPr>
        <w:t xml:space="preserve"> as follows:</w:t>
      </w:r>
    </w:p>
    <w:p w14:paraId="4DE32BDF" w14:textId="77777777" w:rsidR="00E975B4" w:rsidRPr="00C65D4A" w:rsidRDefault="00E975B4" w:rsidP="00371B07">
      <w:pPr>
        <w:widowControl w:val="0"/>
        <w:rPr>
          <w:rFonts w:cs="Arial"/>
          <w:bCs/>
          <w:szCs w:val="22"/>
        </w:rPr>
      </w:pPr>
    </w:p>
    <w:p w14:paraId="1F16F3E3" w14:textId="10CE1C7B" w:rsidR="00E975B4" w:rsidRPr="00371B07" w:rsidRDefault="00E975B4" w:rsidP="00371B07">
      <w:pPr>
        <w:widowControl w:val="0"/>
        <w:ind w:left="360" w:hanging="360"/>
        <w:rPr>
          <w:rFonts w:cs="Arial"/>
          <w:szCs w:val="22"/>
        </w:rPr>
      </w:pPr>
      <w:bookmarkStart w:id="0" w:name="_Hlk134771235"/>
      <w:r w:rsidRPr="000B41A4">
        <w:rPr>
          <w:rFonts w:cs="Arial"/>
          <w:b/>
          <w:bCs/>
        </w:rPr>
        <w:t>Disc Bearing</w:t>
      </w:r>
      <w:r w:rsidR="00156636" w:rsidRPr="000B41A4">
        <w:rPr>
          <w:rFonts w:cs="Arial"/>
          <w:b/>
          <w:bCs/>
        </w:rPr>
        <w:t>.</w:t>
      </w:r>
      <w:r w:rsidRPr="000B41A4">
        <w:rPr>
          <w:rFonts w:cs="Arial"/>
          <w:bCs/>
        </w:rPr>
        <w:t xml:space="preserve"> </w:t>
      </w:r>
      <w:r w:rsidR="00FA4158" w:rsidRPr="000B41A4">
        <w:rPr>
          <w:rFonts w:cs="Arial"/>
          <w:bCs/>
        </w:rPr>
        <w:t xml:space="preserve"> </w:t>
      </w:r>
      <w:r w:rsidRPr="000B41A4">
        <w:rPr>
          <w:rFonts w:cs="Arial"/>
        </w:rPr>
        <w:t xml:space="preserve">Shear </w:t>
      </w:r>
      <w:r w:rsidR="00A078A2" w:rsidRPr="000B41A4">
        <w:rPr>
          <w:rFonts w:cs="Arial"/>
        </w:rPr>
        <w:t xml:space="preserve">inhibited disc bearings </w:t>
      </w:r>
      <w:r w:rsidR="005368E2" w:rsidRPr="000B41A4">
        <w:rPr>
          <w:rFonts w:cs="Arial"/>
        </w:rPr>
        <w:t>must</w:t>
      </w:r>
      <w:r w:rsidRPr="000B41A4">
        <w:rPr>
          <w:rFonts w:cs="Arial"/>
        </w:rPr>
        <w:t xml:space="preserve"> consist of a load bearing and rotational disc which is composed of a polyether urethane material and </w:t>
      </w:r>
      <w:r w:rsidR="005368E2" w:rsidRPr="000B41A4">
        <w:rPr>
          <w:rFonts w:cs="Arial"/>
        </w:rPr>
        <w:t>must</w:t>
      </w:r>
      <w:r w:rsidRPr="000B41A4">
        <w:rPr>
          <w:rFonts w:cs="Arial"/>
        </w:rPr>
        <w:t xml:space="preserve"> be contained between upper and lower steel bearing plates. </w:t>
      </w:r>
      <w:r w:rsidR="00FA4158" w:rsidRPr="000B41A4">
        <w:rPr>
          <w:rFonts w:cs="Arial"/>
        </w:rPr>
        <w:t xml:space="preserve"> </w:t>
      </w:r>
      <w:r w:rsidRPr="000B41A4">
        <w:rPr>
          <w:rFonts w:cs="Arial"/>
        </w:rPr>
        <w:t xml:space="preserve">The bearing </w:t>
      </w:r>
      <w:r w:rsidR="005368E2" w:rsidRPr="000B41A4">
        <w:rPr>
          <w:rFonts w:cs="Arial"/>
        </w:rPr>
        <w:t>must</w:t>
      </w:r>
      <w:r w:rsidRPr="000B41A4">
        <w:rPr>
          <w:rFonts w:cs="Arial"/>
        </w:rPr>
        <w:t xml:space="preserve"> be built with an internal shear restriction mechanism. </w:t>
      </w:r>
      <w:r w:rsidR="00FA4158" w:rsidRPr="000B41A4">
        <w:rPr>
          <w:rFonts w:cs="Arial"/>
        </w:rPr>
        <w:t xml:space="preserve"> </w:t>
      </w:r>
      <w:r w:rsidR="00753E31" w:rsidRPr="000B41A4">
        <w:rPr>
          <w:rFonts w:cs="Arial"/>
        </w:rPr>
        <w:t xml:space="preserve">Provide </w:t>
      </w:r>
      <w:r w:rsidR="001550A8" w:rsidRPr="00371B07">
        <w:rPr>
          <w:rFonts w:cs="Arial"/>
          <w:szCs w:val="22"/>
        </w:rPr>
        <w:t xml:space="preserve">translation capability for both guided and non-guided expansion bearings by means of a polished stainless steel sliding plate that bears on a PTFE sheet bonded and recessed to the top surface of the </w:t>
      </w:r>
      <w:proofErr w:type="gramStart"/>
      <w:r w:rsidR="001550A8" w:rsidRPr="00371B07">
        <w:rPr>
          <w:rFonts w:cs="Arial"/>
          <w:szCs w:val="22"/>
        </w:rPr>
        <w:t>disc.</w:t>
      </w:r>
      <w:r w:rsidR="001550A8" w:rsidRPr="000B41A4">
        <w:rPr>
          <w:rFonts w:cs="Arial"/>
        </w:rPr>
        <w:t xml:space="preserve"> </w:t>
      </w:r>
      <w:proofErr w:type="gramEnd"/>
      <w:r w:rsidR="007D4D53" w:rsidRPr="000B41A4">
        <w:rPr>
          <w:rFonts w:cs="Arial"/>
        </w:rPr>
        <w:t>T</w:t>
      </w:r>
      <w:r w:rsidRPr="000B41A4">
        <w:rPr>
          <w:rFonts w:cs="Arial"/>
        </w:rPr>
        <w:t xml:space="preserve">he PTFE surface of the steel bearing plate </w:t>
      </w:r>
      <w:r w:rsidR="005368E2" w:rsidRPr="000B41A4">
        <w:rPr>
          <w:rFonts w:cs="Arial"/>
        </w:rPr>
        <w:t>must</w:t>
      </w:r>
      <w:r w:rsidRPr="000B41A4">
        <w:rPr>
          <w:rFonts w:cs="Arial"/>
        </w:rPr>
        <w:t xml:space="preserve"> be in contact with </w:t>
      </w:r>
      <w:r w:rsidR="00242704" w:rsidRPr="000B41A4">
        <w:rPr>
          <w:rFonts w:cs="Arial"/>
        </w:rPr>
        <w:t xml:space="preserve">the </w:t>
      </w:r>
      <w:r w:rsidRPr="000B41A4">
        <w:rPr>
          <w:rFonts w:cs="Arial"/>
        </w:rPr>
        <w:t xml:space="preserve">steel plate fitted with a continuously welded, polished </w:t>
      </w:r>
      <w:proofErr w:type="gramStart"/>
      <w:r w:rsidRPr="000B41A4">
        <w:rPr>
          <w:rFonts w:cs="Arial"/>
        </w:rPr>
        <w:t>stainless steel</w:t>
      </w:r>
      <w:proofErr w:type="gramEnd"/>
      <w:r w:rsidRPr="000B41A4">
        <w:rPr>
          <w:rFonts w:cs="Arial"/>
        </w:rPr>
        <w:t xml:space="preserve"> face</w:t>
      </w:r>
      <w:r w:rsidR="006B12E5" w:rsidRPr="000B41A4">
        <w:rPr>
          <w:rFonts w:cs="Arial"/>
        </w:rPr>
        <w:t xml:space="preserve">. </w:t>
      </w:r>
      <w:r w:rsidRPr="000B41A4">
        <w:rPr>
          <w:rFonts w:cs="Arial"/>
        </w:rPr>
        <w:t xml:space="preserve"> </w:t>
      </w:r>
      <w:r w:rsidR="00D87842" w:rsidRPr="000B41A4">
        <w:rPr>
          <w:rFonts w:cs="Arial"/>
        </w:rPr>
        <w:t xml:space="preserve">Guided </w:t>
      </w:r>
      <w:r w:rsidR="009A342F" w:rsidRPr="000B41A4">
        <w:rPr>
          <w:rFonts w:cs="Arial"/>
        </w:rPr>
        <w:t>(</w:t>
      </w:r>
      <w:r w:rsidRPr="000B41A4">
        <w:rPr>
          <w:rFonts w:cs="Arial"/>
        </w:rPr>
        <w:t>unidirectional</w:t>
      </w:r>
      <w:r w:rsidR="009A342F" w:rsidRPr="000B41A4">
        <w:rPr>
          <w:rFonts w:cs="Arial"/>
        </w:rPr>
        <w:t>)</w:t>
      </w:r>
      <w:r w:rsidRPr="000B41A4">
        <w:rPr>
          <w:rFonts w:cs="Arial"/>
        </w:rPr>
        <w:t xml:space="preserve"> </w:t>
      </w:r>
      <w:r w:rsidR="00D87842" w:rsidRPr="000B41A4">
        <w:rPr>
          <w:rFonts w:cs="Arial"/>
        </w:rPr>
        <w:t xml:space="preserve">expansion disc </w:t>
      </w:r>
      <w:r w:rsidRPr="000B41A4">
        <w:rPr>
          <w:rFonts w:cs="Arial"/>
        </w:rPr>
        <w:t>bearings</w:t>
      </w:r>
      <w:r w:rsidR="00D87842" w:rsidRPr="000B41A4">
        <w:rPr>
          <w:rFonts w:cs="Arial"/>
        </w:rPr>
        <w:t xml:space="preserve"> consist of </w:t>
      </w:r>
      <w:r w:rsidRPr="000B41A4">
        <w:rPr>
          <w:rFonts w:cs="Arial"/>
        </w:rPr>
        <w:t xml:space="preserve">guide bars to restrict lateral movement of the structure. </w:t>
      </w:r>
      <w:r w:rsidR="00FA4158" w:rsidRPr="000B41A4">
        <w:rPr>
          <w:rFonts w:cs="Arial"/>
        </w:rPr>
        <w:t xml:space="preserve"> </w:t>
      </w:r>
      <w:r w:rsidRPr="000B41A4">
        <w:rPr>
          <w:rFonts w:cs="Arial"/>
        </w:rPr>
        <w:t xml:space="preserve">The guide bars and their opposing guided surfaces </w:t>
      </w:r>
      <w:r w:rsidR="005368E2" w:rsidRPr="000B41A4">
        <w:rPr>
          <w:rFonts w:cs="Arial"/>
        </w:rPr>
        <w:t>must</w:t>
      </w:r>
      <w:r w:rsidRPr="000B41A4">
        <w:rPr>
          <w:rFonts w:cs="Arial"/>
        </w:rPr>
        <w:t xml:space="preserve"> be faced with opposing strips of PTFE/stainless steel </w:t>
      </w:r>
      <w:r w:rsidR="00D87842" w:rsidRPr="000B41A4">
        <w:rPr>
          <w:rFonts w:cs="Arial"/>
        </w:rPr>
        <w:t xml:space="preserve">similarly </w:t>
      </w:r>
      <w:r w:rsidRPr="000B41A4">
        <w:rPr>
          <w:rFonts w:cs="Arial"/>
        </w:rPr>
        <w:t xml:space="preserve">as the </w:t>
      </w:r>
      <w:r w:rsidR="00467895" w:rsidRPr="000B41A4">
        <w:rPr>
          <w:rFonts w:cs="Arial"/>
        </w:rPr>
        <w:t xml:space="preserve">upper </w:t>
      </w:r>
      <w:r w:rsidRPr="000B41A4">
        <w:rPr>
          <w:rFonts w:cs="Arial"/>
        </w:rPr>
        <w:t>bearing plate.</w:t>
      </w:r>
      <w:r w:rsidR="00390EB4" w:rsidRPr="000B41A4">
        <w:rPr>
          <w:rFonts w:cs="Arial"/>
        </w:rPr>
        <w:t xml:space="preserve">  Inverted bearing or center-guided bearing configurations will not be permitted.</w:t>
      </w:r>
    </w:p>
    <w:p w14:paraId="4E971831" w14:textId="77777777" w:rsidR="00265E37" w:rsidRPr="00371B07" w:rsidRDefault="00265E37" w:rsidP="00AE55F6">
      <w:pPr>
        <w:pStyle w:val="Default"/>
        <w:jc w:val="both"/>
        <w:rPr>
          <w:sz w:val="22"/>
          <w:szCs w:val="22"/>
          <w:highlight w:val="yellow"/>
        </w:rPr>
      </w:pPr>
    </w:p>
    <w:p w14:paraId="1587E9A5" w14:textId="25D2AEDB" w:rsidR="00265E37" w:rsidRPr="000B41A4" w:rsidRDefault="000B41A4" w:rsidP="00371B07">
      <w:pPr>
        <w:widowControl w:val="0"/>
        <w:ind w:left="1080" w:hanging="360"/>
        <w:rPr>
          <w:rFonts w:cs="Arial"/>
          <w:szCs w:val="22"/>
        </w:rPr>
      </w:pPr>
      <w:r>
        <w:rPr>
          <w:rFonts w:cs="Arial"/>
        </w:rPr>
        <w:t>A.</w:t>
      </w:r>
      <w:r>
        <w:rPr>
          <w:rFonts w:cs="Arial"/>
        </w:rPr>
        <w:tab/>
      </w:r>
      <w:r w:rsidR="001816AB" w:rsidRPr="000B41A4">
        <w:rPr>
          <w:rFonts w:cs="Arial"/>
        </w:rPr>
        <w:t>A</w:t>
      </w:r>
      <w:r w:rsidR="00265E37" w:rsidRPr="000B41A4">
        <w:rPr>
          <w:rFonts w:cs="Arial"/>
        </w:rPr>
        <w:t xml:space="preserve"> guided </w:t>
      </w:r>
      <w:r w:rsidR="00EB5317" w:rsidRPr="000B41A4">
        <w:rPr>
          <w:rFonts w:cs="Arial"/>
        </w:rPr>
        <w:t>disc</w:t>
      </w:r>
      <w:r w:rsidR="00265E37" w:rsidRPr="000B41A4">
        <w:rPr>
          <w:rFonts w:cs="Arial"/>
        </w:rPr>
        <w:t xml:space="preserve"> bearing </w:t>
      </w:r>
      <w:r w:rsidR="00937EE0" w:rsidRPr="000B41A4">
        <w:rPr>
          <w:rFonts w:cs="Arial"/>
        </w:rPr>
        <w:t xml:space="preserve">allows rotation in any direction but </w:t>
      </w:r>
      <w:r w:rsidR="00265E37" w:rsidRPr="000B41A4">
        <w:rPr>
          <w:rFonts w:cs="Arial"/>
        </w:rPr>
        <w:t>confines horizontal movement to one direction only</w:t>
      </w:r>
      <w:r w:rsidR="00D87842" w:rsidRPr="000B41A4">
        <w:rPr>
          <w:rFonts w:cs="Arial"/>
        </w:rPr>
        <w:t xml:space="preserve">, whereas a </w:t>
      </w:r>
      <w:r w:rsidR="001816AB" w:rsidRPr="000B41A4">
        <w:rPr>
          <w:rFonts w:cs="Arial"/>
        </w:rPr>
        <w:t xml:space="preserve">multi-directional disc bearing allows </w:t>
      </w:r>
      <w:r w:rsidR="00937EE0" w:rsidRPr="000B41A4">
        <w:rPr>
          <w:rFonts w:cs="Arial"/>
        </w:rPr>
        <w:t xml:space="preserve">rotation in any direction and </w:t>
      </w:r>
      <w:r w:rsidR="001816AB" w:rsidRPr="000B41A4">
        <w:rPr>
          <w:rFonts w:cs="Arial"/>
        </w:rPr>
        <w:t xml:space="preserve">horizontal movement in all directions.  </w:t>
      </w:r>
      <w:r w:rsidR="00265E37" w:rsidRPr="000B41A4">
        <w:rPr>
          <w:rFonts w:cs="Arial"/>
        </w:rPr>
        <w:t xml:space="preserve">The bearings must </w:t>
      </w:r>
      <w:r w:rsidR="00D87842" w:rsidRPr="000B41A4">
        <w:rPr>
          <w:rFonts w:cs="Arial"/>
        </w:rPr>
        <w:t xml:space="preserve">be designed to </w:t>
      </w:r>
      <w:r w:rsidR="00265E37" w:rsidRPr="000B41A4">
        <w:rPr>
          <w:rFonts w:cs="Arial"/>
        </w:rPr>
        <w:t>allow rotation due to superstructure beam movement and must resist horizontal forces in the constrained directions</w:t>
      </w:r>
      <w:r w:rsidR="00265E37" w:rsidRPr="000B41A4">
        <w:rPr>
          <w:rFonts w:cs="Arial"/>
          <w:szCs w:val="22"/>
        </w:rPr>
        <w:t>.</w:t>
      </w:r>
    </w:p>
    <w:p w14:paraId="61C072E7" w14:textId="541A53DE" w:rsidR="003E0158" w:rsidRPr="000B41A4" w:rsidRDefault="003E0158" w:rsidP="00371B07">
      <w:pPr>
        <w:widowControl w:val="0"/>
        <w:rPr>
          <w:rFonts w:cs="Arial"/>
          <w:szCs w:val="22"/>
        </w:rPr>
      </w:pPr>
    </w:p>
    <w:p w14:paraId="11104BDC" w14:textId="1F9A2AE0" w:rsidR="003E0158" w:rsidRPr="000B41A4" w:rsidRDefault="000B41A4" w:rsidP="00371B07">
      <w:pPr>
        <w:widowControl w:val="0"/>
        <w:ind w:left="1080" w:hanging="360"/>
        <w:rPr>
          <w:rFonts w:cs="Arial"/>
          <w:szCs w:val="22"/>
        </w:rPr>
      </w:pPr>
      <w:r>
        <w:rPr>
          <w:rFonts w:cs="Arial"/>
          <w:szCs w:val="22"/>
        </w:rPr>
        <w:t>B.</w:t>
      </w:r>
      <w:r>
        <w:rPr>
          <w:rFonts w:cs="Arial"/>
          <w:szCs w:val="22"/>
        </w:rPr>
        <w:tab/>
      </w:r>
      <w:r w:rsidR="003E0158" w:rsidRPr="000B41A4">
        <w:rPr>
          <w:rFonts w:cs="Arial"/>
          <w:szCs w:val="22"/>
        </w:rPr>
        <w:t>Fixed bearings allow rotation in any direction but are fixed against translation.</w:t>
      </w:r>
    </w:p>
    <w:p w14:paraId="6268D8F0" w14:textId="633F8267" w:rsidR="007D4D53" w:rsidRPr="000B41A4" w:rsidRDefault="007D4D53" w:rsidP="00371B07">
      <w:pPr>
        <w:widowControl w:val="0"/>
        <w:rPr>
          <w:rFonts w:cs="Arial"/>
          <w:szCs w:val="22"/>
        </w:rPr>
      </w:pPr>
    </w:p>
    <w:p w14:paraId="167A9CE3" w14:textId="568C3BD5" w:rsidR="007D4D53" w:rsidRPr="00AE55F6" w:rsidRDefault="000B41A4" w:rsidP="00371B07">
      <w:pPr>
        <w:widowControl w:val="0"/>
        <w:ind w:left="1080" w:hanging="360"/>
        <w:rPr>
          <w:rFonts w:cs="Arial"/>
          <w:szCs w:val="22"/>
        </w:rPr>
      </w:pPr>
      <w:r>
        <w:rPr>
          <w:rFonts w:cs="Arial"/>
          <w:szCs w:val="22"/>
        </w:rPr>
        <w:t>C.</w:t>
      </w:r>
      <w:r>
        <w:rPr>
          <w:rFonts w:cs="Arial"/>
          <w:szCs w:val="22"/>
        </w:rPr>
        <w:tab/>
      </w:r>
      <w:r w:rsidR="007D4D53" w:rsidRPr="000B41A4">
        <w:rPr>
          <w:rFonts w:cs="Arial"/>
          <w:szCs w:val="22"/>
        </w:rPr>
        <w:t>Disc bearings with uplift are not covered by this special provision.</w:t>
      </w:r>
    </w:p>
    <w:bookmarkEnd w:id="0"/>
    <w:p w14:paraId="1A1B0A41" w14:textId="77777777" w:rsidR="00E975B4" w:rsidRPr="00AE55F6" w:rsidRDefault="00E975B4" w:rsidP="00AE55F6">
      <w:pPr>
        <w:pStyle w:val="Default"/>
        <w:jc w:val="both"/>
        <w:rPr>
          <w:sz w:val="22"/>
          <w:szCs w:val="22"/>
        </w:rPr>
      </w:pPr>
    </w:p>
    <w:p w14:paraId="1A6512A4" w14:textId="449E0FAC" w:rsidR="00E975B4" w:rsidRPr="00AE55F6" w:rsidRDefault="00E975B4" w:rsidP="00371B07">
      <w:pPr>
        <w:widowControl w:val="0"/>
        <w:rPr>
          <w:rFonts w:cs="Arial"/>
        </w:rPr>
      </w:pPr>
      <w:r w:rsidRPr="00AE55F6">
        <w:rPr>
          <w:rFonts w:cs="Arial"/>
        </w:rPr>
        <w:t xml:space="preserve">The fabricator </w:t>
      </w:r>
      <w:r w:rsidR="000F58E8" w:rsidRPr="00AE55F6">
        <w:rPr>
          <w:rFonts w:cs="Arial"/>
        </w:rPr>
        <w:t>must</w:t>
      </w:r>
      <w:r w:rsidRPr="00AE55F6">
        <w:rPr>
          <w:rFonts w:cs="Arial"/>
        </w:rPr>
        <w:t xml:space="preserve"> demonstrate a minimum of </w:t>
      </w:r>
      <w:r w:rsidR="00B66A2C" w:rsidRPr="00AE55F6">
        <w:rPr>
          <w:rFonts w:cs="Arial"/>
        </w:rPr>
        <w:t>5</w:t>
      </w:r>
      <w:r w:rsidR="00571D71" w:rsidRPr="00AE55F6">
        <w:rPr>
          <w:rFonts w:cs="Arial"/>
        </w:rPr>
        <w:t xml:space="preserve"> </w:t>
      </w:r>
      <w:r w:rsidRPr="00AE55F6">
        <w:rPr>
          <w:rFonts w:cs="Arial"/>
        </w:rPr>
        <w:t>years</w:t>
      </w:r>
      <w:r w:rsidR="00571D71" w:rsidRPr="00AE55F6">
        <w:rPr>
          <w:rFonts w:cs="Arial"/>
        </w:rPr>
        <w:t xml:space="preserve"> </w:t>
      </w:r>
      <w:r w:rsidR="0047108C" w:rsidRPr="00AE55F6">
        <w:rPr>
          <w:rFonts w:cs="Arial"/>
        </w:rPr>
        <w:t>of</w:t>
      </w:r>
      <w:r w:rsidRPr="00AE55F6">
        <w:rPr>
          <w:rFonts w:cs="Arial"/>
        </w:rPr>
        <w:t xml:space="preserve"> experience in the manufacture and fabrication of </w:t>
      </w:r>
      <w:r w:rsidR="00EB5317" w:rsidRPr="00AE55F6">
        <w:rPr>
          <w:rFonts w:cs="Arial"/>
        </w:rPr>
        <w:t>disc</w:t>
      </w:r>
      <w:r w:rsidRPr="00AE55F6">
        <w:rPr>
          <w:rFonts w:cs="Arial"/>
        </w:rPr>
        <w:t xml:space="preserve"> bearings and be certified under the </w:t>
      </w:r>
      <w:r w:rsidR="002B6E68" w:rsidRPr="00AE55F6">
        <w:rPr>
          <w:rFonts w:cs="Arial"/>
          <w:i/>
        </w:rPr>
        <w:t>AISC</w:t>
      </w:r>
      <w:r w:rsidRPr="00AE55F6">
        <w:rPr>
          <w:rFonts w:cs="Arial"/>
        </w:rPr>
        <w:t xml:space="preserve"> </w:t>
      </w:r>
      <w:r w:rsidR="00571D71" w:rsidRPr="00AE55F6">
        <w:rPr>
          <w:rFonts w:cs="Arial"/>
          <w:i/>
          <w:iCs/>
        </w:rPr>
        <w:t xml:space="preserve">Bridge </w:t>
      </w:r>
      <w:r w:rsidR="00443F13" w:rsidRPr="00AE55F6">
        <w:rPr>
          <w:rFonts w:cs="Arial"/>
          <w:i/>
          <w:iCs/>
        </w:rPr>
        <w:t xml:space="preserve">Component </w:t>
      </w:r>
      <w:r w:rsidR="00571D71" w:rsidRPr="00AE55F6">
        <w:rPr>
          <w:rFonts w:cs="Arial"/>
          <w:i/>
          <w:iCs/>
        </w:rPr>
        <w:t xml:space="preserve">Quality Management System </w:t>
      </w:r>
      <w:r w:rsidR="00D87842" w:rsidRPr="00AE55F6">
        <w:rPr>
          <w:rFonts w:cs="Arial"/>
          <w:i/>
          <w:iCs/>
        </w:rPr>
        <w:t>Certification</w:t>
      </w:r>
      <w:r w:rsidR="00D87842" w:rsidRPr="00AE55F6">
        <w:rPr>
          <w:rFonts w:cs="Arial"/>
        </w:rPr>
        <w:t xml:space="preserve"> (CPT)</w:t>
      </w:r>
      <w:r w:rsidRPr="00AE55F6">
        <w:rPr>
          <w:rFonts w:cs="Arial"/>
        </w:rPr>
        <w:t>.</w:t>
      </w:r>
      <w:r w:rsidR="002B6E68" w:rsidRPr="00AE55F6">
        <w:rPr>
          <w:rFonts w:cs="Arial"/>
        </w:rPr>
        <w:t xml:space="preserve">  </w:t>
      </w:r>
      <w:r w:rsidR="00D231E2" w:rsidRPr="00AE55F6">
        <w:rPr>
          <w:rFonts w:cs="Arial"/>
        </w:rPr>
        <w:t>Ensure c</w:t>
      </w:r>
      <w:r w:rsidR="002B6E68" w:rsidRPr="00AE55F6">
        <w:rPr>
          <w:rFonts w:cs="Arial"/>
        </w:rPr>
        <w:t xml:space="preserve">oating of the bearings </w:t>
      </w:r>
      <w:r w:rsidR="00D231E2" w:rsidRPr="00AE55F6">
        <w:rPr>
          <w:rFonts w:cs="Arial"/>
        </w:rPr>
        <w:t>is</w:t>
      </w:r>
      <w:r w:rsidR="002B6E68" w:rsidRPr="00AE55F6">
        <w:rPr>
          <w:rFonts w:cs="Arial"/>
        </w:rPr>
        <w:t xml:space="preserve"> performed by a fabricator with an </w:t>
      </w:r>
      <w:r w:rsidR="002B6E68" w:rsidRPr="00AE55F6">
        <w:rPr>
          <w:rFonts w:cs="Arial"/>
          <w:i/>
        </w:rPr>
        <w:t>AISC</w:t>
      </w:r>
      <w:r w:rsidR="002B6E68" w:rsidRPr="00AE55F6">
        <w:rPr>
          <w:rFonts w:cs="Arial"/>
        </w:rPr>
        <w:t xml:space="preserve"> Sophisticated Paint Endorsement</w:t>
      </w:r>
      <w:r w:rsidR="00D87842" w:rsidRPr="00AE55F6">
        <w:rPr>
          <w:rFonts w:cs="Arial"/>
        </w:rPr>
        <w:t xml:space="preserve"> or </w:t>
      </w:r>
      <w:r w:rsidR="00D87842" w:rsidRPr="00AE55F6">
        <w:rPr>
          <w:rFonts w:cs="Arial"/>
          <w:i/>
        </w:rPr>
        <w:t>SSPC QP</w:t>
      </w:r>
      <w:r w:rsidR="00D8696A" w:rsidRPr="00AE55F6">
        <w:rPr>
          <w:rFonts w:cs="Arial"/>
          <w:i/>
        </w:rPr>
        <w:t xml:space="preserve"> </w:t>
      </w:r>
      <w:r w:rsidR="00D87842" w:rsidRPr="00AE55F6">
        <w:rPr>
          <w:rFonts w:cs="Arial"/>
          <w:i/>
        </w:rPr>
        <w:t>3</w:t>
      </w:r>
      <w:r w:rsidR="00D87842" w:rsidRPr="00AE55F6">
        <w:rPr>
          <w:rFonts w:cs="Arial"/>
        </w:rPr>
        <w:t>,</w:t>
      </w:r>
      <w:r w:rsidR="00443F13" w:rsidRPr="00AE55F6">
        <w:rPr>
          <w:rFonts w:cs="Arial"/>
        </w:rPr>
        <w:t xml:space="preserve"> </w:t>
      </w:r>
      <w:r w:rsidR="00443F13" w:rsidRPr="00AE55F6">
        <w:rPr>
          <w:rFonts w:cs="Arial"/>
          <w:i/>
          <w:iCs/>
        </w:rPr>
        <w:t xml:space="preserve">Certification </w:t>
      </w:r>
      <w:r w:rsidR="00D87842" w:rsidRPr="00AE55F6">
        <w:rPr>
          <w:rFonts w:cs="Arial"/>
          <w:i/>
          <w:iCs/>
        </w:rPr>
        <w:t xml:space="preserve">Standard Procedure for </w:t>
      </w:r>
      <w:r w:rsidR="00443F13" w:rsidRPr="00AE55F6">
        <w:rPr>
          <w:rFonts w:cs="Arial"/>
          <w:i/>
          <w:iCs/>
        </w:rPr>
        <w:t>Shop Application of Complex Protective Systems</w:t>
      </w:r>
      <w:r w:rsidR="00A4436A" w:rsidRPr="00AE55F6">
        <w:rPr>
          <w:rFonts w:cs="Arial"/>
        </w:rPr>
        <w:t>.</w:t>
      </w:r>
    </w:p>
    <w:p w14:paraId="3288EBCE" w14:textId="77777777" w:rsidR="00D1072F" w:rsidRPr="00AE55F6" w:rsidRDefault="00D1072F" w:rsidP="00371B07">
      <w:pPr>
        <w:widowControl w:val="0"/>
        <w:rPr>
          <w:rFonts w:cs="Arial"/>
        </w:rPr>
      </w:pPr>
    </w:p>
    <w:p w14:paraId="49CB0997" w14:textId="0810F6D4" w:rsidR="00D1072F" w:rsidRPr="00AE55F6" w:rsidRDefault="00D1072F" w:rsidP="00371B07">
      <w:pPr>
        <w:widowControl w:val="0"/>
        <w:ind w:firstLine="360"/>
        <w:rPr>
          <w:rFonts w:cs="Arial"/>
        </w:rPr>
      </w:pPr>
      <w:proofErr w:type="spellStart"/>
      <w:r w:rsidRPr="00AE55F6">
        <w:rPr>
          <w:rFonts w:cs="Arial"/>
          <w:b/>
        </w:rPr>
        <w:t>b.</w:t>
      </w:r>
      <w:proofErr w:type="spellEnd"/>
      <w:r w:rsidRPr="00AE55F6">
        <w:rPr>
          <w:rFonts w:cs="Arial"/>
          <w:b/>
        </w:rPr>
        <w:tab/>
        <w:t>Materials.</w:t>
      </w:r>
      <w:r w:rsidRPr="00AE55F6">
        <w:rPr>
          <w:rFonts w:cs="Arial"/>
        </w:rPr>
        <w:t xml:space="preserve">  </w:t>
      </w:r>
      <w:r w:rsidR="00050BDC">
        <w:rPr>
          <w:rFonts w:cs="Arial"/>
        </w:rPr>
        <w:t>Ensure a</w:t>
      </w:r>
      <w:r w:rsidR="006B12E5" w:rsidRPr="00AE55F6">
        <w:rPr>
          <w:rFonts w:cs="Arial"/>
        </w:rPr>
        <w:t xml:space="preserve">ll materials </w:t>
      </w:r>
      <w:r w:rsidR="00050BDC">
        <w:rPr>
          <w:rFonts w:cs="Arial"/>
        </w:rPr>
        <w:t>ar</w:t>
      </w:r>
      <w:r w:rsidR="006B12E5" w:rsidRPr="00AE55F6">
        <w:rPr>
          <w:rFonts w:cs="Arial"/>
        </w:rPr>
        <w:t>e as specified in this special provision or as recommended by the manufacturer of the bearing device, in which case, the Engineer's approval is required.</w:t>
      </w:r>
      <w:r w:rsidR="00D87842" w:rsidRPr="00AE55F6">
        <w:rPr>
          <w:rFonts w:cs="Arial"/>
        </w:rPr>
        <w:t xml:space="preserve">  </w:t>
      </w:r>
      <w:r w:rsidR="00050BDC">
        <w:rPr>
          <w:rFonts w:cs="Arial"/>
        </w:rPr>
        <w:t>Furnish</w:t>
      </w:r>
      <w:r w:rsidR="00050BDC" w:rsidRPr="00AE55F6">
        <w:rPr>
          <w:rFonts w:cs="Arial"/>
        </w:rPr>
        <w:t xml:space="preserve"> </w:t>
      </w:r>
      <w:r w:rsidR="001816AB" w:rsidRPr="00AE55F6">
        <w:rPr>
          <w:rFonts w:cs="Arial"/>
        </w:rPr>
        <w:t>m</w:t>
      </w:r>
      <w:r w:rsidRPr="00AE55F6">
        <w:rPr>
          <w:rFonts w:cs="Arial"/>
        </w:rPr>
        <w:t xml:space="preserve">aterials </w:t>
      </w:r>
      <w:r w:rsidR="001816AB" w:rsidRPr="00AE55F6">
        <w:rPr>
          <w:rFonts w:cs="Arial"/>
        </w:rPr>
        <w:t>that are</w:t>
      </w:r>
      <w:r w:rsidRPr="00AE55F6">
        <w:rPr>
          <w:rFonts w:cs="Arial"/>
        </w:rPr>
        <w:t xml:space="preserve"> new and unused with no reclaimed material incorporated </w:t>
      </w:r>
      <w:r w:rsidRPr="00AE55F6">
        <w:rPr>
          <w:rFonts w:cs="Arial"/>
        </w:rPr>
        <w:lastRenderedPageBreak/>
        <w:t xml:space="preserve">in the finished bearings and </w:t>
      </w:r>
      <w:r w:rsidR="00D231E2" w:rsidRPr="00AE55F6">
        <w:rPr>
          <w:rFonts w:cs="Arial"/>
        </w:rPr>
        <w:t xml:space="preserve">in accordance with </w:t>
      </w:r>
      <w:r w:rsidRPr="00AE55F6">
        <w:rPr>
          <w:rFonts w:cs="Arial"/>
        </w:rPr>
        <w:t>the following standards:</w:t>
      </w:r>
    </w:p>
    <w:p w14:paraId="0D3BB1D6" w14:textId="77777777" w:rsidR="00D1072F" w:rsidRPr="00AE55F6" w:rsidRDefault="00D1072F" w:rsidP="00371B07">
      <w:pPr>
        <w:widowControl w:val="0"/>
        <w:rPr>
          <w:rFonts w:cs="Arial"/>
          <w:szCs w:val="22"/>
        </w:rPr>
      </w:pPr>
    </w:p>
    <w:p w14:paraId="46221943" w14:textId="7AE95BB7" w:rsidR="00D1072F" w:rsidRPr="00AE55F6" w:rsidRDefault="00B66A2C" w:rsidP="00371B07">
      <w:pPr>
        <w:widowControl w:val="0"/>
        <w:ind w:left="360" w:firstLine="360"/>
        <w:rPr>
          <w:rFonts w:cs="Arial"/>
          <w:szCs w:val="22"/>
        </w:rPr>
      </w:pPr>
      <w:r w:rsidRPr="00AE55F6">
        <w:rPr>
          <w:rFonts w:cs="Arial"/>
          <w:szCs w:val="22"/>
        </w:rPr>
        <w:t>1.</w:t>
      </w:r>
      <w:r w:rsidRPr="00AE55F6">
        <w:rPr>
          <w:rFonts w:cs="Arial"/>
          <w:szCs w:val="22"/>
        </w:rPr>
        <w:tab/>
      </w:r>
      <w:r w:rsidR="00D1072F" w:rsidRPr="00AE55F6">
        <w:rPr>
          <w:rFonts w:cs="Arial"/>
          <w:szCs w:val="22"/>
        </w:rPr>
        <w:t xml:space="preserve">Steel Plate.  </w:t>
      </w:r>
      <w:r w:rsidR="00D45E56" w:rsidRPr="00AE55F6">
        <w:rPr>
          <w:rFonts w:cs="Arial"/>
          <w:szCs w:val="22"/>
        </w:rPr>
        <w:t xml:space="preserve">Upper and lower steel bearing plates and sole and masonry plates in accordance with </w:t>
      </w:r>
      <w:r w:rsidR="00D1072F" w:rsidRPr="00AE55F6">
        <w:rPr>
          <w:rFonts w:cs="Arial"/>
          <w:i/>
          <w:szCs w:val="22"/>
        </w:rPr>
        <w:t>AASHTO M270M/M 270</w:t>
      </w:r>
      <w:r w:rsidR="00D1072F" w:rsidRPr="00AE55F6">
        <w:rPr>
          <w:rFonts w:cs="Arial"/>
          <w:szCs w:val="22"/>
        </w:rPr>
        <w:t xml:space="preserve"> Grades 36, 50 or 50W</w:t>
      </w:r>
      <w:r w:rsidR="00D45E56" w:rsidRPr="00AE55F6">
        <w:rPr>
          <w:rFonts w:cs="Arial"/>
          <w:szCs w:val="22"/>
        </w:rPr>
        <w:t>.  G</w:t>
      </w:r>
      <w:r w:rsidR="00293D71" w:rsidRPr="00AE55F6">
        <w:rPr>
          <w:rFonts w:cs="Arial"/>
          <w:szCs w:val="22"/>
        </w:rPr>
        <w:t>alvanized where permitted</w:t>
      </w:r>
      <w:r w:rsidR="00D45E56" w:rsidRPr="00AE55F6">
        <w:rPr>
          <w:rFonts w:cs="Arial"/>
          <w:szCs w:val="22"/>
        </w:rPr>
        <w:t xml:space="preserve"> in this special provision</w:t>
      </w:r>
      <w:r w:rsidR="00293D71" w:rsidRPr="00AE55F6">
        <w:rPr>
          <w:rFonts w:cs="Arial"/>
          <w:szCs w:val="22"/>
        </w:rPr>
        <w:t xml:space="preserve"> </w:t>
      </w:r>
      <w:r w:rsidR="00664AF7" w:rsidRPr="00AE55F6">
        <w:rPr>
          <w:rFonts w:cs="Arial"/>
          <w:szCs w:val="22"/>
        </w:rPr>
        <w:t xml:space="preserve">in accordance with </w:t>
      </w:r>
      <w:r w:rsidR="00664AF7" w:rsidRPr="00AE55F6">
        <w:rPr>
          <w:rFonts w:cs="Arial"/>
          <w:i/>
          <w:szCs w:val="22"/>
        </w:rPr>
        <w:t>ASTM A123</w:t>
      </w:r>
      <w:r w:rsidR="00050BDC">
        <w:rPr>
          <w:rFonts w:cs="Arial"/>
          <w:i/>
          <w:szCs w:val="22"/>
        </w:rPr>
        <w:t>/A123M</w:t>
      </w:r>
      <w:r w:rsidR="00664AF7" w:rsidRPr="00AE55F6">
        <w:rPr>
          <w:rFonts w:cs="Arial"/>
          <w:szCs w:val="22"/>
        </w:rPr>
        <w:t>.</w:t>
      </w:r>
    </w:p>
    <w:p w14:paraId="252FF3DC" w14:textId="77777777" w:rsidR="00D1072F" w:rsidRPr="00AE55F6" w:rsidRDefault="00D1072F" w:rsidP="00371B07">
      <w:pPr>
        <w:widowControl w:val="0"/>
        <w:rPr>
          <w:rFonts w:cs="Arial"/>
          <w:szCs w:val="22"/>
        </w:rPr>
      </w:pPr>
    </w:p>
    <w:p w14:paraId="3BAB1491" w14:textId="0F45251C" w:rsidR="00D1072F" w:rsidRPr="00AE55F6" w:rsidRDefault="00B66A2C" w:rsidP="00371B07">
      <w:pPr>
        <w:widowControl w:val="0"/>
        <w:ind w:left="360" w:firstLine="360"/>
        <w:rPr>
          <w:rFonts w:cs="Arial"/>
          <w:szCs w:val="22"/>
        </w:rPr>
      </w:pPr>
      <w:r w:rsidRPr="00AE55F6">
        <w:rPr>
          <w:rFonts w:cs="Arial"/>
          <w:szCs w:val="22"/>
        </w:rPr>
        <w:t>2.</w:t>
      </w:r>
      <w:r w:rsidRPr="00AE55F6">
        <w:rPr>
          <w:rFonts w:cs="Arial"/>
          <w:szCs w:val="22"/>
        </w:rPr>
        <w:tab/>
      </w:r>
      <w:r w:rsidR="00D1072F" w:rsidRPr="00AE55F6">
        <w:rPr>
          <w:rFonts w:cs="Arial"/>
          <w:szCs w:val="22"/>
        </w:rPr>
        <w:t xml:space="preserve">Stainless Steel.  </w:t>
      </w:r>
      <w:r w:rsidR="0028107E" w:rsidRPr="00AE55F6">
        <w:rPr>
          <w:rFonts w:cs="Arial"/>
          <w:szCs w:val="22"/>
        </w:rPr>
        <w:t>In accordance with</w:t>
      </w:r>
      <w:r w:rsidR="0028107E" w:rsidRPr="00AE55F6">
        <w:rPr>
          <w:rFonts w:cs="Arial"/>
          <w:i/>
          <w:szCs w:val="22"/>
        </w:rPr>
        <w:t xml:space="preserve"> subsection 18.1.2.5 of AASHTO Construction.</w:t>
      </w:r>
    </w:p>
    <w:p w14:paraId="7FE4840D" w14:textId="0306A3DF" w:rsidR="00D1072F" w:rsidRPr="00AE55F6" w:rsidRDefault="00D1072F" w:rsidP="00371B07">
      <w:pPr>
        <w:widowControl w:val="0"/>
        <w:rPr>
          <w:rFonts w:cs="Arial"/>
        </w:rPr>
      </w:pPr>
    </w:p>
    <w:p w14:paraId="7CAADE3B" w14:textId="6570796F" w:rsidR="00D1072F" w:rsidRPr="00AE55F6" w:rsidRDefault="00336C9A" w:rsidP="00371B07">
      <w:pPr>
        <w:widowControl w:val="0"/>
        <w:ind w:left="360" w:firstLine="360"/>
        <w:rPr>
          <w:rFonts w:cs="Arial"/>
          <w:szCs w:val="22"/>
        </w:rPr>
      </w:pPr>
      <w:r w:rsidRPr="00AE55F6">
        <w:rPr>
          <w:rFonts w:cs="Arial"/>
          <w:szCs w:val="22"/>
        </w:rPr>
        <w:t>3</w:t>
      </w:r>
      <w:r w:rsidR="00B66A2C" w:rsidRPr="00AE55F6">
        <w:rPr>
          <w:rFonts w:cs="Arial"/>
          <w:szCs w:val="22"/>
        </w:rPr>
        <w:t>.</w:t>
      </w:r>
      <w:r w:rsidR="00B66A2C" w:rsidRPr="00AE55F6">
        <w:rPr>
          <w:rFonts w:cs="Arial"/>
          <w:szCs w:val="22"/>
        </w:rPr>
        <w:tab/>
      </w:r>
      <w:r w:rsidR="00D1072F" w:rsidRPr="00AE55F6">
        <w:rPr>
          <w:rFonts w:cs="Arial"/>
          <w:szCs w:val="22"/>
        </w:rPr>
        <w:t xml:space="preserve">Polytetrafluoroethylene (PTFE). </w:t>
      </w:r>
      <w:r w:rsidR="00B66A2C" w:rsidRPr="00AE55F6">
        <w:rPr>
          <w:rFonts w:cs="Arial"/>
          <w:szCs w:val="22"/>
        </w:rPr>
        <w:t xml:space="preserve"> </w:t>
      </w:r>
      <w:r w:rsidR="0028107E" w:rsidRPr="00AE55F6">
        <w:rPr>
          <w:rFonts w:cs="Arial"/>
          <w:szCs w:val="22"/>
        </w:rPr>
        <w:t xml:space="preserve">In accordance with </w:t>
      </w:r>
      <w:r w:rsidR="0028107E" w:rsidRPr="00AE55F6">
        <w:rPr>
          <w:rFonts w:cs="Arial"/>
          <w:i/>
          <w:szCs w:val="22"/>
        </w:rPr>
        <w:t>subsection 18.8.1 of AASHTO Construction</w:t>
      </w:r>
      <w:r w:rsidR="0028107E" w:rsidRPr="00AE55F6">
        <w:rPr>
          <w:rFonts w:cs="Arial"/>
          <w:szCs w:val="22"/>
        </w:rPr>
        <w:t xml:space="preserve">, except </w:t>
      </w:r>
      <w:r w:rsidR="00050BDC" w:rsidRPr="00AE55F6">
        <w:rPr>
          <w:rFonts w:cs="Arial"/>
          <w:szCs w:val="22"/>
        </w:rPr>
        <w:t>manufacture</w:t>
      </w:r>
      <w:r w:rsidR="00050BDC">
        <w:rPr>
          <w:rFonts w:cs="Arial"/>
          <w:szCs w:val="22"/>
        </w:rPr>
        <w:t xml:space="preserve"> </w:t>
      </w:r>
      <w:r w:rsidR="00D1072F" w:rsidRPr="00AE55F6">
        <w:rPr>
          <w:rFonts w:cs="Arial"/>
          <w:szCs w:val="22"/>
        </w:rPr>
        <w:t>PTFE from pure virgin unfilled PTFE resin</w:t>
      </w:r>
      <w:r w:rsidR="0028107E" w:rsidRPr="00AE55F6">
        <w:rPr>
          <w:rFonts w:cs="Arial"/>
          <w:szCs w:val="22"/>
        </w:rPr>
        <w:t>.</w:t>
      </w:r>
    </w:p>
    <w:p w14:paraId="7D18E9D3" w14:textId="77777777" w:rsidR="00D1072F" w:rsidRPr="00AE55F6" w:rsidRDefault="00D1072F" w:rsidP="00371B07">
      <w:pPr>
        <w:widowControl w:val="0"/>
        <w:rPr>
          <w:rFonts w:cs="Arial"/>
          <w:bCs/>
          <w:szCs w:val="22"/>
        </w:rPr>
      </w:pPr>
    </w:p>
    <w:p w14:paraId="3FCF4401" w14:textId="68BD8E33" w:rsidR="00D1072F" w:rsidRPr="00AE55F6" w:rsidRDefault="00336C9A" w:rsidP="00371B07">
      <w:pPr>
        <w:widowControl w:val="0"/>
        <w:ind w:left="360" w:firstLine="360"/>
        <w:rPr>
          <w:rFonts w:cs="Arial"/>
          <w:szCs w:val="22"/>
        </w:rPr>
      </w:pPr>
      <w:r w:rsidRPr="00AE55F6">
        <w:rPr>
          <w:rFonts w:cs="Arial"/>
          <w:szCs w:val="22"/>
        </w:rPr>
        <w:t>4</w:t>
      </w:r>
      <w:r w:rsidR="00B66A2C" w:rsidRPr="00AE55F6">
        <w:rPr>
          <w:rFonts w:cs="Arial"/>
          <w:szCs w:val="22"/>
        </w:rPr>
        <w:t>.</w:t>
      </w:r>
      <w:r w:rsidR="00B66A2C" w:rsidRPr="00AE55F6">
        <w:rPr>
          <w:rFonts w:cs="Arial"/>
          <w:szCs w:val="22"/>
        </w:rPr>
        <w:tab/>
      </w:r>
      <w:r w:rsidR="00D1072F" w:rsidRPr="00AE55F6">
        <w:rPr>
          <w:rFonts w:cs="Arial"/>
          <w:szCs w:val="22"/>
        </w:rPr>
        <w:t xml:space="preserve">Adhesive.  </w:t>
      </w:r>
      <w:r w:rsidR="0028107E" w:rsidRPr="00AE55F6">
        <w:rPr>
          <w:rFonts w:cs="Arial"/>
          <w:szCs w:val="22"/>
        </w:rPr>
        <w:t xml:space="preserve">In accordance with </w:t>
      </w:r>
      <w:r w:rsidR="0028107E" w:rsidRPr="00AE55F6">
        <w:rPr>
          <w:rFonts w:cs="Arial"/>
          <w:i/>
          <w:szCs w:val="22"/>
        </w:rPr>
        <w:t>subsection 18.8.2.4 of AASHTO Construction</w:t>
      </w:r>
      <w:r w:rsidR="0028107E" w:rsidRPr="00AE55F6">
        <w:rPr>
          <w:rFonts w:cs="Arial"/>
          <w:szCs w:val="22"/>
        </w:rPr>
        <w:t>.</w:t>
      </w:r>
    </w:p>
    <w:p w14:paraId="0D70BA0D" w14:textId="77777777" w:rsidR="00D1072F" w:rsidRPr="00AE55F6" w:rsidRDefault="00D1072F" w:rsidP="00371B07">
      <w:pPr>
        <w:widowControl w:val="0"/>
        <w:rPr>
          <w:rFonts w:cs="Arial"/>
          <w:szCs w:val="22"/>
        </w:rPr>
      </w:pPr>
    </w:p>
    <w:p w14:paraId="776FAEA4" w14:textId="014EFDB9" w:rsidR="003F60A1" w:rsidRPr="00AE55F6" w:rsidRDefault="00336C9A" w:rsidP="00371B07">
      <w:pPr>
        <w:widowControl w:val="0"/>
        <w:ind w:left="360" w:firstLine="360"/>
        <w:rPr>
          <w:rFonts w:cs="Arial"/>
          <w:bCs/>
          <w:szCs w:val="22"/>
        </w:rPr>
      </w:pPr>
      <w:r w:rsidRPr="00AE55F6">
        <w:rPr>
          <w:rFonts w:cs="Arial"/>
          <w:szCs w:val="22"/>
        </w:rPr>
        <w:t>5</w:t>
      </w:r>
      <w:r w:rsidR="00B66A2C" w:rsidRPr="00AE55F6">
        <w:rPr>
          <w:rFonts w:cs="Arial"/>
          <w:szCs w:val="22"/>
        </w:rPr>
        <w:t>.</w:t>
      </w:r>
      <w:r w:rsidR="00B66A2C" w:rsidRPr="00AE55F6">
        <w:rPr>
          <w:rFonts w:cs="Arial"/>
          <w:szCs w:val="22"/>
        </w:rPr>
        <w:tab/>
      </w:r>
      <w:r w:rsidR="00D1072F" w:rsidRPr="00AE55F6">
        <w:rPr>
          <w:rFonts w:cs="Arial"/>
          <w:bCs/>
          <w:szCs w:val="22"/>
        </w:rPr>
        <w:t xml:space="preserve">Polyether Urethane Rotational Element.  The rotational element used in the construction of the disc bearings must </w:t>
      </w:r>
      <w:r w:rsidR="006B12E5" w:rsidRPr="00AE55F6">
        <w:rPr>
          <w:rFonts w:cs="Arial"/>
          <w:bCs/>
          <w:szCs w:val="22"/>
        </w:rPr>
        <w:t xml:space="preserve">meet </w:t>
      </w:r>
      <w:r w:rsidR="006B12E5" w:rsidRPr="00AE55F6">
        <w:rPr>
          <w:rFonts w:cs="Arial"/>
          <w:bCs/>
          <w:i/>
          <w:szCs w:val="22"/>
        </w:rPr>
        <w:t>subsection 18.3.2.8 of AASHTO Construction</w:t>
      </w:r>
      <w:r w:rsidR="006B12E5" w:rsidRPr="00AE55F6">
        <w:rPr>
          <w:rFonts w:cs="Arial"/>
          <w:bCs/>
          <w:szCs w:val="22"/>
        </w:rPr>
        <w:t>.</w:t>
      </w:r>
    </w:p>
    <w:p w14:paraId="128BC19E" w14:textId="77777777" w:rsidR="003F60A1" w:rsidRPr="00AE55F6" w:rsidRDefault="003F60A1" w:rsidP="00371B07">
      <w:pPr>
        <w:widowControl w:val="0"/>
        <w:rPr>
          <w:rFonts w:cs="Arial"/>
          <w:bCs/>
          <w:szCs w:val="22"/>
        </w:rPr>
      </w:pPr>
    </w:p>
    <w:p w14:paraId="168F7D94" w14:textId="26EF7E34" w:rsidR="00D1072F" w:rsidRPr="00AE55F6" w:rsidRDefault="00336C9A" w:rsidP="00AE55F6">
      <w:pPr>
        <w:widowControl w:val="0"/>
        <w:ind w:left="360" w:firstLine="360"/>
        <w:rPr>
          <w:rFonts w:cs="Arial"/>
          <w:szCs w:val="22"/>
        </w:rPr>
      </w:pPr>
      <w:r w:rsidRPr="00AE55F6">
        <w:rPr>
          <w:rFonts w:cs="Arial"/>
          <w:bCs/>
          <w:szCs w:val="22"/>
        </w:rPr>
        <w:t>6</w:t>
      </w:r>
      <w:r w:rsidR="00B66A2C" w:rsidRPr="00AE55F6">
        <w:rPr>
          <w:rFonts w:cs="Arial"/>
          <w:bCs/>
          <w:szCs w:val="22"/>
        </w:rPr>
        <w:t>.</w:t>
      </w:r>
      <w:r w:rsidR="00B66A2C" w:rsidRPr="00AE55F6">
        <w:rPr>
          <w:rFonts w:cs="Arial"/>
          <w:bCs/>
          <w:szCs w:val="22"/>
        </w:rPr>
        <w:tab/>
      </w:r>
      <w:r w:rsidR="00507EFC" w:rsidRPr="00AE55F6">
        <w:rPr>
          <w:rFonts w:cs="Arial"/>
          <w:bCs/>
          <w:szCs w:val="22"/>
        </w:rPr>
        <w:t xml:space="preserve">Elastomeric </w:t>
      </w:r>
      <w:r w:rsidR="00443F13" w:rsidRPr="00AE55F6">
        <w:rPr>
          <w:rFonts w:cs="Arial"/>
          <w:bCs/>
          <w:szCs w:val="22"/>
        </w:rPr>
        <w:t xml:space="preserve">Leveling </w:t>
      </w:r>
      <w:r w:rsidR="00507EFC" w:rsidRPr="00AE55F6">
        <w:rPr>
          <w:rFonts w:cs="Arial"/>
          <w:bCs/>
          <w:szCs w:val="22"/>
        </w:rPr>
        <w:t>Pad</w:t>
      </w:r>
      <w:r w:rsidR="00D1072F" w:rsidRPr="00AE55F6">
        <w:rPr>
          <w:rFonts w:cs="Arial"/>
          <w:szCs w:val="22"/>
        </w:rPr>
        <w:t xml:space="preserve">. </w:t>
      </w:r>
      <w:r w:rsidR="00AC00C9" w:rsidRPr="00AE55F6">
        <w:rPr>
          <w:rFonts w:cs="Arial"/>
          <w:szCs w:val="22"/>
        </w:rPr>
        <w:t xml:space="preserve"> </w:t>
      </w:r>
      <w:r w:rsidR="00050BDC">
        <w:rPr>
          <w:rFonts w:cs="Arial"/>
          <w:szCs w:val="22"/>
        </w:rPr>
        <w:t xml:space="preserve">Ensure </w:t>
      </w:r>
      <w:r w:rsidR="00050BDC" w:rsidRPr="00AE55F6">
        <w:rPr>
          <w:rFonts w:cs="Arial"/>
          <w:bCs/>
          <w:szCs w:val="22"/>
        </w:rPr>
        <w:t>elastomeric leveling pad</w:t>
      </w:r>
      <w:r w:rsidR="00050BDC" w:rsidRPr="00AE55F6">
        <w:rPr>
          <w:rFonts w:cs="Arial"/>
          <w:szCs w:val="22"/>
        </w:rPr>
        <w:t xml:space="preserve"> used </w:t>
      </w:r>
      <w:r w:rsidR="00D1072F" w:rsidRPr="00AE55F6">
        <w:rPr>
          <w:rFonts w:cs="Arial"/>
          <w:szCs w:val="22"/>
        </w:rPr>
        <w:t xml:space="preserve">between the masonry plate and substructure concrete </w:t>
      </w:r>
      <w:r w:rsidR="003E66DB">
        <w:rPr>
          <w:rFonts w:cs="Arial"/>
          <w:szCs w:val="22"/>
        </w:rPr>
        <w:t>is</w:t>
      </w:r>
      <w:r w:rsidR="00D1072F" w:rsidRPr="00AE55F6">
        <w:rPr>
          <w:rFonts w:cs="Arial"/>
          <w:szCs w:val="22"/>
        </w:rPr>
        <w:t xml:space="preserve"> in accordance with </w:t>
      </w:r>
      <w:r w:rsidR="00507EFC" w:rsidRPr="00AE55F6">
        <w:rPr>
          <w:rFonts w:cs="Arial"/>
          <w:szCs w:val="22"/>
        </w:rPr>
        <w:t>subsection 914.12</w:t>
      </w:r>
      <w:r w:rsidR="00D111FD" w:rsidRPr="00AE55F6">
        <w:rPr>
          <w:rFonts w:cs="Arial"/>
          <w:szCs w:val="22"/>
        </w:rPr>
        <w:t>.B</w:t>
      </w:r>
      <w:r w:rsidR="00AA12E9" w:rsidRPr="00AE55F6">
        <w:rPr>
          <w:rFonts w:cs="Arial"/>
          <w:szCs w:val="22"/>
        </w:rPr>
        <w:t xml:space="preserve"> of the Standard Specifications for Construction</w:t>
      </w:r>
      <w:r w:rsidR="00D111FD" w:rsidRPr="00AE55F6">
        <w:rPr>
          <w:rFonts w:cs="Arial"/>
          <w:szCs w:val="22"/>
        </w:rPr>
        <w:t>.</w:t>
      </w:r>
    </w:p>
    <w:p w14:paraId="19D14C91" w14:textId="77777777" w:rsidR="00C5782D" w:rsidRPr="00AE55F6" w:rsidRDefault="00C5782D" w:rsidP="00AE55F6">
      <w:pPr>
        <w:widowControl w:val="0"/>
        <w:rPr>
          <w:rFonts w:cs="Arial"/>
          <w:szCs w:val="22"/>
        </w:rPr>
      </w:pPr>
    </w:p>
    <w:p w14:paraId="0D731A31" w14:textId="4CC9536D" w:rsidR="00C5782D" w:rsidRPr="00AE55F6" w:rsidRDefault="00336C9A" w:rsidP="00AE55F6">
      <w:pPr>
        <w:widowControl w:val="0"/>
        <w:ind w:left="360" w:firstLine="360"/>
        <w:rPr>
          <w:rFonts w:cs="Arial"/>
          <w:szCs w:val="22"/>
        </w:rPr>
      </w:pPr>
      <w:r w:rsidRPr="00AE55F6">
        <w:rPr>
          <w:rFonts w:cs="Arial"/>
          <w:szCs w:val="22"/>
        </w:rPr>
        <w:t>7</w:t>
      </w:r>
      <w:r w:rsidR="00C5782D" w:rsidRPr="00AE55F6">
        <w:rPr>
          <w:rFonts w:cs="Arial"/>
          <w:szCs w:val="22"/>
        </w:rPr>
        <w:t>.</w:t>
      </w:r>
      <w:r w:rsidR="00702123" w:rsidRPr="00AE55F6">
        <w:rPr>
          <w:rFonts w:cs="Arial"/>
          <w:szCs w:val="22"/>
        </w:rPr>
        <w:tab/>
      </w:r>
      <w:r w:rsidR="00C5782D" w:rsidRPr="00AE55F6">
        <w:rPr>
          <w:rFonts w:cs="Arial"/>
          <w:szCs w:val="22"/>
        </w:rPr>
        <w:t>Connecting Bolts</w:t>
      </w:r>
      <w:r w:rsidR="008618F9" w:rsidRPr="00AE55F6">
        <w:rPr>
          <w:rFonts w:cs="Arial"/>
          <w:szCs w:val="22"/>
        </w:rPr>
        <w:t>, Nuts, and Washers</w:t>
      </w:r>
      <w:r w:rsidR="00C5782D" w:rsidRPr="00AE55F6">
        <w:rPr>
          <w:rFonts w:cs="Arial"/>
          <w:szCs w:val="22"/>
        </w:rPr>
        <w:t xml:space="preserve">. </w:t>
      </w:r>
      <w:r w:rsidR="00702123" w:rsidRPr="00AE55F6">
        <w:rPr>
          <w:rFonts w:cs="Arial"/>
          <w:szCs w:val="22"/>
        </w:rPr>
        <w:t xml:space="preserve"> </w:t>
      </w:r>
      <w:r w:rsidR="00387ED4" w:rsidRPr="00AE55F6">
        <w:rPr>
          <w:rFonts w:cs="Arial"/>
          <w:szCs w:val="22"/>
        </w:rPr>
        <w:t xml:space="preserve">Used between girder flange and sole plate.  </w:t>
      </w:r>
      <w:r w:rsidR="003A427B" w:rsidRPr="00AE55F6">
        <w:rPr>
          <w:rFonts w:cs="Arial"/>
          <w:szCs w:val="22"/>
        </w:rPr>
        <w:t>Ensure a</w:t>
      </w:r>
      <w:r w:rsidR="00C5782D" w:rsidRPr="00AE55F6">
        <w:rPr>
          <w:rFonts w:cs="Arial"/>
          <w:szCs w:val="22"/>
        </w:rPr>
        <w:t xml:space="preserve">ll bolts </w:t>
      </w:r>
      <w:r w:rsidR="003A427B" w:rsidRPr="00AE55F6">
        <w:rPr>
          <w:rFonts w:cs="Arial"/>
          <w:szCs w:val="22"/>
        </w:rPr>
        <w:t>ar</w:t>
      </w:r>
      <w:r w:rsidR="00C5782D" w:rsidRPr="00AE55F6">
        <w:rPr>
          <w:rFonts w:cs="Arial"/>
          <w:szCs w:val="22"/>
        </w:rPr>
        <w:t>e high strength b</w:t>
      </w:r>
      <w:r w:rsidR="008618F9" w:rsidRPr="00AE55F6">
        <w:rPr>
          <w:rFonts w:cs="Arial"/>
          <w:szCs w:val="22"/>
        </w:rPr>
        <w:t>olts that conform to subsection 906.07</w:t>
      </w:r>
      <w:r w:rsidR="00C5782D" w:rsidRPr="00AE55F6">
        <w:rPr>
          <w:rFonts w:cs="Arial"/>
          <w:szCs w:val="22"/>
        </w:rPr>
        <w:t xml:space="preserve"> of the Standard Specifications for Construction.  </w:t>
      </w:r>
      <w:r w:rsidR="003A427B" w:rsidRPr="00AE55F6">
        <w:rPr>
          <w:rFonts w:cs="Arial"/>
          <w:szCs w:val="22"/>
        </w:rPr>
        <w:t>Ensure l</w:t>
      </w:r>
      <w:r w:rsidR="00C5782D" w:rsidRPr="00AE55F6">
        <w:rPr>
          <w:rFonts w:cs="Arial"/>
          <w:szCs w:val="22"/>
        </w:rPr>
        <w:t xml:space="preserve">ock washers </w:t>
      </w:r>
      <w:r w:rsidR="003A427B" w:rsidRPr="00AE55F6">
        <w:rPr>
          <w:rFonts w:cs="Arial"/>
          <w:szCs w:val="22"/>
        </w:rPr>
        <w:t>ar</w:t>
      </w:r>
      <w:r w:rsidR="00C5782D" w:rsidRPr="00AE55F6">
        <w:rPr>
          <w:rFonts w:cs="Arial"/>
          <w:szCs w:val="22"/>
        </w:rPr>
        <w:t xml:space="preserve">e steel, regular, helical spring washers meeting </w:t>
      </w:r>
      <w:r w:rsidR="00C5782D" w:rsidRPr="00AE55F6">
        <w:rPr>
          <w:rFonts w:cs="Arial"/>
          <w:i/>
          <w:szCs w:val="22"/>
        </w:rPr>
        <w:t>ANSI 818.21.1</w:t>
      </w:r>
      <w:r w:rsidR="00C5782D" w:rsidRPr="00AE55F6">
        <w:rPr>
          <w:rFonts w:cs="Arial"/>
          <w:szCs w:val="22"/>
        </w:rPr>
        <w:t xml:space="preserve">.  </w:t>
      </w:r>
      <w:r w:rsidR="003A427B" w:rsidRPr="00AE55F6">
        <w:rPr>
          <w:rFonts w:cs="Arial"/>
          <w:szCs w:val="22"/>
        </w:rPr>
        <w:t>Ensure b</w:t>
      </w:r>
      <w:r w:rsidR="00C5782D" w:rsidRPr="00AE55F6">
        <w:rPr>
          <w:rFonts w:cs="Arial"/>
          <w:szCs w:val="22"/>
        </w:rPr>
        <w:t xml:space="preserve">olts and hardware </w:t>
      </w:r>
      <w:r w:rsidR="003A427B" w:rsidRPr="00AE55F6">
        <w:rPr>
          <w:rFonts w:cs="Arial"/>
          <w:szCs w:val="22"/>
        </w:rPr>
        <w:t>ar</w:t>
      </w:r>
      <w:r w:rsidR="00C5782D" w:rsidRPr="00AE55F6">
        <w:rPr>
          <w:rFonts w:cs="Arial"/>
          <w:szCs w:val="22"/>
        </w:rPr>
        <w:t xml:space="preserve">e galvanized </w:t>
      </w:r>
      <w:r w:rsidR="003A427B" w:rsidRPr="00AE55F6">
        <w:rPr>
          <w:rFonts w:cs="Arial"/>
          <w:szCs w:val="22"/>
        </w:rPr>
        <w:t xml:space="preserve">in </w:t>
      </w:r>
      <w:r w:rsidR="00C5782D" w:rsidRPr="00AE55F6">
        <w:rPr>
          <w:rFonts w:cs="Arial"/>
          <w:szCs w:val="22"/>
        </w:rPr>
        <w:t>accord</w:t>
      </w:r>
      <w:r w:rsidR="003A427B" w:rsidRPr="00AE55F6">
        <w:rPr>
          <w:rFonts w:cs="Arial"/>
          <w:szCs w:val="22"/>
        </w:rPr>
        <w:t xml:space="preserve">ance with </w:t>
      </w:r>
      <w:r w:rsidR="00C5782D" w:rsidRPr="00AE55F6">
        <w:rPr>
          <w:rFonts w:cs="Arial"/>
          <w:i/>
          <w:szCs w:val="22"/>
        </w:rPr>
        <w:t>AASHTO M232</w:t>
      </w:r>
      <w:r w:rsidR="003E66DB">
        <w:rPr>
          <w:rFonts w:cs="Arial"/>
          <w:i/>
          <w:szCs w:val="22"/>
        </w:rPr>
        <w:t>M/M232</w:t>
      </w:r>
      <w:r w:rsidR="00C5782D" w:rsidRPr="00AE55F6">
        <w:rPr>
          <w:rFonts w:cs="Arial"/>
          <w:szCs w:val="22"/>
        </w:rPr>
        <w:t>.</w:t>
      </w:r>
    </w:p>
    <w:p w14:paraId="13C0702B" w14:textId="77777777" w:rsidR="00C5782D" w:rsidRPr="00AE55F6" w:rsidRDefault="00C5782D" w:rsidP="00AE55F6">
      <w:pPr>
        <w:widowControl w:val="0"/>
        <w:rPr>
          <w:rFonts w:cs="Arial"/>
          <w:szCs w:val="22"/>
        </w:rPr>
      </w:pPr>
    </w:p>
    <w:p w14:paraId="589BD518" w14:textId="2C64FC0D" w:rsidR="00C5782D" w:rsidRPr="00AE55F6" w:rsidRDefault="00336C9A" w:rsidP="00AE55F6">
      <w:pPr>
        <w:widowControl w:val="0"/>
        <w:ind w:left="360" w:firstLine="360"/>
        <w:rPr>
          <w:rFonts w:cs="Arial"/>
          <w:szCs w:val="22"/>
        </w:rPr>
      </w:pPr>
      <w:r w:rsidRPr="00AE55F6">
        <w:rPr>
          <w:rFonts w:cs="Arial"/>
          <w:szCs w:val="22"/>
        </w:rPr>
        <w:t>8</w:t>
      </w:r>
      <w:r w:rsidR="00C5782D" w:rsidRPr="00AE55F6">
        <w:rPr>
          <w:rFonts w:cs="Arial"/>
          <w:szCs w:val="22"/>
        </w:rPr>
        <w:t>.</w:t>
      </w:r>
      <w:r w:rsidR="00702123" w:rsidRPr="00AE55F6">
        <w:rPr>
          <w:rFonts w:cs="Arial"/>
          <w:szCs w:val="22"/>
        </w:rPr>
        <w:tab/>
      </w:r>
      <w:r w:rsidR="00C5782D" w:rsidRPr="00AE55F6">
        <w:rPr>
          <w:rFonts w:cs="Arial"/>
          <w:szCs w:val="22"/>
        </w:rPr>
        <w:t>Anchor Bolts</w:t>
      </w:r>
      <w:r w:rsidR="008618F9" w:rsidRPr="00AE55F6">
        <w:rPr>
          <w:rFonts w:cs="Arial"/>
          <w:szCs w:val="22"/>
        </w:rPr>
        <w:t>, Nuts, and Washers</w:t>
      </w:r>
      <w:r w:rsidR="00C5782D" w:rsidRPr="00AE55F6">
        <w:rPr>
          <w:rFonts w:cs="Arial"/>
          <w:szCs w:val="22"/>
        </w:rPr>
        <w:t>.</w:t>
      </w:r>
      <w:r w:rsidR="00702123" w:rsidRPr="00AE55F6">
        <w:rPr>
          <w:rFonts w:cs="Arial"/>
          <w:szCs w:val="22"/>
        </w:rPr>
        <w:t xml:space="preserve"> </w:t>
      </w:r>
      <w:r w:rsidR="00C5782D" w:rsidRPr="00AE55F6">
        <w:rPr>
          <w:rFonts w:cs="Arial"/>
          <w:szCs w:val="22"/>
        </w:rPr>
        <w:t xml:space="preserve"> </w:t>
      </w:r>
      <w:r w:rsidR="00B169CE" w:rsidRPr="00AE55F6">
        <w:rPr>
          <w:rFonts w:cs="Arial"/>
          <w:szCs w:val="22"/>
        </w:rPr>
        <w:t xml:space="preserve">Ensure </w:t>
      </w:r>
      <w:r w:rsidR="00E44F10" w:rsidRPr="00AE55F6">
        <w:rPr>
          <w:rFonts w:cs="Arial"/>
          <w:szCs w:val="22"/>
        </w:rPr>
        <w:t>anchor bolts, nuts, and washers ar</w:t>
      </w:r>
      <w:r w:rsidR="00702123" w:rsidRPr="00AE55F6">
        <w:rPr>
          <w:rFonts w:cs="Arial"/>
          <w:szCs w:val="22"/>
        </w:rPr>
        <w:t>e in accordance with</w:t>
      </w:r>
      <w:r w:rsidR="00C5782D" w:rsidRPr="00AE55F6">
        <w:rPr>
          <w:rFonts w:cs="Arial"/>
          <w:szCs w:val="22"/>
        </w:rPr>
        <w:t xml:space="preserve"> </w:t>
      </w:r>
      <w:r w:rsidR="008618F9" w:rsidRPr="00AE55F6">
        <w:rPr>
          <w:rFonts w:cs="Arial"/>
          <w:szCs w:val="22"/>
        </w:rPr>
        <w:t>subsection 908.14 of the Standard Specifications for Construction.</w:t>
      </w:r>
    </w:p>
    <w:p w14:paraId="6D4AF1C0" w14:textId="77777777" w:rsidR="00386A25" w:rsidRPr="00AE55F6" w:rsidRDefault="00386A25" w:rsidP="00371B07">
      <w:pPr>
        <w:widowControl w:val="0"/>
        <w:rPr>
          <w:rFonts w:cs="Arial"/>
          <w:szCs w:val="22"/>
        </w:rPr>
      </w:pPr>
    </w:p>
    <w:p w14:paraId="2BDC04EC" w14:textId="77777777" w:rsidR="006953FC" w:rsidRPr="00AE55F6" w:rsidRDefault="00D1072F" w:rsidP="00371B07">
      <w:pPr>
        <w:widowControl w:val="0"/>
        <w:ind w:firstLine="360"/>
        <w:rPr>
          <w:rFonts w:cs="Arial"/>
        </w:rPr>
      </w:pPr>
      <w:r w:rsidRPr="00AE55F6">
        <w:rPr>
          <w:rFonts w:cs="Arial"/>
          <w:b/>
          <w:bCs/>
          <w:szCs w:val="22"/>
        </w:rPr>
        <w:t>c</w:t>
      </w:r>
      <w:r w:rsidR="0071126D" w:rsidRPr="00AE55F6">
        <w:rPr>
          <w:rFonts w:cs="Arial"/>
          <w:b/>
          <w:bCs/>
          <w:szCs w:val="22"/>
        </w:rPr>
        <w:t>.</w:t>
      </w:r>
      <w:r w:rsidR="0071126D" w:rsidRPr="00AE55F6">
        <w:rPr>
          <w:rFonts w:cs="Arial"/>
          <w:b/>
          <w:bCs/>
          <w:szCs w:val="22"/>
        </w:rPr>
        <w:tab/>
      </w:r>
      <w:r w:rsidR="000C40A0" w:rsidRPr="00AE55F6">
        <w:rPr>
          <w:rFonts w:cs="Arial"/>
          <w:b/>
          <w:bCs/>
          <w:szCs w:val="22"/>
        </w:rPr>
        <w:t>Submittals</w:t>
      </w:r>
      <w:r w:rsidR="00386A25" w:rsidRPr="00AE55F6">
        <w:rPr>
          <w:rFonts w:cs="Arial"/>
          <w:b/>
          <w:bCs/>
          <w:szCs w:val="22"/>
        </w:rPr>
        <w:t>.</w:t>
      </w:r>
      <w:r w:rsidR="00386A25" w:rsidRPr="00AE55F6">
        <w:rPr>
          <w:rFonts w:cs="Arial"/>
          <w:bCs/>
          <w:szCs w:val="22"/>
        </w:rPr>
        <w:t xml:space="preserve"> </w:t>
      </w:r>
      <w:r w:rsidR="00F25216" w:rsidRPr="00AE55F6">
        <w:rPr>
          <w:rFonts w:cs="Arial"/>
          <w:bCs/>
          <w:szCs w:val="22"/>
        </w:rPr>
        <w:t xml:space="preserve"> </w:t>
      </w:r>
      <w:r w:rsidR="006953FC" w:rsidRPr="00AE55F6">
        <w:rPr>
          <w:rFonts w:cs="Arial"/>
        </w:rPr>
        <w:t>Submit shop drawings and design calculations in accordance with subsection 104.02 of the Standard Specifications for Construction and as follows:</w:t>
      </w:r>
    </w:p>
    <w:p w14:paraId="041E42ED" w14:textId="03D40149" w:rsidR="006953FC" w:rsidRPr="00AE55F6" w:rsidRDefault="006953FC" w:rsidP="00371B07">
      <w:pPr>
        <w:widowControl w:val="0"/>
        <w:rPr>
          <w:rFonts w:cs="Arial"/>
        </w:rPr>
      </w:pPr>
    </w:p>
    <w:p w14:paraId="6F295280" w14:textId="629261D3" w:rsidR="00386A25" w:rsidRPr="00AE55F6" w:rsidRDefault="000F392F" w:rsidP="00371B07">
      <w:pPr>
        <w:widowControl w:val="0"/>
        <w:rPr>
          <w:rFonts w:cs="Arial"/>
          <w:bCs/>
          <w:szCs w:val="22"/>
        </w:rPr>
      </w:pPr>
      <w:r w:rsidRPr="00AE55F6">
        <w:rPr>
          <w:rFonts w:cs="Arial"/>
          <w:bCs/>
          <w:szCs w:val="22"/>
        </w:rPr>
        <w:t xml:space="preserve">The Department will require </w:t>
      </w:r>
      <w:r w:rsidR="009B4D25" w:rsidRPr="00AE55F6">
        <w:rPr>
          <w:rFonts w:cs="Arial"/>
          <w:bCs/>
          <w:szCs w:val="22"/>
        </w:rPr>
        <w:t xml:space="preserve">up to </w:t>
      </w:r>
      <w:r w:rsidR="00D1072F" w:rsidRPr="00AE55F6">
        <w:rPr>
          <w:rFonts w:cs="Arial"/>
          <w:bCs/>
          <w:szCs w:val="22"/>
        </w:rPr>
        <w:t>14</w:t>
      </w:r>
      <w:r w:rsidRPr="00AE55F6">
        <w:rPr>
          <w:rFonts w:cs="Arial"/>
          <w:bCs/>
          <w:szCs w:val="22"/>
        </w:rPr>
        <w:t xml:space="preserve"> calendar da</w:t>
      </w:r>
      <w:r w:rsidR="00CE6F0F" w:rsidRPr="00AE55F6">
        <w:rPr>
          <w:rFonts w:cs="Arial"/>
          <w:bCs/>
          <w:szCs w:val="22"/>
        </w:rPr>
        <w:t>y</w:t>
      </w:r>
      <w:r w:rsidRPr="00AE55F6">
        <w:rPr>
          <w:rFonts w:cs="Arial"/>
          <w:bCs/>
          <w:szCs w:val="22"/>
        </w:rPr>
        <w:t>s for each review cycle, and revisions m</w:t>
      </w:r>
      <w:r w:rsidR="00CE6F0F" w:rsidRPr="00AE55F6">
        <w:rPr>
          <w:rFonts w:cs="Arial"/>
          <w:bCs/>
          <w:szCs w:val="22"/>
        </w:rPr>
        <w:t>a</w:t>
      </w:r>
      <w:r w:rsidRPr="00AE55F6">
        <w:rPr>
          <w:rFonts w:cs="Arial"/>
          <w:bCs/>
          <w:szCs w:val="22"/>
        </w:rPr>
        <w:t>y be required foll</w:t>
      </w:r>
      <w:r w:rsidR="00CE6F0F" w:rsidRPr="00AE55F6">
        <w:rPr>
          <w:rFonts w:cs="Arial"/>
          <w:bCs/>
          <w:szCs w:val="22"/>
        </w:rPr>
        <w:t>ow</w:t>
      </w:r>
      <w:r w:rsidRPr="00AE55F6">
        <w:rPr>
          <w:rFonts w:cs="Arial"/>
          <w:bCs/>
          <w:szCs w:val="22"/>
        </w:rPr>
        <w:t>ing each review.  No extension of time or additional compensation will be granted due to delays in preparing the final working drawings, calculations and bearing material properties or securing a</w:t>
      </w:r>
      <w:r w:rsidR="003E66DB">
        <w:rPr>
          <w:rFonts w:cs="Arial"/>
          <w:bCs/>
          <w:szCs w:val="22"/>
        </w:rPr>
        <w:t>pproval</w:t>
      </w:r>
      <w:r w:rsidRPr="00AE55F6">
        <w:rPr>
          <w:rFonts w:cs="Arial"/>
          <w:bCs/>
          <w:szCs w:val="22"/>
        </w:rPr>
        <w:t xml:space="preserve"> from the Department.  An exception may be granted for an extension of time only in the case that the Department’s review of a submittal exceeded </w:t>
      </w:r>
      <w:r w:rsidR="00D1072F" w:rsidRPr="00AE55F6">
        <w:rPr>
          <w:rFonts w:cs="Arial"/>
          <w:bCs/>
          <w:szCs w:val="22"/>
        </w:rPr>
        <w:t>14</w:t>
      </w:r>
      <w:r w:rsidRPr="00AE55F6">
        <w:rPr>
          <w:rFonts w:cs="Arial"/>
          <w:bCs/>
          <w:szCs w:val="22"/>
        </w:rPr>
        <w:t xml:space="preserve"> calendar days, and if it can be shown that such a delay impacts the final project completion date.  </w:t>
      </w:r>
      <w:r w:rsidR="000C40A0" w:rsidRPr="00AE55F6">
        <w:rPr>
          <w:rFonts w:cs="Arial"/>
          <w:bCs/>
          <w:szCs w:val="22"/>
        </w:rPr>
        <w:t xml:space="preserve">Prior to fabrication of the bearing assemblies, the manufacturer </w:t>
      </w:r>
      <w:r w:rsidR="000F58E8" w:rsidRPr="00AE55F6">
        <w:rPr>
          <w:rFonts w:cs="Arial"/>
          <w:bCs/>
          <w:szCs w:val="22"/>
        </w:rPr>
        <w:t>must</w:t>
      </w:r>
      <w:r w:rsidR="000C40A0" w:rsidRPr="00AE55F6">
        <w:rPr>
          <w:rFonts w:cs="Arial"/>
          <w:bCs/>
          <w:szCs w:val="22"/>
        </w:rPr>
        <w:t xml:space="preserve"> submit the following items to the Engineer for review and approval:</w:t>
      </w:r>
    </w:p>
    <w:p w14:paraId="1F4EED2A" w14:textId="77777777" w:rsidR="00F25216" w:rsidRPr="00AE55F6" w:rsidRDefault="00F25216" w:rsidP="00371B07">
      <w:pPr>
        <w:widowControl w:val="0"/>
        <w:rPr>
          <w:rFonts w:cs="Arial"/>
          <w:szCs w:val="22"/>
        </w:rPr>
      </w:pPr>
    </w:p>
    <w:p w14:paraId="31ED370E" w14:textId="16DDA79D" w:rsidR="000C40A0" w:rsidRPr="00AE55F6" w:rsidRDefault="009F7AD5" w:rsidP="00371B07">
      <w:pPr>
        <w:widowControl w:val="0"/>
        <w:ind w:left="360" w:firstLine="360"/>
        <w:rPr>
          <w:rFonts w:cs="Arial"/>
        </w:rPr>
      </w:pPr>
      <w:r w:rsidRPr="00AE55F6">
        <w:rPr>
          <w:rFonts w:cs="Arial"/>
        </w:rPr>
        <w:t>1.</w:t>
      </w:r>
      <w:r w:rsidRPr="00AE55F6">
        <w:rPr>
          <w:rFonts w:cs="Arial"/>
        </w:rPr>
        <w:tab/>
      </w:r>
      <w:r w:rsidR="000C40A0" w:rsidRPr="00AE55F6">
        <w:rPr>
          <w:rFonts w:cs="Arial"/>
        </w:rPr>
        <w:t>Shop drawings for all components</w:t>
      </w:r>
      <w:r w:rsidR="00D73F8B" w:rsidRPr="00AE55F6">
        <w:rPr>
          <w:rFonts w:cs="Arial"/>
        </w:rPr>
        <w:t xml:space="preserve"> (including shim plates if needed)</w:t>
      </w:r>
      <w:r w:rsidR="000C40A0" w:rsidRPr="00AE55F6">
        <w:rPr>
          <w:rFonts w:cs="Arial"/>
        </w:rPr>
        <w:t xml:space="preserve"> and assemblies, including general arrangements and </w:t>
      </w:r>
      <w:r w:rsidR="003B47AF" w:rsidRPr="00AE55F6">
        <w:rPr>
          <w:rFonts w:cs="Arial"/>
        </w:rPr>
        <w:t>large-scale</w:t>
      </w:r>
      <w:r w:rsidR="000C40A0" w:rsidRPr="00AE55F6">
        <w:rPr>
          <w:rFonts w:cs="Arial"/>
        </w:rPr>
        <w:t xml:space="preserve"> details.  The shop drawings </w:t>
      </w:r>
      <w:r w:rsidR="000F58E8" w:rsidRPr="00AE55F6">
        <w:rPr>
          <w:rFonts w:cs="Arial"/>
        </w:rPr>
        <w:t>must</w:t>
      </w:r>
      <w:r w:rsidR="000C40A0" w:rsidRPr="00AE55F6">
        <w:rPr>
          <w:rFonts w:cs="Arial"/>
        </w:rPr>
        <w:t xml:space="preserve"> include tables showing load capacity and movement rating, if applicable, of each bearing, including initial offset required at various ambient temperatures.  The shop drawings </w:t>
      </w:r>
      <w:r w:rsidR="000F58E8" w:rsidRPr="00AE55F6">
        <w:rPr>
          <w:rFonts w:cs="Arial"/>
        </w:rPr>
        <w:t>must</w:t>
      </w:r>
      <w:r w:rsidR="000C40A0" w:rsidRPr="00AE55F6">
        <w:rPr>
          <w:rFonts w:cs="Arial"/>
        </w:rPr>
        <w:t xml:space="preserve"> include the manufacturer’s instructions for proper installation of the bearing assemblies.  Shop drawings which lack </w:t>
      </w:r>
      <w:r w:rsidR="00E44F10" w:rsidRPr="00AE55F6">
        <w:rPr>
          <w:rFonts w:cs="Arial"/>
        </w:rPr>
        <w:t>m</w:t>
      </w:r>
      <w:r w:rsidR="000C40A0" w:rsidRPr="00AE55F6">
        <w:rPr>
          <w:rFonts w:cs="Arial"/>
        </w:rPr>
        <w:t xml:space="preserve">anufacturer’s installation instructions </w:t>
      </w:r>
      <w:r w:rsidR="00702123" w:rsidRPr="00AE55F6">
        <w:rPr>
          <w:rFonts w:cs="Arial"/>
        </w:rPr>
        <w:t xml:space="preserve">will </w:t>
      </w:r>
      <w:r w:rsidR="000C40A0" w:rsidRPr="00AE55F6">
        <w:rPr>
          <w:rFonts w:cs="Arial"/>
        </w:rPr>
        <w:t>be returned without approval.</w:t>
      </w:r>
    </w:p>
    <w:p w14:paraId="7465E2E8" w14:textId="77777777" w:rsidR="000C40A0" w:rsidRPr="00AE55F6" w:rsidRDefault="000C40A0" w:rsidP="00371B07">
      <w:pPr>
        <w:widowControl w:val="0"/>
        <w:rPr>
          <w:rFonts w:cs="Arial"/>
        </w:rPr>
      </w:pPr>
    </w:p>
    <w:p w14:paraId="03BEE1C9" w14:textId="438080A9" w:rsidR="000C40A0" w:rsidRPr="00AE55F6" w:rsidRDefault="009F7AD5" w:rsidP="00371B07">
      <w:pPr>
        <w:widowControl w:val="0"/>
        <w:ind w:left="360" w:firstLine="360"/>
        <w:rPr>
          <w:rFonts w:cs="Arial"/>
        </w:rPr>
      </w:pPr>
      <w:r w:rsidRPr="00AE55F6">
        <w:rPr>
          <w:rFonts w:cs="Arial"/>
        </w:rPr>
        <w:t>2.</w:t>
      </w:r>
      <w:r w:rsidRPr="00AE55F6">
        <w:rPr>
          <w:rFonts w:cs="Arial"/>
        </w:rPr>
        <w:tab/>
      </w:r>
      <w:r w:rsidR="000C40A0" w:rsidRPr="00AE55F6">
        <w:rPr>
          <w:rFonts w:cs="Arial"/>
        </w:rPr>
        <w:t>Calculations showing conformance of the bearings to the design loadings, movements</w:t>
      </w:r>
      <w:r w:rsidR="003E66DB">
        <w:rPr>
          <w:rFonts w:cs="Arial"/>
        </w:rPr>
        <w:t>,</w:t>
      </w:r>
      <w:r w:rsidR="000C40A0" w:rsidRPr="00AE55F6">
        <w:rPr>
          <w:rFonts w:cs="Arial"/>
        </w:rPr>
        <w:t xml:space="preserve"> and other specified requirements.</w:t>
      </w:r>
    </w:p>
    <w:p w14:paraId="4CE8871A" w14:textId="77777777" w:rsidR="000C40A0" w:rsidRPr="00AE55F6" w:rsidRDefault="000C40A0" w:rsidP="00371B07">
      <w:pPr>
        <w:widowControl w:val="0"/>
        <w:rPr>
          <w:rFonts w:cs="Arial"/>
        </w:rPr>
      </w:pPr>
    </w:p>
    <w:p w14:paraId="0F93DB4C" w14:textId="0A300A9D" w:rsidR="000C40A0" w:rsidRPr="00AE55F6" w:rsidRDefault="009F7AD5" w:rsidP="00371B07">
      <w:pPr>
        <w:widowControl w:val="0"/>
        <w:ind w:left="360" w:firstLine="360"/>
        <w:rPr>
          <w:rFonts w:cs="Arial"/>
        </w:rPr>
      </w:pPr>
      <w:r w:rsidRPr="00AE55F6">
        <w:rPr>
          <w:rFonts w:cs="Arial"/>
        </w:rPr>
        <w:lastRenderedPageBreak/>
        <w:t>3.</w:t>
      </w:r>
      <w:r w:rsidRPr="00AE55F6">
        <w:rPr>
          <w:rFonts w:cs="Arial"/>
        </w:rPr>
        <w:tab/>
      </w:r>
      <w:r w:rsidR="003E66DB">
        <w:rPr>
          <w:rFonts w:cs="Arial"/>
        </w:rPr>
        <w:t>Ensure w</w:t>
      </w:r>
      <w:r w:rsidR="00443F13" w:rsidRPr="00AE55F6">
        <w:rPr>
          <w:rFonts w:cs="Arial"/>
        </w:rPr>
        <w:t xml:space="preserve">elder endorsements </w:t>
      </w:r>
      <w:r w:rsidR="003E66DB">
        <w:rPr>
          <w:rFonts w:cs="Arial"/>
        </w:rPr>
        <w:t>ar</w:t>
      </w:r>
      <w:r w:rsidR="00D111FD" w:rsidRPr="00AE55F6">
        <w:rPr>
          <w:rFonts w:cs="Arial"/>
        </w:rPr>
        <w:t xml:space="preserve">e in accordance with </w:t>
      </w:r>
      <w:r w:rsidR="00443F13" w:rsidRPr="00AE55F6">
        <w:rPr>
          <w:rFonts w:cs="Arial"/>
        </w:rPr>
        <w:t>subsection 707.03.D.10.c of the Standard Specifications for Construction.</w:t>
      </w:r>
    </w:p>
    <w:p w14:paraId="3650A6D6" w14:textId="77777777" w:rsidR="000C40A0" w:rsidRPr="003E66DB" w:rsidRDefault="000C40A0" w:rsidP="00371B07">
      <w:pPr>
        <w:widowControl w:val="0"/>
        <w:rPr>
          <w:szCs w:val="22"/>
        </w:rPr>
      </w:pPr>
    </w:p>
    <w:p w14:paraId="2CF07C83" w14:textId="21900EC9" w:rsidR="00386A25" w:rsidRPr="00AE55F6" w:rsidRDefault="00D1072F" w:rsidP="00371B07">
      <w:pPr>
        <w:widowControl w:val="0"/>
        <w:ind w:firstLine="360"/>
        <w:rPr>
          <w:rFonts w:cs="Arial"/>
          <w:szCs w:val="22"/>
        </w:rPr>
      </w:pPr>
      <w:r w:rsidRPr="00AE55F6">
        <w:rPr>
          <w:rFonts w:cs="Arial"/>
          <w:b/>
          <w:bCs/>
          <w:szCs w:val="22"/>
        </w:rPr>
        <w:t>d</w:t>
      </w:r>
      <w:r w:rsidR="00386A25" w:rsidRPr="00AE55F6">
        <w:rPr>
          <w:rFonts w:cs="Arial"/>
          <w:b/>
          <w:bCs/>
          <w:szCs w:val="22"/>
        </w:rPr>
        <w:t>.</w:t>
      </w:r>
      <w:r w:rsidR="00386A25" w:rsidRPr="00AE55F6">
        <w:rPr>
          <w:rFonts w:cs="Arial"/>
          <w:b/>
          <w:bCs/>
          <w:szCs w:val="22"/>
        </w:rPr>
        <w:tab/>
      </w:r>
      <w:r w:rsidR="00B93E8E" w:rsidRPr="00AE55F6">
        <w:rPr>
          <w:rFonts w:cs="Arial"/>
          <w:b/>
          <w:bCs/>
          <w:szCs w:val="22"/>
        </w:rPr>
        <w:t>Shop Inspection</w:t>
      </w:r>
      <w:r w:rsidR="00386A25" w:rsidRPr="00AE55F6">
        <w:rPr>
          <w:rFonts w:cs="Arial"/>
          <w:b/>
          <w:bCs/>
          <w:szCs w:val="22"/>
        </w:rPr>
        <w:t>.</w:t>
      </w:r>
      <w:r w:rsidR="00333ED2" w:rsidRPr="00AE55F6">
        <w:rPr>
          <w:rFonts w:cs="Arial"/>
          <w:bCs/>
          <w:szCs w:val="22"/>
        </w:rPr>
        <w:t xml:space="preserve"> </w:t>
      </w:r>
      <w:r w:rsidR="00386A25" w:rsidRPr="00AE55F6">
        <w:rPr>
          <w:rFonts w:cs="Arial"/>
          <w:bCs/>
          <w:szCs w:val="22"/>
        </w:rPr>
        <w:t xml:space="preserve"> </w:t>
      </w:r>
      <w:r w:rsidR="00D111FD" w:rsidRPr="00AE55F6">
        <w:rPr>
          <w:rFonts w:cs="Arial"/>
          <w:szCs w:val="22"/>
        </w:rPr>
        <w:t>In accordance with subsection 707.03.B of the Standard Specifications for Construction.</w:t>
      </w:r>
    </w:p>
    <w:p w14:paraId="20E581D0" w14:textId="77777777" w:rsidR="00386A25" w:rsidRPr="00AE55F6" w:rsidRDefault="00386A25" w:rsidP="00371B07">
      <w:pPr>
        <w:widowControl w:val="0"/>
        <w:rPr>
          <w:rFonts w:cs="Arial"/>
          <w:szCs w:val="22"/>
        </w:rPr>
      </w:pPr>
    </w:p>
    <w:p w14:paraId="1FB1C256" w14:textId="6F8B60BE" w:rsidR="0052658D" w:rsidRPr="00AE55F6" w:rsidRDefault="0052658D" w:rsidP="00371B07">
      <w:pPr>
        <w:widowControl w:val="0"/>
        <w:ind w:firstLine="360"/>
        <w:rPr>
          <w:rFonts w:cs="Arial"/>
        </w:rPr>
      </w:pPr>
      <w:r w:rsidRPr="00AE55F6">
        <w:rPr>
          <w:rFonts w:cs="Arial"/>
          <w:b/>
          <w:bCs/>
        </w:rPr>
        <w:t>e.</w:t>
      </w:r>
      <w:r w:rsidR="009F7AD5" w:rsidRPr="00AE55F6">
        <w:rPr>
          <w:rFonts w:cs="Arial"/>
          <w:b/>
          <w:bCs/>
        </w:rPr>
        <w:tab/>
      </w:r>
      <w:r w:rsidRPr="00AE55F6">
        <w:rPr>
          <w:rFonts w:cs="Arial"/>
          <w:b/>
          <w:bCs/>
        </w:rPr>
        <w:t>Design Requirements.</w:t>
      </w:r>
      <w:r w:rsidRPr="00AE55F6">
        <w:rPr>
          <w:rFonts w:cs="Arial"/>
        </w:rPr>
        <w:t xml:space="preserve"> </w:t>
      </w:r>
      <w:r w:rsidR="009F7AD5" w:rsidRPr="00AE55F6">
        <w:rPr>
          <w:rFonts w:cs="Arial"/>
        </w:rPr>
        <w:t xml:space="preserve"> </w:t>
      </w:r>
      <w:r w:rsidR="00E44F10" w:rsidRPr="00AE55F6">
        <w:rPr>
          <w:rFonts w:cs="Arial"/>
        </w:rPr>
        <w:t>Design b</w:t>
      </w:r>
      <w:r w:rsidRPr="00AE55F6">
        <w:rPr>
          <w:rFonts w:cs="Arial"/>
        </w:rPr>
        <w:t xml:space="preserve">earings for the loads and movements given on the </w:t>
      </w:r>
      <w:r w:rsidR="009F7AD5" w:rsidRPr="00AE55F6">
        <w:rPr>
          <w:rFonts w:cs="Arial"/>
        </w:rPr>
        <w:t>p</w:t>
      </w:r>
      <w:r w:rsidRPr="00AE55F6">
        <w:rPr>
          <w:rFonts w:cs="Arial"/>
        </w:rPr>
        <w:t xml:space="preserve">lans and in accordance with the </w:t>
      </w:r>
      <w:r w:rsidRPr="00AE55F6">
        <w:rPr>
          <w:rFonts w:cs="Arial"/>
          <w:i/>
        </w:rPr>
        <w:t xml:space="preserve">AASHTO </w:t>
      </w:r>
      <w:r w:rsidR="00A55142" w:rsidRPr="00AE55F6">
        <w:rPr>
          <w:rFonts w:cs="Arial"/>
          <w:i/>
        </w:rPr>
        <w:t>Design</w:t>
      </w:r>
      <w:r w:rsidR="00DB7879" w:rsidRPr="00AE55F6">
        <w:rPr>
          <w:rFonts w:cs="Arial"/>
          <w:i/>
        </w:rPr>
        <w:t>, Section 14</w:t>
      </w:r>
      <w:r w:rsidRPr="00AE55F6">
        <w:rPr>
          <w:rFonts w:cs="Arial"/>
        </w:rPr>
        <w:t xml:space="preserve">. </w:t>
      </w:r>
      <w:r w:rsidR="004F7A02" w:rsidRPr="00AE55F6">
        <w:rPr>
          <w:rFonts w:cs="Arial"/>
        </w:rPr>
        <w:t xml:space="preserve"> </w:t>
      </w:r>
      <w:r w:rsidRPr="00AE55F6">
        <w:rPr>
          <w:rFonts w:cs="Arial"/>
        </w:rPr>
        <w:t xml:space="preserve">Bearing designs </w:t>
      </w:r>
      <w:r w:rsidR="00F21B20" w:rsidRPr="00AE55F6">
        <w:rPr>
          <w:rFonts w:cs="Arial"/>
        </w:rPr>
        <w:t>must</w:t>
      </w:r>
      <w:r w:rsidRPr="00AE55F6">
        <w:rPr>
          <w:rFonts w:cs="Arial"/>
        </w:rPr>
        <w:t xml:space="preserve"> include a minimum rotation of </w:t>
      </w:r>
      <w:r w:rsidR="00D64FBE" w:rsidRPr="00AE55F6">
        <w:rPr>
          <w:rFonts w:cs="Arial"/>
        </w:rPr>
        <w:t>0.0</w:t>
      </w:r>
      <w:r w:rsidR="00D45E56" w:rsidRPr="00AE55F6">
        <w:rPr>
          <w:rFonts w:cs="Arial"/>
        </w:rPr>
        <w:t>20</w:t>
      </w:r>
      <w:r w:rsidR="00D64FBE" w:rsidRPr="00AE55F6">
        <w:rPr>
          <w:rFonts w:cs="Arial"/>
        </w:rPr>
        <w:t xml:space="preserve"> radian</w:t>
      </w:r>
      <w:r w:rsidR="00D45E56" w:rsidRPr="00AE55F6">
        <w:rPr>
          <w:rFonts w:cs="Arial"/>
        </w:rPr>
        <w:t xml:space="preserve">s </w:t>
      </w:r>
      <w:r w:rsidRPr="00AE55F6">
        <w:rPr>
          <w:rFonts w:cs="Arial"/>
        </w:rPr>
        <w:t xml:space="preserve">or the design rotation, whichever is greater. </w:t>
      </w:r>
      <w:r w:rsidR="004F7A02" w:rsidRPr="00AE55F6">
        <w:rPr>
          <w:rFonts w:cs="Arial"/>
        </w:rPr>
        <w:t xml:space="preserve"> </w:t>
      </w:r>
      <w:r w:rsidRPr="00AE55F6">
        <w:rPr>
          <w:rFonts w:cs="Arial"/>
        </w:rPr>
        <w:t xml:space="preserve">These rotations </w:t>
      </w:r>
      <w:r w:rsidR="00F21B20" w:rsidRPr="00AE55F6">
        <w:rPr>
          <w:rFonts w:cs="Arial"/>
        </w:rPr>
        <w:t>must</w:t>
      </w:r>
      <w:r w:rsidRPr="00AE55F6">
        <w:rPr>
          <w:rFonts w:cs="Arial"/>
        </w:rPr>
        <w:t xml:space="preserve"> include all applicable service loads and movements shown on the plans, maximum rotations caused by fabrication and installation tolerances, and allowance for uncertainty</w:t>
      </w:r>
      <w:r w:rsidR="009E1F9E" w:rsidRPr="00AE55F6">
        <w:rPr>
          <w:rFonts w:cs="Arial"/>
        </w:rPr>
        <w:t xml:space="preserve"> </w:t>
      </w:r>
      <w:r w:rsidR="00C23917" w:rsidRPr="00AE55F6">
        <w:rPr>
          <w:rFonts w:cs="Arial"/>
        </w:rPr>
        <w:t xml:space="preserve">of not less than </w:t>
      </w:r>
      <w:r w:rsidR="009E1F9E" w:rsidRPr="00AE55F6">
        <w:rPr>
          <w:rFonts w:cs="Arial"/>
        </w:rPr>
        <w:t>0.005 radians</w:t>
      </w:r>
      <w:r w:rsidRPr="00AE55F6">
        <w:rPr>
          <w:rFonts w:cs="Arial"/>
        </w:rPr>
        <w:t xml:space="preserve">. </w:t>
      </w:r>
      <w:r w:rsidR="009F7AD5" w:rsidRPr="00AE55F6">
        <w:rPr>
          <w:rFonts w:cs="Arial"/>
        </w:rPr>
        <w:t xml:space="preserve"> </w:t>
      </w:r>
      <w:r w:rsidRPr="00AE55F6">
        <w:rPr>
          <w:rFonts w:cs="Arial"/>
        </w:rPr>
        <w:t xml:space="preserve">Designs </w:t>
      </w:r>
      <w:r w:rsidR="00F21B20" w:rsidRPr="00AE55F6">
        <w:rPr>
          <w:rFonts w:cs="Arial"/>
        </w:rPr>
        <w:t>must</w:t>
      </w:r>
      <w:r w:rsidRPr="00AE55F6">
        <w:rPr>
          <w:rFonts w:cs="Arial"/>
        </w:rPr>
        <w:t xml:space="preserve"> assume that vertical and horizontal loads occur simultaneously.</w:t>
      </w:r>
      <w:r w:rsidR="004F7A02" w:rsidRPr="00AE55F6">
        <w:rPr>
          <w:rFonts w:cs="Arial"/>
        </w:rPr>
        <w:t xml:space="preserve"> </w:t>
      </w:r>
      <w:r w:rsidRPr="00AE55F6">
        <w:rPr>
          <w:rFonts w:cs="Arial"/>
        </w:rPr>
        <w:t xml:space="preserve"> The design </w:t>
      </w:r>
      <w:r w:rsidR="00F21B20" w:rsidRPr="00AE55F6">
        <w:rPr>
          <w:rFonts w:cs="Arial"/>
        </w:rPr>
        <w:t>must</w:t>
      </w:r>
      <w:r w:rsidRPr="00AE55F6">
        <w:rPr>
          <w:rFonts w:cs="Arial"/>
        </w:rPr>
        <w:t xml:space="preserve"> include all bearing components, </w:t>
      </w:r>
      <w:r w:rsidR="00795992" w:rsidRPr="00AE55F6">
        <w:rPr>
          <w:rFonts w:cs="Arial"/>
        </w:rPr>
        <w:t>upper and lower bearing</w:t>
      </w:r>
      <w:r w:rsidRPr="00AE55F6">
        <w:rPr>
          <w:rFonts w:cs="Arial"/>
        </w:rPr>
        <w:t xml:space="preserve"> plates, sole plates, masonry plates, </w:t>
      </w:r>
      <w:r w:rsidR="006E0E7B" w:rsidRPr="00AE55F6">
        <w:rPr>
          <w:rFonts w:cs="Arial"/>
        </w:rPr>
        <w:t>elastomeric pads</w:t>
      </w:r>
      <w:r w:rsidR="00C5782D" w:rsidRPr="00AE55F6">
        <w:rPr>
          <w:rFonts w:cs="Arial"/>
        </w:rPr>
        <w:t>,</w:t>
      </w:r>
      <w:r w:rsidRPr="00AE55F6">
        <w:rPr>
          <w:rFonts w:cs="Arial"/>
        </w:rPr>
        <w:t xml:space="preserve"> connecting bolts</w:t>
      </w:r>
      <w:r w:rsidR="00C5782D" w:rsidRPr="00AE55F6">
        <w:rPr>
          <w:rFonts w:cs="Arial"/>
        </w:rPr>
        <w:t>, and</w:t>
      </w:r>
      <w:r w:rsidRPr="00AE55F6">
        <w:rPr>
          <w:rFonts w:cs="Arial"/>
        </w:rPr>
        <w:t xml:space="preserve"> concrete anchor bolts.</w:t>
      </w:r>
    </w:p>
    <w:p w14:paraId="01791272" w14:textId="77777777" w:rsidR="00884FB0" w:rsidRPr="00AE55F6" w:rsidRDefault="00884FB0" w:rsidP="00371B07">
      <w:pPr>
        <w:widowControl w:val="0"/>
        <w:rPr>
          <w:rFonts w:cs="Arial"/>
          <w:szCs w:val="22"/>
        </w:rPr>
      </w:pPr>
    </w:p>
    <w:p w14:paraId="1CC5518B" w14:textId="7E5669F4" w:rsidR="00884FB0" w:rsidRPr="00AE55F6" w:rsidRDefault="00E44F10" w:rsidP="00371B07">
      <w:pPr>
        <w:widowControl w:val="0"/>
        <w:rPr>
          <w:rFonts w:cs="Arial"/>
          <w:szCs w:val="22"/>
        </w:rPr>
      </w:pPr>
      <w:r w:rsidRPr="00AE55F6">
        <w:rPr>
          <w:rFonts w:cs="Arial"/>
          <w:szCs w:val="22"/>
        </w:rPr>
        <w:t>Ensure t</w:t>
      </w:r>
      <w:r w:rsidR="00884FB0" w:rsidRPr="00AE55F6">
        <w:rPr>
          <w:rFonts w:cs="Arial"/>
          <w:szCs w:val="22"/>
        </w:rPr>
        <w:t xml:space="preserve">he design calculations </w:t>
      </w:r>
      <w:r w:rsidRPr="00AE55F6">
        <w:rPr>
          <w:rFonts w:cs="Arial"/>
          <w:szCs w:val="22"/>
        </w:rPr>
        <w:t>ar</w:t>
      </w:r>
      <w:r w:rsidR="00884FB0" w:rsidRPr="00AE55F6">
        <w:rPr>
          <w:rFonts w:cs="Arial"/>
          <w:szCs w:val="22"/>
        </w:rPr>
        <w:t xml:space="preserve">e stamped by a </w:t>
      </w:r>
      <w:r w:rsidR="00702123" w:rsidRPr="00AE55F6">
        <w:rPr>
          <w:rFonts w:cs="Arial"/>
          <w:szCs w:val="22"/>
        </w:rPr>
        <w:t xml:space="preserve">Professional Engineer </w:t>
      </w:r>
      <w:r w:rsidR="00884FB0" w:rsidRPr="00AE55F6">
        <w:rPr>
          <w:rFonts w:cs="Arial"/>
          <w:szCs w:val="22"/>
        </w:rPr>
        <w:t xml:space="preserve">licensed </w:t>
      </w:r>
      <w:r w:rsidR="00702123" w:rsidRPr="00AE55F6">
        <w:rPr>
          <w:rFonts w:cs="Arial"/>
          <w:szCs w:val="22"/>
        </w:rPr>
        <w:t xml:space="preserve">in the State of </w:t>
      </w:r>
      <w:r w:rsidR="00884FB0" w:rsidRPr="00AE55F6">
        <w:rPr>
          <w:rFonts w:cs="Arial"/>
          <w:szCs w:val="22"/>
        </w:rPr>
        <w:t>Michigan</w:t>
      </w:r>
      <w:r w:rsidRPr="00AE55F6">
        <w:rPr>
          <w:rFonts w:cs="Arial"/>
          <w:szCs w:val="22"/>
        </w:rPr>
        <w:t>.</w:t>
      </w:r>
    </w:p>
    <w:p w14:paraId="58D608D4" w14:textId="77777777" w:rsidR="0052658D" w:rsidRPr="00AE55F6" w:rsidRDefault="0052658D" w:rsidP="00371B07">
      <w:pPr>
        <w:widowControl w:val="0"/>
        <w:rPr>
          <w:rFonts w:cs="Arial"/>
        </w:rPr>
      </w:pPr>
    </w:p>
    <w:p w14:paraId="261D8F5C" w14:textId="77777777" w:rsidR="0052658D" w:rsidRPr="00AE55F6" w:rsidRDefault="0052658D" w:rsidP="00371B07">
      <w:pPr>
        <w:widowControl w:val="0"/>
        <w:rPr>
          <w:rFonts w:cs="Arial"/>
        </w:rPr>
      </w:pPr>
      <w:r w:rsidRPr="00AE55F6">
        <w:rPr>
          <w:rFonts w:cs="Arial"/>
        </w:rPr>
        <w:t xml:space="preserve">The design of the bearings </w:t>
      </w:r>
      <w:r w:rsidR="00F21B20" w:rsidRPr="00AE55F6">
        <w:rPr>
          <w:rFonts w:cs="Arial"/>
        </w:rPr>
        <w:t>must</w:t>
      </w:r>
      <w:r w:rsidRPr="00AE55F6">
        <w:rPr>
          <w:rFonts w:cs="Arial"/>
        </w:rPr>
        <w:t xml:space="preserve"> meet the fol</w:t>
      </w:r>
      <w:r w:rsidR="00E05E08" w:rsidRPr="00AE55F6">
        <w:rPr>
          <w:rFonts w:cs="Arial"/>
        </w:rPr>
        <w:t>lowing additional requirements:</w:t>
      </w:r>
    </w:p>
    <w:p w14:paraId="57119297" w14:textId="77777777" w:rsidR="0052658D" w:rsidRPr="00AE55F6" w:rsidRDefault="0052658D" w:rsidP="00371B07">
      <w:pPr>
        <w:widowControl w:val="0"/>
        <w:rPr>
          <w:rFonts w:cs="Arial"/>
        </w:rPr>
      </w:pPr>
    </w:p>
    <w:p w14:paraId="58318059" w14:textId="6EDA90CF" w:rsidR="00481C44" w:rsidRPr="00AE55F6" w:rsidRDefault="009F7AD5" w:rsidP="00371B07">
      <w:pPr>
        <w:widowControl w:val="0"/>
        <w:ind w:left="360" w:firstLine="360"/>
        <w:rPr>
          <w:rFonts w:cs="Arial"/>
        </w:rPr>
      </w:pPr>
      <w:r w:rsidRPr="00AE55F6">
        <w:rPr>
          <w:rFonts w:cs="Arial"/>
        </w:rPr>
        <w:t>1.</w:t>
      </w:r>
      <w:r w:rsidRPr="00AE55F6">
        <w:rPr>
          <w:rFonts w:cs="Arial"/>
        </w:rPr>
        <w:tab/>
      </w:r>
      <w:r w:rsidR="00481C44" w:rsidRPr="00AE55F6">
        <w:rPr>
          <w:rFonts w:cs="Arial"/>
        </w:rPr>
        <w:t>Sole and Masonry Plates</w:t>
      </w:r>
      <w:r w:rsidRPr="00AE55F6">
        <w:rPr>
          <w:rFonts w:cs="Arial"/>
        </w:rPr>
        <w:t xml:space="preserve">. </w:t>
      </w:r>
      <w:r w:rsidR="00481C44" w:rsidRPr="00AE55F6">
        <w:rPr>
          <w:rFonts w:cs="Arial"/>
        </w:rPr>
        <w:t xml:space="preserve"> </w:t>
      </w:r>
      <w:r w:rsidR="00E44F10" w:rsidRPr="00AE55F6">
        <w:rPr>
          <w:rFonts w:cs="Arial"/>
        </w:rPr>
        <w:t>Design t</w:t>
      </w:r>
      <w:r w:rsidR="00481C44" w:rsidRPr="00AE55F6">
        <w:rPr>
          <w:rFonts w:cs="Arial"/>
        </w:rPr>
        <w:t xml:space="preserve">he sole and masonry plates to distribute the bearing loads into the surrounding </w:t>
      </w:r>
      <w:r w:rsidR="0057528D" w:rsidRPr="00AE55F6">
        <w:rPr>
          <w:rFonts w:cs="Arial"/>
        </w:rPr>
        <w:t xml:space="preserve">superstructure and </w:t>
      </w:r>
      <w:r w:rsidR="00481C44" w:rsidRPr="00AE55F6">
        <w:rPr>
          <w:rFonts w:cs="Arial"/>
        </w:rPr>
        <w:t xml:space="preserve">substructure. </w:t>
      </w:r>
      <w:r w:rsidR="0094637A" w:rsidRPr="00AE55F6">
        <w:rPr>
          <w:rFonts w:cs="Arial"/>
        </w:rPr>
        <w:t xml:space="preserve"> </w:t>
      </w:r>
      <w:r w:rsidR="009E3F76" w:rsidRPr="00AE55F6">
        <w:rPr>
          <w:rFonts w:cs="Arial"/>
        </w:rPr>
        <w:t>Design t</w:t>
      </w:r>
      <w:r w:rsidR="005B5192" w:rsidRPr="00AE55F6">
        <w:rPr>
          <w:rFonts w:cs="Arial"/>
        </w:rPr>
        <w:t xml:space="preserve">he sole and masonry plates </w:t>
      </w:r>
      <w:r w:rsidR="009E3F76" w:rsidRPr="00AE55F6">
        <w:rPr>
          <w:rFonts w:cs="Arial"/>
        </w:rPr>
        <w:t xml:space="preserve">in </w:t>
      </w:r>
      <w:r w:rsidR="005B5192" w:rsidRPr="00AE55F6">
        <w:rPr>
          <w:rFonts w:cs="Arial"/>
        </w:rPr>
        <w:t>accord</w:t>
      </w:r>
      <w:r w:rsidR="009E3F76" w:rsidRPr="00AE55F6">
        <w:rPr>
          <w:rFonts w:cs="Arial"/>
        </w:rPr>
        <w:t>ance with</w:t>
      </w:r>
      <w:r w:rsidR="005B5192" w:rsidRPr="00AE55F6">
        <w:rPr>
          <w:rFonts w:cs="Arial"/>
        </w:rPr>
        <w:t xml:space="preserve"> </w:t>
      </w:r>
      <w:r w:rsidR="005B5192" w:rsidRPr="00AE55F6">
        <w:rPr>
          <w:rFonts w:cs="Arial"/>
          <w:i/>
        </w:rPr>
        <w:t xml:space="preserve">AASHTO </w:t>
      </w:r>
      <w:r w:rsidR="00A55142" w:rsidRPr="00AE55F6">
        <w:rPr>
          <w:rFonts w:cs="Arial"/>
          <w:i/>
        </w:rPr>
        <w:t>Design</w:t>
      </w:r>
      <w:r w:rsidR="005B5192" w:rsidRPr="00AE55F6">
        <w:rPr>
          <w:rFonts w:cs="Arial"/>
          <w:i/>
        </w:rPr>
        <w:t>, Section</w:t>
      </w:r>
      <w:r w:rsidR="00D75FE7" w:rsidRPr="00AE55F6">
        <w:rPr>
          <w:rFonts w:cs="Arial"/>
          <w:i/>
        </w:rPr>
        <w:t>s 3, 4, and 6</w:t>
      </w:r>
      <w:r w:rsidR="005B5192" w:rsidRPr="00AE55F6">
        <w:rPr>
          <w:rFonts w:cs="Arial"/>
        </w:rPr>
        <w:t xml:space="preserve">, but the thickness must not be less than 3/4 inch. </w:t>
      </w:r>
      <w:r w:rsidR="00481C44" w:rsidRPr="00AE55F6">
        <w:rPr>
          <w:rFonts w:cs="Arial"/>
        </w:rPr>
        <w:t xml:space="preserve"> Service or installation considerations specified by the Engineer, such as weldability and bearing height, may require shim plates or thicker masonry and sole plates than are required due to strength considerations alone. </w:t>
      </w:r>
      <w:r w:rsidRPr="00AE55F6">
        <w:rPr>
          <w:rFonts w:cs="Arial"/>
        </w:rPr>
        <w:t xml:space="preserve"> </w:t>
      </w:r>
      <w:r w:rsidR="00481C44" w:rsidRPr="00AE55F6">
        <w:rPr>
          <w:rFonts w:cs="Arial"/>
        </w:rPr>
        <w:t xml:space="preserve">The masonry plate </w:t>
      </w:r>
      <w:r w:rsidR="00F21B20" w:rsidRPr="00AE55F6">
        <w:rPr>
          <w:rFonts w:cs="Arial"/>
        </w:rPr>
        <w:t>must</w:t>
      </w:r>
      <w:r w:rsidR="00481C44" w:rsidRPr="00AE55F6">
        <w:rPr>
          <w:rFonts w:cs="Arial"/>
        </w:rPr>
        <w:t xml:space="preserve"> have a machined recess sized to allow the snug placement of the lower bearing plates.</w:t>
      </w:r>
      <w:r w:rsidR="00390EB4" w:rsidRPr="00AE55F6">
        <w:rPr>
          <w:rFonts w:cs="Arial"/>
        </w:rPr>
        <w:t xml:space="preserve">  </w:t>
      </w:r>
      <w:r w:rsidR="003E66DB" w:rsidRPr="00AE55F6">
        <w:rPr>
          <w:rFonts w:cs="Arial"/>
        </w:rPr>
        <w:t>Limit</w:t>
      </w:r>
      <w:r w:rsidR="003E66DB">
        <w:rPr>
          <w:rFonts w:cs="Arial"/>
        </w:rPr>
        <w:t xml:space="preserve"> t</w:t>
      </w:r>
      <w:r w:rsidR="00390EB4" w:rsidRPr="00AE55F6">
        <w:rPr>
          <w:rFonts w:cs="Arial"/>
        </w:rPr>
        <w:t>he horizontal dimensions to the available bearing seat area.</w:t>
      </w:r>
    </w:p>
    <w:p w14:paraId="254DE6FA" w14:textId="4049AB8B" w:rsidR="002A3D42" w:rsidRPr="00AE55F6" w:rsidRDefault="002A3D42" w:rsidP="00371B07">
      <w:pPr>
        <w:widowControl w:val="0"/>
        <w:rPr>
          <w:rFonts w:cs="Arial"/>
        </w:rPr>
      </w:pPr>
    </w:p>
    <w:p w14:paraId="6D3C0A2A" w14:textId="1A98F0A6" w:rsidR="002A3D42" w:rsidRPr="00371B07" w:rsidRDefault="002A3D42" w:rsidP="00371B07">
      <w:pPr>
        <w:widowControl w:val="0"/>
        <w:ind w:left="360" w:firstLine="360"/>
        <w:rPr>
          <w:rFonts w:cs="Arial"/>
          <w:sz w:val="24"/>
          <w:szCs w:val="24"/>
        </w:rPr>
      </w:pPr>
      <w:r w:rsidRPr="00AE55F6">
        <w:rPr>
          <w:rFonts w:cs="Arial"/>
        </w:rPr>
        <w:t>2.</w:t>
      </w:r>
      <w:r w:rsidR="00EF6B27" w:rsidRPr="00AE55F6">
        <w:rPr>
          <w:rFonts w:cs="Arial"/>
        </w:rPr>
        <w:tab/>
      </w:r>
      <w:r w:rsidRPr="00AE55F6">
        <w:rPr>
          <w:rFonts w:cs="Arial"/>
        </w:rPr>
        <w:t>Upper and Lower Bearing Plates</w:t>
      </w:r>
      <w:r w:rsidRPr="00AE55F6">
        <w:rPr>
          <w:rFonts w:cs="Arial"/>
          <w:szCs w:val="22"/>
        </w:rPr>
        <w:t xml:space="preserve">.  </w:t>
      </w:r>
      <w:r w:rsidRPr="00371B07">
        <w:rPr>
          <w:rFonts w:cs="Arial"/>
          <w:szCs w:val="22"/>
        </w:rPr>
        <w:t xml:space="preserve">Apply, as appropriate, the provisions of </w:t>
      </w:r>
      <w:r w:rsidRPr="00371B07">
        <w:rPr>
          <w:rFonts w:cs="Arial"/>
          <w:i/>
          <w:iCs/>
          <w:szCs w:val="22"/>
        </w:rPr>
        <w:t>AASHTO</w:t>
      </w:r>
      <w:r w:rsidR="00C26322" w:rsidRPr="00371B07">
        <w:rPr>
          <w:rFonts w:cs="Arial"/>
          <w:i/>
          <w:iCs/>
          <w:szCs w:val="22"/>
        </w:rPr>
        <w:t xml:space="preserve"> </w:t>
      </w:r>
      <w:r w:rsidRPr="00371B07">
        <w:rPr>
          <w:rFonts w:cs="Arial"/>
          <w:i/>
          <w:iCs/>
          <w:szCs w:val="22"/>
        </w:rPr>
        <w:t>Design Sections 3, 4, and 6</w:t>
      </w:r>
      <w:r w:rsidRPr="00371B07">
        <w:rPr>
          <w:rFonts w:cs="Arial"/>
          <w:szCs w:val="22"/>
        </w:rPr>
        <w:t xml:space="preserve"> to the design of the upper and lower steel plates used in disc bearings.  Limit the thickness of each of the upper and lower steel plates to a minimum of 0.045 x disc diameter.</w:t>
      </w:r>
    </w:p>
    <w:p w14:paraId="7E15B9D5" w14:textId="77777777" w:rsidR="0006769D" w:rsidRPr="00AE55F6" w:rsidRDefault="0006769D" w:rsidP="00371B07">
      <w:pPr>
        <w:widowControl w:val="0"/>
        <w:rPr>
          <w:rFonts w:cs="Arial"/>
        </w:rPr>
      </w:pPr>
    </w:p>
    <w:p w14:paraId="228728FA" w14:textId="51F240A5" w:rsidR="00481C44" w:rsidRPr="00AE55F6" w:rsidRDefault="002A3D42" w:rsidP="00371B07">
      <w:pPr>
        <w:widowControl w:val="0"/>
        <w:ind w:left="360" w:firstLine="360"/>
        <w:rPr>
          <w:rFonts w:cs="Arial"/>
        </w:rPr>
      </w:pPr>
      <w:r w:rsidRPr="00AE55F6">
        <w:rPr>
          <w:rFonts w:cs="Arial"/>
        </w:rPr>
        <w:t>3</w:t>
      </w:r>
      <w:r w:rsidR="00481C44" w:rsidRPr="00AE55F6">
        <w:rPr>
          <w:rFonts w:cs="Arial"/>
        </w:rPr>
        <w:t>.</w:t>
      </w:r>
      <w:r w:rsidR="00481C44" w:rsidRPr="00AE55F6">
        <w:rPr>
          <w:rFonts w:cs="Arial"/>
        </w:rPr>
        <w:tab/>
        <w:t>Guide Bars</w:t>
      </w:r>
      <w:r w:rsidR="009F7AD5" w:rsidRPr="00AE55F6">
        <w:rPr>
          <w:rFonts w:cs="Arial"/>
        </w:rPr>
        <w:t>.</w:t>
      </w:r>
      <w:r w:rsidR="008111D1" w:rsidRPr="00AE55F6">
        <w:rPr>
          <w:rFonts w:cs="Arial"/>
        </w:rPr>
        <w:t xml:space="preserve"> </w:t>
      </w:r>
      <w:r w:rsidR="009F7AD5" w:rsidRPr="00AE55F6">
        <w:rPr>
          <w:rFonts w:cs="Arial"/>
        </w:rPr>
        <w:t xml:space="preserve"> </w:t>
      </w:r>
      <w:r w:rsidR="009E3F76" w:rsidRPr="00AE55F6">
        <w:rPr>
          <w:rFonts w:cs="Arial"/>
        </w:rPr>
        <w:t>Design g</w:t>
      </w:r>
      <w:r w:rsidR="00D04F06" w:rsidRPr="00AE55F6">
        <w:rPr>
          <w:rFonts w:cs="Arial"/>
        </w:rPr>
        <w:t xml:space="preserve">uide bars </w:t>
      </w:r>
      <w:r w:rsidR="00D87842" w:rsidRPr="00AE55F6">
        <w:rPr>
          <w:rFonts w:cs="Arial"/>
        </w:rPr>
        <w:t xml:space="preserve">and </w:t>
      </w:r>
      <w:r w:rsidR="009E3F76" w:rsidRPr="00AE55F6">
        <w:rPr>
          <w:rFonts w:cs="Arial"/>
        </w:rPr>
        <w:t xml:space="preserve">the </w:t>
      </w:r>
      <w:r w:rsidR="00D87842" w:rsidRPr="00AE55F6">
        <w:rPr>
          <w:rFonts w:cs="Arial"/>
        </w:rPr>
        <w:t xml:space="preserve">shear restriction mechanism </w:t>
      </w:r>
      <w:r w:rsidR="00D04F06" w:rsidRPr="00AE55F6">
        <w:rPr>
          <w:rFonts w:cs="Arial"/>
        </w:rPr>
        <w:t xml:space="preserve">at the strength </w:t>
      </w:r>
      <w:r w:rsidR="00D87842" w:rsidRPr="00AE55F6">
        <w:rPr>
          <w:rFonts w:cs="Arial"/>
        </w:rPr>
        <w:t xml:space="preserve">and extreme event </w:t>
      </w:r>
      <w:r w:rsidR="00D04F06" w:rsidRPr="00AE55F6">
        <w:rPr>
          <w:rFonts w:cs="Arial"/>
        </w:rPr>
        <w:t>limit state</w:t>
      </w:r>
      <w:r w:rsidR="004B4A6D">
        <w:rPr>
          <w:rFonts w:cs="Arial"/>
        </w:rPr>
        <w:t>d</w:t>
      </w:r>
      <w:r w:rsidR="00D04F06" w:rsidRPr="00AE55F6">
        <w:rPr>
          <w:rFonts w:cs="Arial"/>
        </w:rPr>
        <w:t xml:space="preserve"> for the horizontal force, but not less than 15 percent of the total vertical force from applicable service load combinations.</w:t>
      </w:r>
      <w:r w:rsidR="006B12E5" w:rsidRPr="00AE55F6">
        <w:rPr>
          <w:rFonts w:cs="Arial"/>
        </w:rPr>
        <w:t xml:space="preserve">  Guiding from the fixed base or any extension of same is prohibited.</w:t>
      </w:r>
    </w:p>
    <w:p w14:paraId="363BB764" w14:textId="77777777" w:rsidR="00481C44" w:rsidRPr="00AE55F6" w:rsidRDefault="00481C44" w:rsidP="00371B07">
      <w:pPr>
        <w:widowControl w:val="0"/>
        <w:rPr>
          <w:rFonts w:cs="Arial"/>
        </w:rPr>
      </w:pPr>
    </w:p>
    <w:p w14:paraId="2BF7567D" w14:textId="7ED4D1C5" w:rsidR="00481C44" w:rsidRPr="00AE55F6" w:rsidRDefault="004B4A6D" w:rsidP="00371B07">
      <w:pPr>
        <w:widowControl w:val="0"/>
        <w:ind w:left="360"/>
        <w:rPr>
          <w:rFonts w:cs="Arial"/>
        </w:rPr>
      </w:pPr>
      <w:r>
        <w:rPr>
          <w:rFonts w:cs="Arial"/>
        </w:rPr>
        <w:t>Ensure g</w:t>
      </w:r>
      <w:r w:rsidR="00481C44" w:rsidRPr="00AE55F6">
        <w:rPr>
          <w:rFonts w:cs="Arial"/>
        </w:rPr>
        <w:t>uid</w:t>
      </w:r>
      <w:r w:rsidR="00C45FBB" w:rsidRPr="00AE55F6">
        <w:rPr>
          <w:rFonts w:cs="Arial"/>
        </w:rPr>
        <w:t xml:space="preserve">es </w:t>
      </w:r>
      <w:r>
        <w:rPr>
          <w:rFonts w:cs="Arial"/>
        </w:rPr>
        <w:t>ar</w:t>
      </w:r>
      <w:r w:rsidR="00C45FBB" w:rsidRPr="00AE55F6">
        <w:rPr>
          <w:rFonts w:cs="Arial"/>
        </w:rPr>
        <w:t xml:space="preserve">e parallel, long enough to accommodate the full design displacement of the bearing in the sliding direction and </w:t>
      </w:r>
      <w:r w:rsidR="001F1A24" w:rsidRPr="00AE55F6">
        <w:rPr>
          <w:rFonts w:cs="Arial"/>
        </w:rPr>
        <w:t>must</w:t>
      </w:r>
      <w:r w:rsidR="00C45FBB" w:rsidRPr="00AE55F6">
        <w:rPr>
          <w:rFonts w:cs="Arial"/>
        </w:rPr>
        <w:t xml:space="preserve"> permit a minimum of 1/32 in</w:t>
      </w:r>
      <w:r w:rsidR="00FE0C85" w:rsidRPr="00AE55F6">
        <w:rPr>
          <w:rFonts w:cs="Arial"/>
        </w:rPr>
        <w:t>ch</w:t>
      </w:r>
      <w:r w:rsidR="00C45FBB" w:rsidRPr="00AE55F6">
        <w:rPr>
          <w:rFonts w:cs="Arial"/>
        </w:rPr>
        <w:t xml:space="preserve"> and a maximum of </w:t>
      </w:r>
      <w:r w:rsidR="003B47AF" w:rsidRPr="00AE55F6">
        <w:rPr>
          <w:rFonts w:cs="Arial"/>
        </w:rPr>
        <w:t>1/16 inch</w:t>
      </w:r>
      <w:r w:rsidR="00C45FBB" w:rsidRPr="00AE55F6">
        <w:rPr>
          <w:rFonts w:cs="Arial"/>
        </w:rPr>
        <w:t xml:space="preserve"> free slip in the restrained direction.  </w:t>
      </w:r>
      <w:r w:rsidR="009E3F76" w:rsidRPr="00AE55F6">
        <w:rPr>
          <w:rFonts w:cs="Arial"/>
        </w:rPr>
        <w:t>Design g</w:t>
      </w:r>
      <w:r w:rsidR="00C45FBB" w:rsidRPr="00AE55F6">
        <w:rPr>
          <w:rFonts w:cs="Arial"/>
        </w:rPr>
        <w:t>uides to avoid binding under all design loads and displacements, including rotation.</w:t>
      </w:r>
    </w:p>
    <w:p w14:paraId="4ABDC71C" w14:textId="77777777" w:rsidR="00481C44" w:rsidRPr="00AE55F6" w:rsidRDefault="00481C44" w:rsidP="00371B07">
      <w:pPr>
        <w:widowControl w:val="0"/>
        <w:rPr>
          <w:rFonts w:cs="Arial"/>
        </w:rPr>
      </w:pPr>
    </w:p>
    <w:p w14:paraId="6D8C64DF" w14:textId="4F39E560" w:rsidR="00481C44" w:rsidRPr="00AE55F6" w:rsidRDefault="002A3D42" w:rsidP="00371B07">
      <w:pPr>
        <w:widowControl w:val="0"/>
        <w:ind w:left="360" w:firstLine="360"/>
        <w:rPr>
          <w:rFonts w:cs="Arial"/>
        </w:rPr>
      </w:pPr>
      <w:r w:rsidRPr="00AE55F6">
        <w:rPr>
          <w:rFonts w:cs="Arial"/>
        </w:rPr>
        <w:t>4</w:t>
      </w:r>
      <w:r w:rsidR="009F7AD5" w:rsidRPr="00AE55F6">
        <w:rPr>
          <w:rFonts w:cs="Arial"/>
        </w:rPr>
        <w:t>.</w:t>
      </w:r>
      <w:r w:rsidR="009F7AD5" w:rsidRPr="00AE55F6">
        <w:rPr>
          <w:rFonts w:cs="Arial"/>
        </w:rPr>
        <w:tab/>
      </w:r>
      <w:r w:rsidR="00481C44" w:rsidRPr="00AE55F6">
        <w:rPr>
          <w:rFonts w:cs="Arial"/>
        </w:rPr>
        <w:t>Stainless Steel Sheet</w:t>
      </w:r>
      <w:r w:rsidR="009F7AD5" w:rsidRPr="00AE55F6">
        <w:rPr>
          <w:rFonts w:cs="Arial"/>
        </w:rPr>
        <w:t xml:space="preserve">. </w:t>
      </w:r>
      <w:r w:rsidR="00481C44" w:rsidRPr="00AE55F6">
        <w:rPr>
          <w:rFonts w:cs="Arial"/>
        </w:rPr>
        <w:t xml:space="preserve"> </w:t>
      </w:r>
      <w:r w:rsidR="005B6C8B" w:rsidRPr="00AE55F6">
        <w:rPr>
          <w:rFonts w:cs="Arial"/>
        </w:rPr>
        <w:t>Ensure s</w:t>
      </w:r>
      <w:r w:rsidR="00481C44" w:rsidRPr="00AE55F6">
        <w:rPr>
          <w:rFonts w:cs="Arial"/>
        </w:rPr>
        <w:t xml:space="preserve">tainless steel sheets </w:t>
      </w:r>
      <w:r w:rsidR="005B6C8B" w:rsidRPr="00AE55F6">
        <w:rPr>
          <w:rFonts w:cs="Arial"/>
        </w:rPr>
        <w:t>ar</w:t>
      </w:r>
      <w:r w:rsidR="00481C44" w:rsidRPr="00AE55F6">
        <w:rPr>
          <w:rFonts w:cs="Arial"/>
        </w:rPr>
        <w:t xml:space="preserve">e a minimum thickness of </w:t>
      </w:r>
      <w:r w:rsidR="0033415D" w:rsidRPr="00AE55F6">
        <w:rPr>
          <w:rFonts w:cs="Arial"/>
        </w:rPr>
        <w:t>16 gauge</w:t>
      </w:r>
      <w:r w:rsidR="00481C44" w:rsidRPr="00AE55F6">
        <w:rPr>
          <w:rFonts w:cs="Arial"/>
        </w:rPr>
        <w:t xml:space="preserve"> </w:t>
      </w:r>
      <w:r w:rsidR="00A4436A" w:rsidRPr="00AE55F6">
        <w:rPr>
          <w:rFonts w:cs="Arial"/>
        </w:rPr>
        <w:t xml:space="preserve">(1/16 inch) </w:t>
      </w:r>
      <w:r w:rsidR="00481C44" w:rsidRPr="00AE55F6">
        <w:rPr>
          <w:rFonts w:cs="Arial"/>
        </w:rPr>
        <w:t xml:space="preserve">and </w:t>
      </w:r>
      <w:r w:rsidR="005B6C8B" w:rsidRPr="00AE55F6">
        <w:rPr>
          <w:rFonts w:cs="Arial"/>
        </w:rPr>
        <w:t>ar</w:t>
      </w:r>
      <w:r w:rsidR="00481C44" w:rsidRPr="00AE55F6">
        <w:rPr>
          <w:rFonts w:cs="Arial"/>
        </w:rPr>
        <w:t>e attached to the</w:t>
      </w:r>
      <w:r w:rsidR="0057528D" w:rsidRPr="00AE55F6">
        <w:rPr>
          <w:rFonts w:cs="Arial"/>
        </w:rPr>
        <w:t xml:space="preserve"> sole plates</w:t>
      </w:r>
      <w:r w:rsidR="00481C44" w:rsidRPr="00AE55F6">
        <w:rPr>
          <w:rFonts w:cs="Arial"/>
        </w:rPr>
        <w:t xml:space="preserve"> by continuous fillet welding along their edges. </w:t>
      </w:r>
      <w:r w:rsidR="009F7AD5" w:rsidRPr="00AE55F6">
        <w:rPr>
          <w:rFonts w:cs="Arial"/>
        </w:rPr>
        <w:t xml:space="preserve"> </w:t>
      </w:r>
      <w:r w:rsidR="00481C44" w:rsidRPr="00AE55F6">
        <w:rPr>
          <w:rFonts w:cs="Arial"/>
        </w:rPr>
        <w:t xml:space="preserve">Bonding and/or mechanical fastening of sheets </w:t>
      </w:r>
      <w:r w:rsidR="009F7AD5" w:rsidRPr="00AE55F6">
        <w:rPr>
          <w:rFonts w:cs="Arial"/>
        </w:rPr>
        <w:t xml:space="preserve">is </w:t>
      </w:r>
      <w:r w:rsidR="000C0F29" w:rsidRPr="00AE55F6">
        <w:rPr>
          <w:rFonts w:cs="Arial"/>
        </w:rPr>
        <w:t>prohibited</w:t>
      </w:r>
      <w:r w:rsidR="00481C44" w:rsidRPr="00AE55F6">
        <w:rPr>
          <w:rFonts w:cs="Arial"/>
        </w:rPr>
        <w:t xml:space="preserve">. </w:t>
      </w:r>
      <w:r w:rsidR="009F7AD5" w:rsidRPr="00AE55F6">
        <w:rPr>
          <w:rFonts w:cs="Arial"/>
        </w:rPr>
        <w:t xml:space="preserve"> </w:t>
      </w:r>
      <w:r w:rsidR="005B6C8B" w:rsidRPr="00AE55F6">
        <w:rPr>
          <w:rFonts w:cs="Arial"/>
        </w:rPr>
        <w:t>Ensure t</w:t>
      </w:r>
      <w:r w:rsidR="00481C44" w:rsidRPr="00AE55F6">
        <w:rPr>
          <w:rFonts w:cs="Arial"/>
        </w:rPr>
        <w:t xml:space="preserve">he attachment of </w:t>
      </w:r>
      <w:proofErr w:type="gramStart"/>
      <w:r w:rsidR="00481C44" w:rsidRPr="00AE55F6">
        <w:rPr>
          <w:rFonts w:cs="Arial"/>
        </w:rPr>
        <w:t>stainless steel</w:t>
      </w:r>
      <w:proofErr w:type="gramEnd"/>
      <w:r w:rsidR="00481C44" w:rsidRPr="00AE55F6">
        <w:rPr>
          <w:rFonts w:cs="Arial"/>
        </w:rPr>
        <w:t xml:space="preserve"> sheets to the</w:t>
      </w:r>
      <w:r w:rsidR="0057528D" w:rsidRPr="00AE55F6">
        <w:rPr>
          <w:rFonts w:cs="Arial"/>
        </w:rPr>
        <w:t xml:space="preserve"> sole</w:t>
      </w:r>
      <w:r w:rsidR="00481C44" w:rsidRPr="00AE55F6">
        <w:rPr>
          <w:rFonts w:cs="Arial"/>
        </w:rPr>
        <w:t xml:space="preserve"> plates </w:t>
      </w:r>
      <w:r w:rsidR="005B6C8B" w:rsidRPr="00AE55F6">
        <w:rPr>
          <w:rFonts w:cs="Arial"/>
        </w:rPr>
        <w:t>is</w:t>
      </w:r>
      <w:r w:rsidR="00481C44" w:rsidRPr="00AE55F6">
        <w:rPr>
          <w:rFonts w:cs="Arial"/>
        </w:rPr>
        <w:t xml:space="preserve"> capable of resisting the frictional force set up in the bearing. </w:t>
      </w:r>
      <w:r w:rsidR="009F7AD5" w:rsidRPr="00AE55F6">
        <w:rPr>
          <w:rFonts w:cs="Arial"/>
        </w:rPr>
        <w:t xml:space="preserve"> </w:t>
      </w:r>
      <w:r w:rsidR="005B6C8B" w:rsidRPr="00AE55F6">
        <w:rPr>
          <w:rFonts w:cs="Arial"/>
        </w:rPr>
        <w:t>Ensure w</w:t>
      </w:r>
      <w:r w:rsidR="00481C44" w:rsidRPr="00AE55F6">
        <w:rPr>
          <w:rFonts w:cs="Arial"/>
        </w:rPr>
        <w:t xml:space="preserve">elding </w:t>
      </w:r>
      <w:r w:rsidR="005B6C8B" w:rsidRPr="00AE55F6">
        <w:rPr>
          <w:rFonts w:cs="Arial"/>
        </w:rPr>
        <w:t>is</w:t>
      </w:r>
      <w:r w:rsidR="00481C44" w:rsidRPr="00AE55F6">
        <w:rPr>
          <w:rFonts w:cs="Arial"/>
        </w:rPr>
        <w:t xml:space="preserve"> in accordance with </w:t>
      </w:r>
      <w:r w:rsidR="00481C44" w:rsidRPr="00AE55F6">
        <w:rPr>
          <w:rFonts w:cs="Arial"/>
          <w:i/>
        </w:rPr>
        <w:t>AWS D</w:t>
      </w:r>
      <w:r w:rsidR="0033415D" w:rsidRPr="00AE55F6">
        <w:rPr>
          <w:rFonts w:cs="Arial"/>
          <w:i/>
        </w:rPr>
        <w:t xml:space="preserve"> </w:t>
      </w:r>
      <w:r w:rsidR="00C23917" w:rsidRPr="00AE55F6">
        <w:rPr>
          <w:rFonts w:cs="Arial"/>
          <w:i/>
        </w:rPr>
        <w:t>1</w:t>
      </w:r>
      <w:r w:rsidR="00481C44" w:rsidRPr="00AE55F6">
        <w:rPr>
          <w:rFonts w:cs="Arial"/>
          <w:i/>
        </w:rPr>
        <w:t>.6</w:t>
      </w:r>
      <w:r w:rsidR="00895B83" w:rsidRPr="00AE55F6">
        <w:rPr>
          <w:rFonts w:cs="Arial"/>
          <w:i/>
        </w:rPr>
        <w:t>:2017 AMDI Structural Welding Code-Stainless Steel</w:t>
      </w:r>
      <w:r w:rsidR="00481C44" w:rsidRPr="00AE55F6">
        <w:rPr>
          <w:rFonts w:cs="Arial"/>
        </w:rPr>
        <w:t xml:space="preserve">. </w:t>
      </w:r>
      <w:r w:rsidR="0033415D" w:rsidRPr="00AE55F6">
        <w:rPr>
          <w:rFonts w:cs="Arial"/>
        </w:rPr>
        <w:t xml:space="preserve"> </w:t>
      </w:r>
      <w:r w:rsidR="00481C44" w:rsidRPr="00AE55F6">
        <w:rPr>
          <w:rFonts w:cs="Arial"/>
        </w:rPr>
        <w:t xml:space="preserve">The </w:t>
      </w:r>
      <w:r w:rsidR="0057528D" w:rsidRPr="00AE55F6">
        <w:rPr>
          <w:rFonts w:cs="Arial"/>
        </w:rPr>
        <w:t>sole</w:t>
      </w:r>
      <w:r w:rsidR="00481C44" w:rsidRPr="00AE55F6">
        <w:rPr>
          <w:rFonts w:cs="Arial"/>
        </w:rPr>
        <w:t xml:space="preserve"> plates </w:t>
      </w:r>
      <w:r w:rsidR="00F21B20" w:rsidRPr="00AE55F6">
        <w:rPr>
          <w:rFonts w:cs="Arial"/>
        </w:rPr>
        <w:t>must</w:t>
      </w:r>
      <w:r w:rsidR="00481C44" w:rsidRPr="00AE55F6">
        <w:rPr>
          <w:rFonts w:cs="Arial"/>
        </w:rPr>
        <w:t xml:space="preserve"> extend beyond the edge of the </w:t>
      </w:r>
      <w:proofErr w:type="gramStart"/>
      <w:r w:rsidR="00481C44" w:rsidRPr="00AE55F6">
        <w:rPr>
          <w:rFonts w:cs="Arial"/>
        </w:rPr>
        <w:t>stainless steel</w:t>
      </w:r>
      <w:proofErr w:type="gramEnd"/>
      <w:r w:rsidR="00481C44" w:rsidRPr="00AE55F6">
        <w:rPr>
          <w:rFonts w:cs="Arial"/>
        </w:rPr>
        <w:t xml:space="preserve"> sheets to accommodate the welds and the welds </w:t>
      </w:r>
      <w:r w:rsidR="00F21B20" w:rsidRPr="00AE55F6">
        <w:rPr>
          <w:rFonts w:cs="Arial"/>
        </w:rPr>
        <w:t>must</w:t>
      </w:r>
      <w:r w:rsidR="00481C44" w:rsidRPr="00AE55F6">
        <w:rPr>
          <w:rFonts w:cs="Arial"/>
        </w:rPr>
        <w:t xml:space="preserve"> not protrude above the stainless steel </w:t>
      </w:r>
      <w:r w:rsidR="00481C44" w:rsidRPr="00AE55F6">
        <w:rPr>
          <w:rFonts w:cs="Arial"/>
        </w:rPr>
        <w:lastRenderedPageBreak/>
        <w:t>sheets.</w:t>
      </w:r>
      <w:r w:rsidR="004B4A6D">
        <w:rPr>
          <w:rFonts w:cs="Arial"/>
        </w:rPr>
        <w:t xml:space="preserve"> </w:t>
      </w:r>
      <w:r w:rsidR="00481C44" w:rsidRPr="00AE55F6">
        <w:rPr>
          <w:rFonts w:cs="Arial"/>
        </w:rPr>
        <w:t xml:space="preserve"> It is essential that the </w:t>
      </w:r>
      <w:proofErr w:type="gramStart"/>
      <w:r w:rsidR="00481C44" w:rsidRPr="00AE55F6">
        <w:rPr>
          <w:rFonts w:cs="Arial"/>
        </w:rPr>
        <w:t>stainless steel</w:t>
      </w:r>
      <w:proofErr w:type="gramEnd"/>
      <w:r w:rsidR="00481C44" w:rsidRPr="00AE55F6">
        <w:rPr>
          <w:rFonts w:cs="Arial"/>
        </w:rPr>
        <w:t xml:space="preserve"> sheets remain in contact with base metal throughout their service life such that interface corrosion cannot occur.</w:t>
      </w:r>
    </w:p>
    <w:p w14:paraId="3E06A7D6" w14:textId="77777777" w:rsidR="00A00DCC" w:rsidRPr="00AE55F6" w:rsidRDefault="00A00DCC" w:rsidP="00371B07">
      <w:pPr>
        <w:widowControl w:val="0"/>
        <w:rPr>
          <w:rFonts w:cs="Arial"/>
        </w:rPr>
      </w:pPr>
    </w:p>
    <w:p w14:paraId="20619B14" w14:textId="5D154548" w:rsidR="00481C44" w:rsidRPr="00AE55F6" w:rsidRDefault="00481C44" w:rsidP="00371B07">
      <w:pPr>
        <w:widowControl w:val="0"/>
        <w:ind w:left="360"/>
        <w:rPr>
          <w:rFonts w:cs="Arial"/>
        </w:rPr>
      </w:pPr>
      <w:r w:rsidRPr="00AE55F6">
        <w:rPr>
          <w:rFonts w:cs="Arial"/>
        </w:rPr>
        <w:t xml:space="preserve">The </w:t>
      </w:r>
      <w:proofErr w:type="gramStart"/>
      <w:r w:rsidRPr="00AE55F6">
        <w:rPr>
          <w:rFonts w:cs="Arial"/>
        </w:rPr>
        <w:t>stainless steel</w:t>
      </w:r>
      <w:proofErr w:type="gramEnd"/>
      <w:r w:rsidRPr="00AE55F6">
        <w:rPr>
          <w:rFonts w:cs="Arial"/>
        </w:rPr>
        <w:t xml:space="preserve"> sheets </w:t>
      </w:r>
      <w:r w:rsidR="00F21B20" w:rsidRPr="00AE55F6">
        <w:rPr>
          <w:rFonts w:cs="Arial"/>
        </w:rPr>
        <w:t>must</w:t>
      </w:r>
      <w:r w:rsidRPr="00AE55F6">
        <w:rPr>
          <w:rFonts w:cs="Arial"/>
        </w:rPr>
        <w:t xml:space="preserve"> face downward and </w:t>
      </w:r>
      <w:r w:rsidR="00F21B20" w:rsidRPr="00AE55F6">
        <w:rPr>
          <w:rFonts w:cs="Arial"/>
        </w:rPr>
        <w:t>must</w:t>
      </w:r>
      <w:r w:rsidRPr="00AE55F6">
        <w:rPr>
          <w:rFonts w:cs="Arial"/>
        </w:rPr>
        <w:t xml:space="preserve"> completely cover the PTFE sheets in all operating positions, plus an additional 1 inch in the direction of movement.</w:t>
      </w:r>
      <w:r w:rsidR="000E149D" w:rsidRPr="00AE55F6">
        <w:rPr>
          <w:rFonts w:cs="Arial"/>
        </w:rPr>
        <w:t xml:space="preserve">  Finish the surface in contact with the PTFE to a smoothness of 20 micro-inch (rms) or less.</w:t>
      </w:r>
    </w:p>
    <w:p w14:paraId="5B871C0A" w14:textId="77777777" w:rsidR="00481C44" w:rsidRPr="00AE55F6" w:rsidRDefault="00481C44" w:rsidP="00371B07">
      <w:pPr>
        <w:widowControl w:val="0"/>
        <w:rPr>
          <w:rFonts w:cs="Arial"/>
        </w:rPr>
      </w:pPr>
    </w:p>
    <w:p w14:paraId="694B9A4D" w14:textId="6A78100E" w:rsidR="00481C44" w:rsidRPr="00AE55F6" w:rsidRDefault="002A3D42" w:rsidP="00371B07">
      <w:pPr>
        <w:widowControl w:val="0"/>
        <w:ind w:left="360" w:firstLine="360"/>
        <w:rPr>
          <w:rFonts w:cs="Arial"/>
        </w:rPr>
      </w:pPr>
      <w:r w:rsidRPr="00AE55F6">
        <w:rPr>
          <w:rFonts w:cs="Arial"/>
        </w:rPr>
        <w:t>5</w:t>
      </w:r>
      <w:r w:rsidR="0023624A" w:rsidRPr="00AE55F6">
        <w:rPr>
          <w:rFonts w:cs="Arial"/>
        </w:rPr>
        <w:t>.</w:t>
      </w:r>
      <w:r w:rsidR="0023624A" w:rsidRPr="00AE55F6">
        <w:rPr>
          <w:rFonts w:cs="Arial"/>
        </w:rPr>
        <w:tab/>
      </w:r>
      <w:r w:rsidR="00481C44" w:rsidRPr="00AE55F6">
        <w:rPr>
          <w:rFonts w:cs="Arial"/>
        </w:rPr>
        <w:t>Polytetrafluoroethylene (PTFE) Sheets</w:t>
      </w:r>
      <w:r w:rsidR="0023624A" w:rsidRPr="00AE55F6">
        <w:rPr>
          <w:rFonts w:cs="Arial"/>
        </w:rPr>
        <w:t xml:space="preserve">. </w:t>
      </w:r>
      <w:r w:rsidR="00481C44" w:rsidRPr="00AE55F6">
        <w:rPr>
          <w:rFonts w:cs="Arial"/>
        </w:rPr>
        <w:t xml:space="preserve"> </w:t>
      </w:r>
      <w:r w:rsidR="00851499" w:rsidRPr="00AE55F6">
        <w:rPr>
          <w:rFonts w:cs="Arial"/>
        </w:rPr>
        <w:t xml:space="preserve">Ensure </w:t>
      </w:r>
      <w:r w:rsidR="00481C44" w:rsidRPr="00AE55F6">
        <w:rPr>
          <w:rFonts w:cs="Arial"/>
        </w:rPr>
        <w:t xml:space="preserve">PTFE sheets </w:t>
      </w:r>
      <w:r w:rsidR="00851499" w:rsidRPr="00AE55F6">
        <w:rPr>
          <w:rFonts w:cs="Arial"/>
        </w:rPr>
        <w:t>ar</w:t>
      </w:r>
      <w:r w:rsidR="00481C44" w:rsidRPr="00AE55F6">
        <w:rPr>
          <w:rFonts w:cs="Arial"/>
        </w:rPr>
        <w:t>e a minimum of 1</w:t>
      </w:r>
      <w:r w:rsidR="006B32CD" w:rsidRPr="00AE55F6">
        <w:rPr>
          <w:rFonts w:cs="Arial"/>
        </w:rPr>
        <w:t>/</w:t>
      </w:r>
      <w:r w:rsidR="00BA7807" w:rsidRPr="00AE55F6">
        <w:rPr>
          <w:rFonts w:cs="Arial"/>
        </w:rPr>
        <w:t>16</w:t>
      </w:r>
      <w:r w:rsidR="00481C44" w:rsidRPr="00AE55F6">
        <w:rPr>
          <w:rFonts w:cs="Arial"/>
        </w:rPr>
        <w:t xml:space="preserve"> in</w:t>
      </w:r>
      <w:r w:rsidR="00BA7807" w:rsidRPr="00AE55F6">
        <w:rPr>
          <w:rFonts w:cs="Arial"/>
        </w:rPr>
        <w:t>ch</w:t>
      </w:r>
      <w:r w:rsidR="00481C44" w:rsidRPr="00AE55F6">
        <w:rPr>
          <w:rFonts w:cs="Arial"/>
        </w:rPr>
        <w:t xml:space="preserve"> thick, </w:t>
      </w:r>
      <w:r w:rsidR="00BA7807" w:rsidRPr="00AE55F6">
        <w:rPr>
          <w:rFonts w:cs="Arial"/>
        </w:rPr>
        <w:t xml:space="preserve">after compression.  </w:t>
      </w:r>
      <w:r w:rsidR="00E3244E" w:rsidRPr="00AE55F6">
        <w:rPr>
          <w:rFonts w:cs="Arial"/>
        </w:rPr>
        <w:t>Ensure r</w:t>
      </w:r>
      <w:r w:rsidR="00BA7807" w:rsidRPr="00AE55F6">
        <w:rPr>
          <w:rFonts w:cs="Arial"/>
        </w:rPr>
        <w:t xml:space="preserve">ecessed sheet PTFE </w:t>
      </w:r>
      <w:r w:rsidR="00E3244E" w:rsidRPr="00AE55F6">
        <w:rPr>
          <w:rFonts w:cs="Arial"/>
        </w:rPr>
        <w:t>is</w:t>
      </w:r>
      <w:r w:rsidR="00BA7807" w:rsidRPr="00AE55F6">
        <w:rPr>
          <w:rFonts w:cs="Arial"/>
        </w:rPr>
        <w:t xml:space="preserve"> at least 3/16 thick when the maximum dimension </w:t>
      </w:r>
      <w:r w:rsidR="00D04F06" w:rsidRPr="00AE55F6">
        <w:rPr>
          <w:rFonts w:cs="Arial"/>
        </w:rPr>
        <w:t>of</w:t>
      </w:r>
      <w:r w:rsidR="00BA7807" w:rsidRPr="00AE55F6">
        <w:rPr>
          <w:rFonts w:cs="Arial"/>
        </w:rPr>
        <w:t xml:space="preserve"> the PTFE is less than or equal to 24.0 inch, and </w:t>
      </w:r>
      <w:r w:rsidR="00146294" w:rsidRPr="00AE55F6">
        <w:rPr>
          <w:rFonts w:cs="Arial"/>
        </w:rPr>
        <w:t>1/4</w:t>
      </w:r>
      <w:r w:rsidR="00BA7807" w:rsidRPr="00AE55F6">
        <w:rPr>
          <w:rFonts w:cs="Arial"/>
        </w:rPr>
        <w:t xml:space="preserve"> inch when the maximum dimension of the PTFE is greater than 24.0 inch. </w:t>
      </w:r>
      <w:r w:rsidR="00481C44" w:rsidRPr="00AE55F6">
        <w:rPr>
          <w:rFonts w:cs="Arial"/>
        </w:rPr>
        <w:t xml:space="preserve"> </w:t>
      </w:r>
      <w:r w:rsidR="004B4A6D">
        <w:rPr>
          <w:rFonts w:cs="Arial"/>
        </w:rPr>
        <w:t xml:space="preserve">Ensure </w:t>
      </w:r>
      <w:r w:rsidR="00481C44" w:rsidRPr="00AE55F6">
        <w:rPr>
          <w:rFonts w:cs="Arial"/>
        </w:rPr>
        <w:t xml:space="preserve">PTFE surfaces </w:t>
      </w:r>
      <w:r w:rsidR="004B4A6D">
        <w:rPr>
          <w:rFonts w:cs="Arial"/>
        </w:rPr>
        <w:t>ar</w:t>
      </w:r>
      <w:r w:rsidR="00481C44" w:rsidRPr="00AE55F6">
        <w:rPr>
          <w:rFonts w:cs="Arial"/>
        </w:rPr>
        <w:t>e smooth and free from blisters and bubbles.</w:t>
      </w:r>
    </w:p>
    <w:p w14:paraId="146B60AE" w14:textId="77777777" w:rsidR="004A2D27" w:rsidRPr="00AE55F6" w:rsidRDefault="004A2D27" w:rsidP="00371B07">
      <w:pPr>
        <w:widowControl w:val="0"/>
        <w:rPr>
          <w:rFonts w:cs="Arial"/>
        </w:rPr>
      </w:pPr>
    </w:p>
    <w:p w14:paraId="7668AB7B" w14:textId="1BF52CCC" w:rsidR="004A2D27" w:rsidRPr="00AE55F6" w:rsidRDefault="00E3244E" w:rsidP="00371B07">
      <w:pPr>
        <w:widowControl w:val="0"/>
        <w:ind w:left="360"/>
        <w:rPr>
          <w:rFonts w:cs="Arial"/>
        </w:rPr>
      </w:pPr>
      <w:r w:rsidRPr="00AE55F6">
        <w:rPr>
          <w:rFonts w:cs="Arial"/>
        </w:rPr>
        <w:t>Ensure the d</w:t>
      </w:r>
      <w:r w:rsidR="004A2D27" w:rsidRPr="00AE55F6">
        <w:rPr>
          <w:rFonts w:cs="Arial"/>
        </w:rPr>
        <w:t xml:space="preserve">esign </w:t>
      </w:r>
      <w:r w:rsidRPr="00AE55F6">
        <w:rPr>
          <w:rFonts w:cs="Arial"/>
        </w:rPr>
        <w:t>is</w:t>
      </w:r>
      <w:r w:rsidR="004A2D27" w:rsidRPr="00AE55F6">
        <w:rPr>
          <w:rFonts w:cs="Arial"/>
        </w:rPr>
        <w:t xml:space="preserve"> in accordance with </w:t>
      </w:r>
      <w:r w:rsidR="004A2D27" w:rsidRPr="00AE55F6">
        <w:rPr>
          <w:rFonts w:cs="Arial"/>
          <w:i/>
        </w:rPr>
        <w:t xml:space="preserve">AASHTO </w:t>
      </w:r>
      <w:r w:rsidR="00A55142" w:rsidRPr="00AE55F6">
        <w:rPr>
          <w:rFonts w:cs="Arial"/>
          <w:i/>
        </w:rPr>
        <w:t>Design</w:t>
      </w:r>
      <w:r w:rsidR="00241C50" w:rsidRPr="00AE55F6">
        <w:rPr>
          <w:rFonts w:cs="Arial"/>
          <w:i/>
        </w:rPr>
        <w:t xml:space="preserve">, </w:t>
      </w:r>
      <w:r w:rsidR="004A2D27" w:rsidRPr="00AE55F6">
        <w:rPr>
          <w:rFonts w:cs="Arial"/>
          <w:i/>
        </w:rPr>
        <w:t xml:space="preserve">Section </w:t>
      </w:r>
      <w:r w:rsidR="00241C50" w:rsidRPr="00AE55F6">
        <w:rPr>
          <w:rFonts w:cs="Arial"/>
          <w:i/>
        </w:rPr>
        <w:t>14.7.2</w:t>
      </w:r>
      <w:r w:rsidR="004A2D27" w:rsidRPr="00AE55F6">
        <w:rPr>
          <w:rFonts w:cs="Arial"/>
        </w:rPr>
        <w:t>.</w:t>
      </w:r>
    </w:p>
    <w:p w14:paraId="28877756" w14:textId="77777777" w:rsidR="00386A25" w:rsidRPr="00AE55F6" w:rsidRDefault="00386A25" w:rsidP="00371B07">
      <w:pPr>
        <w:widowControl w:val="0"/>
        <w:rPr>
          <w:rFonts w:cs="Arial"/>
        </w:rPr>
      </w:pPr>
    </w:p>
    <w:p w14:paraId="6FF9D636" w14:textId="598BED6B" w:rsidR="00A20145" w:rsidRPr="00AE55F6" w:rsidRDefault="002A3D42" w:rsidP="00371B07">
      <w:pPr>
        <w:widowControl w:val="0"/>
        <w:ind w:left="360" w:firstLine="360"/>
        <w:rPr>
          <w:rFonts w:cs="Arial"/>
        </w:rPr>
      </w:pPr>
      <w:r w:rsidRPr="00AE55F6">
        <w:rPr>
          <w:rFonts w:cs="Arial"/>
        </w:rPr>
        <w:t>6</w:t>
      </w:r>
      <w:r w:rsidR="0023624A" w:rsidRPr="00AE55F6">
        <w:rPr>
          <w:rFonts w:cs="Arial"/>
        </w:rPr>
        <w:t>.</w:t>
      </w:r>
      <w:r w:rsidR="0023624A" w:rsidRPr="00AE55F6">
        <w:rPr>
          <w:rFonts w:cs="Arial"/>
        </w:rPr>
        <w:tab/>
      </w:r>
      <w:r w:rsidR="00A20145" w:rsidRPr="00AE55F6">
        <w:rPr>
          <w:rFonts w:cs="Arial"/>
        </w:rPr>
        <w:t>Geometric Limitations</w:t>
      </w:r>
      <w:r w:rsidR="0023624A" w:rsidRPr="00AE55F6">
        <w:rPr>
          <w:rFonts w:cs="Arial"/>
        </w:rPr>
        <w:t xml:space="preserve">. </w:t>
      </w:r>
      <w:r w:rsidR="00A20145" w:rsidRPr="00AE55F6">
        <w:rPr>
          <w:rFonts w:cs="Arial"/>
        </w:rPr>
        <w:t xml:space="preserve"> </w:t>
      </w:r>
      <w:r w:rsidR="00E3244E" w:rsidRPr="00AE55F6">
        <w:rPr>
          <w:rFonts w:cs="Arial"/>
        </w:rPr>
        <w:t>Ensure t</w:t>
      </w:r>
      <w:r w:rsidR="00A20145" w:rsidRPr="00AE55F6">
        <w:rPr>
          <w:rFonts w:cs="Arial"/>
        </w:rPr>
        <w:t xml:space="preserve">he horizontal dimensions </w:t>
      </w:r>
      <w:r w:rsidR="00E3244E" w:rsidRPr="00AE55F6">
        <w:rPr>
          <w:rFonts w:cs="Arial"/>
        </w:rPr>
        <w:t>ar</w:t>
      </w:r>
      <w:r w:rsidR="00A20145" w:rsidRPr="00AE55F6">
        <w:rPr>
          <w:rFonts w:cs="Arial"/>
        </w:rPr>
        <w:t xml:space="preserve">e limited to the available bearing seat area of the concrete and the bottom flanges as detailed on the plans. </w:t>
      </w:r>
      <w:r w:rsidR="00241C50" w:rsidRPr="00AE55F6">
        <w:rPr>
          <w:rFonts w:cs="Arial"/>
        </w:rPr>
        <w:t xml:space="preserve"> </w:t>
      </w:r>
      <w:r w:rsidR="00E3244E" w:rsidRPr="00AE55F6">
        <w:rPr>
          <w:rFonts w:cs="Arial"/>
        </w:rPr>
        <w:t>Ensure a</w:t>
      </w:r>
      <w:r w:rsidR="00A20145" w:rsidRPr="00AE55F6">
        <w:rPr>
          <w:rFonts w:cs="Arial"/>
        </w:rPr>
        <w:t xml:space="preserve">ny modifications required to accommodate the bearings chosen </w:t>
      </w:r>
      <w:r w:rsidR="00E3244E" w:rsidRPr="00AE55F6">
        <w:rPr>
          <w:rFonts w:cs="Arial"/>
        </w:rPr>
        <w:t>is</w:t>
      </w:r>
      <w:r w:rsidR="00A20145" w:rsidRPr="00AE55F6">
        <w:rPr>
          <w:rFonts w:cs="Arial"/>
        </w:rPr>
        <w:t xml:space="preserve"> submitted to the Engineer for approval prior to ordering materials. </w:t>
      </w:r>
      <w:r w:rsidR="007F2335" w:rsidRPr="00AE55F6">
        <w:rPr>
          <w:rFonts w:cs="Arial"/>
        </w:rPr>
        <w:t xml:space="preserve"> </w:t>
      </w:r>
      <w:r w:rsidR="004B4A6D">
        <w:rPr>
          <w:rFonts w:cs="Arial"/>
        </w:rPr>
        <w:t>Ensure required m</w:t>
      </w:r>
      <w:r w:rsidR="00A20145" w:rsidRPr="00AE55F6">
        <w:rPr>
          <w:rFonts w:cs="Arial"/>
        </w:rPr>
        <w:t xml:space="preserve">odifications </w:t>
      </w:r>
      <w:r w:rsidR="004B4A6D">
        <w:rPr>
          <w:rFonts w:cs="Arial"/>
        </w:rPr>
        <w:t>ar</w:t>
      </w:r>
      <w:r w:rsidR="00A20145" w:rsidRPr="00AE55F6">
        <w:rPr>
          <w:rFonts w:cs="Arial"/>
        </w:rPr>
        <w:t>e made at no additional cost.</w:t>
      </w:r>
    </w:p>
    <w:p w14:paraId="5E9BC9C1" w14:textId="77777777" w:rsidR="00A20145" w:rsidRPr="00AE55F6" w:rsidRDefault="00A20145" w:rsidP="00371B07">
      <w:pPr>
        <w:widowControl w:val="0"/>
        <w:rPr>
          <w:rFonts w:cs="Arial"/>
        </w:rPr>
      </w:pPr>
    </w:p>
    <w:p w14:paraId="1997DFEF" w14:textId="37D7824A" w:rsidR="00A20145" w:rsidRPr="00AE55F6" w:rsidRDefault="002A3D42" w:rsidP="00371B07">
      <w:pPr>
        <w:widowControl w:val="0"/>
        <w:ind w:left="360" w:firstLine="360"/>
        <w:rPr>
          <w:rFonts w:cs="Arial"/>
        </w:rPr>
      </w:pPr>
      <w:r w:rsidRPr="00AE55F6">
        <w:rPr>
          <w:rFonts w:cs="Arial"/>
        </w:rPr>
        <w:t>7</w:t>
      </w:r>
      <w:r w:rsidR="00A20145" w:rsidRPr="00AE55F6">
        <w:rPr>
          <w:rFonts w:cs="Arial"/>
        </w:rPr>
        <w:t>.</w:t>
      </w:r>
      <w:r w:rsidR="0023624A" w:rsidRPr="00AE55F6">
        <w:rPr>
          <w:rFonts w:cs="Arial"/>
        </w:rPr>
        <w:tab/>
      </w:r>
      <w:r w:rsidR="00A20145" w:rsidRPr="00AE55F6">
        <w:rPr>
          <w:rFonts w:cs="Arial"/>
        </w:rPr>
        <w:t>Structural Steel Coordination</w:t>
      </w:r>
      <w:r w:rsidR="0023624A" w:rsidRPr="00AE55F6">
        <w:rPr>
          <w:rFonts w:cs="Arial"/>
        </w:rPr>
        <w:t xml:space="preserve">. </w:t>
      </w:r>
      <w:r w:rsidR="00A20145" w:rsidRPr="00AE55F6">
        <w:rPr>
          <w:rFonts w:cs="Arial"/>
        </w:rPr>
        <w:t xml:space="preserve"> The bearing manufacturer </w:t>
      </w:r>
      <w:r w:rsidR="00F21B20" w:rsidRPr="00AE55F6">
        <w:rPr>
          <w:rFonts w:cs="Arial"/>
        </w:rPr>
        <w:t>must</w:t>
      </w:r>
      <w:r w:rsidR="00A20145" w:rsidRPr="00AE55F6">
        <w:rPr>
          <w:rFonts w:cs="Arial"/>
        </w:rPr>
        <w:t xml:space="preserve"> coordinate all connections and fit up with the fabricator </w:t>
      </w:r>
      <w:r w:rsidR="00FC60EB" w:rsidRPr="00AE55F6">
        <w:rPr>
          <w:rFonts w:cs="Arial"/>
        </w:rPr>
        <w:t xml:space="preserve">of </w:t>
      </w:r>
      <w:r w:rsidR="00A20145" w:rsidRPr="00AE55F6">
        <w:rPr>
          <w:rFonts w:cs="Arial"/>
        </w:rPr>
        <w:t xml:space="preserve">the girders. </w:t>
      </w:r>
      <w:r w:rsidR="00241C50" w:rsidRPr="00AE55F6">
        <w:rPr>
          <w:rFonts w:cs="Arial"/>
        </w:rPr>
        <w:t xml:space="preserve"> </w:t>
      </w:r>
      <w:r w:rsidR="00E3244E" w:rsidRPr="00AE55F6">
        <w:rPr>
          <w:rFonts w:cs="Arial"/>
        </w:rPr>
        <w:t>Ensure a</w:t>
      </w:r>
      <w:r w:rsidR="00A20145" w:rsidRPr="00AE55F6">
        <w:rPr>
          <w:rFonts w:cs="Arial"/>
        </w:rPr>
        <w:t xml:space="preserve">ny modifications required to accommodate the bearings chosen </w:t>
      </w:r>
      <w:r w:rsidR="00E3244E" w:rsidRPr="00AE55F6">
        <w:rPr>
          <w:rFonts w:cs="Arial"/>
        </w:rPr>
        <w:t>is</w:t>
      </w:r>
      <w:r w:rsidR="00A20145" w:rsidRPr="00AE55F6">
        <w:rPr>
          <w:rFonts w:cs="Arial"/>
        </w:rPr>
        <w:t xml:space="preserve"> submitted to the Engineer for approval prior to ordering materials. </w:t>
      </w:r>
      <w:r w:rsidR="00241C50" w:rsidRPr="00AE55F6">
        <w:rPr>
          <w:rFonts w:cs="Arial"/>
        </w:rPr>
        <w:t xml:space="preserve"> </w:t>
      </w:r>
      <w:r w:rsidR="00E775E0">
        <w:rPr>
          <w:rFonts w:cs="Arial"/>
        </w:rPr>
        <w:t>Ensure required m</w:t>
      </w:r>
      <w:r w:rsidR="00E775E0" w:rsidRPr="00AE55F6">
        <w:rPr>
          <w:rFonts w:cs="Arial"/>
        </w:rPr>
        <w:t xml:space="preserve">odifications </w:t>
      </w:r>
      <w:r w:rsidR="00E775E0">
        <w:rPr>
          <w:rFonts w:cs="Arial"/>
        </w:rPr>
        <w:t>ar</w:t>
      </w:r>
      <w:r w:rsidR="00E775E0" w:rsidRPr="00AE55F6">
        <w:rPr>
          <w:rFonts w:cs="Arial"/>
        </w:rPr>
        <w:t xml:space="preserve">e </w:t>
      </w:r>
      <w:r w:rsidR="00A20145" w:rsidRPr="00AE55F6">
        <w:rPr>
          <w:rFonts w:cs="Arial"/>
        </w:rPr>
        <w:t>made at no additional cost to the project.</w:t>
      </w:r>
    </w:p>
    <w:p w14:paraId="7276A019" w14:textId="77777777" w:rsidR="00A20145" w:rsidRPr="00AE55F6" w:rsidRDefault="00A20145" w:rsidP="00371B07">
      <w:pPr>
        <w:widowControl w:val="0"/>
        <w:rPr>
          <w:rFonts w:cs="Arial"/>
        </w:rPr>
      </w:pPr>
    </w:p>
    <w:p w14:paraId="4BE8DBD6" w14:textId="23E65BAA" w:rsidR="00A20145" w:rsidRPr="00AE55F6" w:rsidRDefault="002A3D42" w:rsidP="00371B07">
      <w:pPr>
        <w:widowControl w:val="0"/>
        <w:ind w:left="360" w:firstLine="360"/>
        <w:rPr>
          <w:rFonts w:cs="Arial"/>
        </w:rPr>
      </w:pPr>
      <w:r w:rsidRPr="00AE55F6">
        <w:rPr>
          <w:rFonts w:cs="Arial"/>
        </w:rPr>
        <w:t>8</w:t>
      </w:r>
      <w:r w:rsidR="00A20145" w:rsidRPr="00AE55F6">
        <w:rPr>
          <w:rFonts w:cs="Arial"/>
        </w:rPr>
        <w:t>.</w:t>
      </w:r>
      <w:r w:rsidR="0023624A" w:rsidRPr="00AE55F6">
        <w:rPr>
          <w:rFonts w:cs="Arial"/>
        </w:rPr>
        <w:tab/>
      </w:r>
      <w:r w:rsidR="00A20145" w:rsidRPr="00AE55F6">
        <w:rPr>
          <w:rFonts w:cs="Arial"/>
        </w:rPr>
        <w:t>Translation Capacity</w:t>
      </w:r>
      <w:r w:rsidR="0023624A" w:rsidRPr="00AE55F6">
        <w:rPr>
          <w:rFonts w:cs="Arial"/>
        </w:rPr>
        <w:t xml:space="preserve">.  </w:t>
      </w:r>
      <w:r w:rsidR="00E775E0">
        <w:rPr>
          <w:rFonts w:cs="Arial"/>
        </w:rPr>
        <w:t>Ensure t</w:t>
      </w:r>
      <w:r w:rsidR="00A20145" w:rsidRPr="00AE55F6">
        <w:rPr>
          <w:rFonts w:cs="Arial"/>
        </w:rPr>
        <w:t xml:space="preserve">he translation capability for both guided and </w:t>
      </w:r>
      <w:r w:rsidR="00732A2B" w:rsidRPr="00AE55F6">
        <w:rPr>
          <w:rFonts w:cs="Arial"/>
        </w:rPr>
        <w:t>multi-directional</w:t>
      </w:r>
      <w:r w:rsidR="00A20145" w:rsidRPr="00AE55F6">
        <w:rPr>
          <w:rFonts w:cs="Arial"/>
        </w:rPr>
        <w:t xml:space="preserve"> bearings </w:t>
      </w:r>
      <w:r w:rsidR="00E775E0">
        <w:rPr>
          <w:rFonts w:cs="Arial"/>
        </w:rPr>
        <w:t>ar</w:t>
      </w:r>
      <w:r w:rsidR="00A20145" w:rsidRPr="00AE55F6">
        <w:rPr>
          <w:rFonts w:cs="Arial"/>
        </w:rPr>
        <w:t>e provided by means of a polished stainless steel sliding plate that bears on a PTFE sheet.</w:t>
      </w:r>
    </w:p>
    <w:p w14:paraId="3F468B37" w14:textId="77777777" w:rsidR="00A20145" w:rsidRPr="00AE55F6" w:rsidRDefault="00A20145" w:rsidP="00371B07">
      <w:pPr>
        <w:widowControl w:val="0"/>
        <w:rPr>
          <w:rFonts w:cs="Arial"/>
        </w:rPr>
      </w:pPr>
    </w:p>
    <w:p w14:paraId="10579B18" w14:textId="49C28F0E" w:rsidR="00A20145" w:rsidRPr="00AE55F6" w:rsidRDefault="002A3D42" w:rsidP="00371B07">
      <w:pPr>
        <w:widowControl w:val="0"/>
        <w:ind w:left="360" w:firstLine="360"/>
        <w:rPr>
          <w:rFonts w:cs="Arial"/>
        </w:rPr>
      </w:pPr>
      <w:r w:rsidRPr="00AE55F6">
        <w:rPr>
          <w:rFonts w:cs="Arial"/>
        </w:rPr>
        <w:t>9</w:t>
      </w:r>
      <w:r w:rsidR="00A20145" w:rsidRPr="00AE55F6">
        <w:rPr>
          <w:rFonts w:cs="Arial"/>
        </w:rPr>
        <w:t>.</w:t>
      </w:r>
      <w:r w:rsidR="0023624A" w:rsidRPr="00AE55F6">
        <w:rPr>
          <w:rFonts w:cs="Arial"/>
        </w:rPr>
        <w:tab/>
      </w:r>
      <w:r w:rsidR="00A20145" w:rsidRPr="00AE55F6">
        <w:rPr>
          <w:rFonts w:cs="Arial"/>
        </w:rPr>
        <w:t>Connecting Bolts</w:t>
      </w:r>
      <w:r w:rsidR="0023624A" w:rsidRPr="00AE55F6">
        <w:rPr>
          <w:rFonts w:cs="Arial"/>
        </w:rPr>
        <w:t>.</w:t>
      </w:r>
      <w:r w:rsidR="00A20145" w:rsidRPr="00AE55F6">
        <w:rPr>
          <w:rFonts w:cs="Arial"/>
        </w:rPr>
        <w:t xml:space="preserve"> </w:t>
      </w:r>
      <w:r w:rsidR="008B16E2" w:rsidRPr="00AE55F6">
        <w:rPr>
          <w:rFonts w:cs="Arial"/>
        </w:rPr>
        <w:t xml:space="preserve"> </w:t>
      </w:r>
      <w:r w:rsidR="00A20145" w:rsidRPr="00AE55F6">
        <w:rPr>
          <w:rFonts w:cs="Arial"/>
        </w:rPr>
        <w:t xml:space="preserve">The bearing manufacturer </w:t>
      </w:r>
      <w:r w:rsidR="00F21B20" w:rsidRPr="00AE55F6">
        <w:rPr>
          <w:rFonts w:cs="Arial"/>
        </w:rPr>
        <w:t>must</w:t>
      </w:r>
      <w:r w:rsidR="00A20145" w:rsidRPr="00AE55F6">
        <w:rPr>
          <w:rFonts w:cs="Arial"/>
        </w:rPr>
        <w:t xml:space="preserve"> coordinate the bolted connections </w:t>
      </w:r>
      <w:r w:rsidR="00732A2B" w:rsidRPr="00AE55F6">
        <w:rPr>
          <w:rFonts w:cs="Arial"/>
        </w:rPr>
        <w:t xml:space="preserve">between the sole plate and bottom girder flange </w:t>
      </w:r>
      <w:r w:rsidR="00A20145" w:rsidRPr="00AE55F6">
        <w:rPr>
          <w:rFonts w:cs="Arial"/>
        </w:rPr>
        <w:t xml:space="preserve">with the fabricator </w:t>
      </w:r>
      <w:r w:rsidR="00FC60EB" w:rsidRPr="00AE55F6">
        <w:rPr>
          <w:rFonts w:cs="Arial"/>
        </w:rPr>
        <w:t xml:space="preserve">of </w:t>
      </w:r>
      <w:r w:rsidR="00A20145" w:rsidRPr="00AE55F6">
        <w:rPr>
          <w:rFonts w:cs="Arial"/>
        </w:rPr>
        <w:t xml:space="preserve">the plate girders. </w:t>
      </w:r>
      <w:r w:rsidR="008625B0" w:rsidRPr="00AE55F6">
        <w:rPr>
          <w:rFonts w:cs="Arial"/>
        </w:rPr>
        <w:t xml:space="preserve"> </w:t>
      </w:r>
      <w:r w:rsidR="00167BC6" w:rsidRPr="00AE55F6">
        <w:rPr>
          <w:rFonts w:cs="Arial"/>
        </w:rPr>
        <w:t xml:space="preserve">Pretension high strength </w:t>
      </w:r>
      <w:r w:rsidR="00E3244E" w:rsidRPr="00AE55F6">
        <w:rPr>
          <w:rFonts w:cs="Arial"/>
        </w:rPr>
        <w:t>b</w:t>
      </w:r>
      <w:r w:rsidR="00A20145" w:rsidRPr="00AE55F6">
        <w:rPr>
          <w:rFonts w:cs="Arial"/>
        </w:rPr>
        <w:t xml:space="preserve">olts used to connect the </w:t>
      </w:r>
      <w:r w:rsidR="00732A2B" w:rsidRPr="00AE55F6">
        <w:rPr>
          <w:rFonts w:cs="Arial"/>
        </w:rPr>
        <w:t>sole</w:t>
      </w:r>
      <w:r w:rsidR="00A20145" w:rsidRPr="00AE55F6">
        <w:rPr>
          <w:rFonts w:cs="Arial"/>
        </w:rPr>
        <w:t xml:space="preserve"> plate of the bearing to the bottom flange of the steel girder </w:t>
      </w:r>
      <w:r w:rsidR="0078374B" w:rsidRPr="00AE55F6">
        <w:rPr>
          <w:rFonts w:cs="Arial"/>
        </w:rPr>
        <w:t>must use</w:t>
      </w:r>
      <w:r w:rsidR="001B3E6C" w:rsidRPr="00AE55F6">
        <w:rPr>
          <w:rFonts w:cs="Arial"/>
        </w:rPr>
        <w:t xml:space="preserve"> the </w:t>
      </w:r>
      <w:r w:rsidR="00A20145" w:rsidRPr="00AE55F6">
        <w:rPr>
          <w:rFonts w:cs="Arial"/>
        </w:rPr>
        <w:t>"</w:t>
      </w:r>
      <w:r w:rsidR="00C5782D" w:rsidRPr="00AE55F6">
        <w:rPr>
          <w:rFonts w:cs="Arial"/>
        </w:rPr>
        <w:t>Turn-of-Nut</w:t>
      </w:r>
      <w:r w:rsidR="00A20145" w:rsidRPr="00AE55F6">
        <w:rPr>
          <w:rFonts w:cs="Arial"/>
        </w:rPr>
        <w:t>"</w:t>
      </w:r>
      <w:r w:rsidR="003A279A" w:rsidRPr="00AE55F6">
        <w:rPr>
          <w:rFonts w:cs="Arial"/>
        </w:rPr>
        <w:t xml:space="preserve"> method</w:t>
      </w:r>
      <w:r w:rsidR="00A20145" w:rsidRPr="00AE55F6">
        <w:rPr>
          <w:rFonts w:cs="Arial"/>
        </w:rPr>
        <w:t xml:space="preserve"> in accordance with subsection 707.03</w:t>
      </w:r>
      <w:r w:rsidR="00167BC6" w:rsidRPr="00AE55F6">
        <w:rPr>
          <w:rFonts w:cs="Arial"/>
        </w:rPr>
        <w:t>.E.6</w:t>
      </w:r>
      <w:r w:rsidR="00A20145" w:rsidRPr="00AE55F6">
        <w:rPr>
          <w:rFonts w:cs="Arial"/>
        </w:rPr>
        <w:t xml:space="preserve"> of the Standard Specifications for Construction.</w:t>
      </w:r>
    </w:p>
    <w:p w14:paraId="0BE5A098" w14:textId="77777777" w:rsidR="00A20145" w:rsidRPr="00AE55F6" w:rsidRDefault="00A20145" w:rsidP="00371B07">
      <w:pPr>
        <w:widowControl w:val="0"/>
        <w:rPr>
          <w:rFonts w:cs="Arial"/>
        </w:rPr>
      </w:pPr>
    </w:p>
    <w:p w14:paraId="034E9587" w14:textId="0331AEE8" w:rsidR="00A20145" w:rsidRPr="00AE55F6" w:rsidRDefault="002A3D42" w:rsidP="00371B07">
      <w:pPr>
        <w:widowControl w:val="0"/>
        <w:ind w:left="360" w:firstLine="360"/>
        <w:rPr>
          <w:rFonts w:cs="Arial"/>
        </w:rPr>
      </w:pPr>
      <w:r w:rsidRPr="00AE55F6">
        <w:rPr>
          <w:rFonts w:cs="Arial"/>
        </w:rPr>
        <w:t>10</w:t>
      </w:r>
      <w:r w:rsidR="00A20145" w:rsidRPr="00AE55F6">
        <w:rPr>
          <w:rFonts w:cs="Arial"/>
        </w:rPr>
        <w:t>.</w:t>
      </w:r>
      <w:r w:rsidR="0023624A" w:rsidRPr="00AE55F6">
        <w:rPr>
          <w:rFonts w:cs="Arial"/>
        </w:rPr>
        <w:tab/>
      </w:r>
      <w:r w:rsidR="00A20145" w:rsidRPr="00AE55F6">
        <w:rPr>
          <w:rFonts w:cs="Arial"/>
        </w:rPr>
        <w:t>Polyether Urethane Disc</w:t>
      </w:r>
      <w:r w:rsidR="0023624A" w:rsidRPr="00AE55F6">
        <w:rPr>
          <w:rFonts w:cs="Arial"/>
        </w:rPr>
        <w:t xml:space="preserve">.  </w:t>
      </w:r>
      <w:r w:rsidR="00E3244E" w:rsidRPr="00AE55F6">
        <w:rPr>
          <w:rFonts w:cs="Arial"/>
        </w:rPr>
        <w:t>Ensure t</w:t>
      </w:r>
      <w:r w:rsidR="00A20145" w:rsidRPr="00AE55F6">
        <w:rPr>
          <w:rFonts w:cs="Arial"/>
        </w:rPr>
        <w:t xml:space="preserve">he rotational disc which is composed of Polyether Urethane </w:t>
      </w:r>
      <w:r w:rsidR="00E3244E" w:rsidRPr="00AE55F6">
        <w:rPr>
          <w:rFonts w:cs="Arial"/>
        </w:rPr>
        <w:t>is</w:t>
      </w:r>
      <w:r w:rsidR="00A20145" w:rsidRPr="00AE55F6">
        <w:rPr>
          <w:rFonts w:cs="Arial"/>
        </w:rPr>
        <w:t xml:space="preserve"> contained between upper and lower steel bearing plates. </w:t>
      </w:r>
      <w:r w:rsidR="0023624A" w:rsidRPr="00AE55F6">
        <w:rPr>
          <w:rFonts w:cs="Arial"/>
        </w:rPr>
        <w:t xml:space="preserve"> </w:t>
      </w:r>
      <w:r w:rsidR="00E3244E" w:rsidRPr="00AE55F6">
        <w:rPr>
          <w:rFonts w:cs="Arial"/>
        </w:rPr>
        <w:t>Build t</w:t>
      </w:r>
      <w:r w:rsidR="00A20145" w:rsidRPr="00AE55F6">
        <w:rPr>
          <w:rFonts w:cs="Arial"/>
        </w:rPr>
        <w:t xml:space="preserve">he bearing with an internal shear </w:t>
      </w:r>
      <w:r w:rsidR="00BF6DF1" w:rsidRPr="00AE55F6">
        <w:rPr>
          <w:rFonts w:cs="Arial"/>
        </w:rPr>
        <w:t>pin</w:t>
      </w:r>
      <w:r w:rsidR="00A20145" w:rsidRPr="00AE55F6">
        <w:rPr>
          <w:rFonts w:cs="Arial"/>
        </w:rPr>
        <w:t xml:space="preserve">. </w:t>
      </w:r>
      <w:r w:rsidR="0023624A" w:rsidRPr="00AE55F6">
        <w:rPr>
          <w:rFonts w:cs="Arial"/>
        </w:rPr>
        <w:t xml:space="preserve"> </w:t>
      </w:r>
      <w:r w:rsidR="00E3244E" w:rsidRPr="00AE55F6">
        <w:rPr>
          <w:rFonts w:cs="Arial"/>
        </w:rPr>
        <w:t>Ensure t</w:t>
      </w:r>
      <w:r w:rsidR="00A20145" w:rsidRPr="00AE55F6">
        <w:rPr>
          <w:rFonts w:cs="Arial"/>
        </w:rPr>
        <w:t>he design of the disc</w:t>
      </w:r>
      <w:r w:rsidR="008B16E2" w:rsidRPr="00AE55F6">
        <w:rPr>
          <w:rFonts w:cs="Arial"/>
        </w:rPr>
        <w:t xml:space="preserve"> </w:t>
      </w:r>
      <w:r w:rsidR="00E3244E" w:rsidRPr="00AE55F6">
        <w:rPr>
          <w:rFonts w:cs="Arial"/>
        </w:rPr>
        <w:t>is</w:t>
      </w:r>
      <w:r w:rsidR="00A20145" w:rsidRPr="00AE55F6">
        <w:rPr>
          <w:rFonts w:cs="Arial"/>
        </w:rPr>
        <w:t xml:space="preserve"> in accordance with </w:t>
      </w:r>
      <w:r w:rsidR="00A20145" w:rsidRPr="00AE55F6">
        <w:rPr>
          <w:rFonts w:cs="Arial"/>
          <w:i/>
        </w:rPr>
        <w:t xml:space="preserve">AASHTO </w:t>
      </w:r>
      <w:r w:rsidR="00A55142" w:rsidRPr="00AE55F6">
        <w:rPr>
          <w:rFonts w:cs="Arial"/>
          <w:i/>
        </w:rPr>
        <w:t>Design</w:t>
      </w:r>
      <w:r w:rsidR="0083261D" w:rsidRPr="00AE55F6">
        <w:rPr>
          <w:rFonts w:cs="Arial"/>
          <w:i/>
        </w:rPr>
        <w:t xml:space="preserve">, </w:t>
      </w:r>
      <w:r w:rsidR="00A20145" w:rsidRPr="00AE55F6">
        <w:rPr>
          <w:rFonts w:cs="Arial"/>
          <w:i/>
        </w:rPr>
        <w:t xml:space="preserve">Section </w:t>
      </w:r>
      <w:r w:rsidR="0083261D" w:rsidRPr="00AE55F6">
        <w:rPr>
          <w:rFonts w:cs="Arial"/>
          <w:i/>
        </w:rPr>
        <w:t>14.7.8</w:t>
      </w:r>
      <w:r w:rsidR="00A20145" w:rsidRPr="00AE55F6">
        <w:rPr>
          <w:rFonts w:cs="Arial"/>
        </w:rPr>
        <w:t>.</w:t>
      </w:r>
    </w:p>
    <w:p w14:paraId="78CB1942" w14:textId="77777777" w:rsidR="003F60A1" w:rsidRPr="00AE55F6" w:rsidRDefault="003F60A1" w:rsidP="00371B07">
      <w:pPr>
        <w:widowControl w:val="0"/>
        <w:rPr>
          <w:rFonts w:cs="Arial"/>
        </w:rPr>
      </w:pPr>
    </w:p>
    <w:p w14:paraId="2294E22E" w14:textId="3A157E77" w:rsidR="00A20145" w:rsidRPr="00AE55F6" w:rsidRDefault="00A20145" w:rsidP="00371B07">
      <w:pPr>
        <w:widowControl w:val="0"/>
        <w:ind w:left="360" w:firstLine="360"/>
        <w:rPr>
          <w:rFonts w:cs="Arial"/>
        </w:rPr>
      </w:pPr>
      <w:r w:rsidRPr="00AE55F6">
        <w:rPr>
          <w:rFonts w:cs="Arial"/>
        </w:rPr>
        <w:t>1</w:t>
      </w:r>
      <w:r w:rsidR="002A3D42" w:rsidRPr="00AE55F6">
        <w:rPr>
          <w:rFonts w:cs="Arial"/>
        </w:rPr>
        <w:t>1</w:t>
      </w:r>
      <w:r w:rsidRPr="00AE55F6">
        <w:rPr>
          <w:rFonts w:cs="Arial"/>
        </w:rPr>
        <w:t>.</w:t>
      </w:r>
      <w:r w:rsidR="0023624A" w:rsidRPr="00AE55F6">
        <w:rPr>
          <w:rFonts w:cs="Arial"/>
        </w:rPr>
        <w:tab/>
      </w:r>
      <w:r w:rsidR="006E0E7B" w:rsidRPr="00AE55F6">
        <w:rPr>
          <w:rFonts w:cs="Arial"/>
        </w:rPr>
        <w:t xml:space="preserve">Elastomeric </w:t>
      </w:r>
      <w:r w:rsidR="00D111FD" w:rsidRPr="00AE55F6">
        <w:rPr>
          <w:rFonts w:cs="Arial"/>
        </w:rPr>
        <w:t xml:space="preserve">Leveling </w:t>
      </w:r>
      <w:r w:rsidR="000C0F29" w:rsidRPr="00AE55F6">
        <w:rPr>
          <w:rFonts w:cs="Arial"/>
        </w:rPr>
        <w:t>P</w:t>
      </w:r>
      <w:r w:rsidR="006E0E7B" w:rsidRPr="00AE55F6">
        <w:rPr>
          <w:rFonts w:cs="Arial"/>
        </w:rPr>
        <w:t>ads</w:t>
      </w:r>
      <w:r w:rsidRPr="00AE55F6">
        <w:rPr>
          <w:rFonts w:cs="Arial"/>
        </w:rPr>
        <w:t xml:space="preserve">. </w:t>
      </w:r>
      <w:r w:rsidR="0023624A" w:rsidRPr="00AE55F6">
        <w:rPr>
          <w:rFonts w:cs="Arial"/>
        </w:rPr>
        <w:t xml:space="preserve"> </w:t>
      </w:r>
      <w:r w:rsidR="00E3244E" w:rsidRPr="00AE55F6">
        <w:rPr>
          <w:rFonts w:cs="Arial"/>
        </w:rPr>
        <w:t>Ensure t</w:t>
      </w:r>
      <w:r w:rsidRPr="00AE55F6">
        <w:rPr>
          <w:rFonts w:cs="Arial"/>
        </w:rPr>
        <w:t xml:space="preserve">he </w:t>
      </w:r>
      <w:r w:rsidR="006E0E7B" w:rsidRPr="00AE55F6">
        <w:rPr>
          <w:rFonts w:cs="Arial"/>
        </w:rPr>
        <w:t>elastomeric pads</w:t>
      </w:r>
      <w:r w:rsidR="00BC218C" w:rsidRPr="00AE55F6">
        <w:rPr>
          <w:rFonts w:cs="Arial"/>
        </w:rPr>
        <w:t xml:space="preserve">, or approved equivalent, </w:t>
      </w:r>
      <w:r w:rsidR="00E3244E" w:rsidRPr="00AE55F6">
        <w:rPr>
          <w:rFonts w:cs="Arial"/>
        </w:rPr>
        <w:t>ar</w:t>
      </w:r>
      <w:r w:rsidR="00BC218C" w:rsidRPr="00AE55F6">
        <w:rPr>
          <w:rFonts w:cs="Arial"/>
        </w:rPr>
        <w:t>e a minimum thickness of 1/8 inch and extend</w:t>
      </w:r>
      <w:r w:rsidR="00E3244E" w:rsidRPr="00AE55F6">
        <w:rPr>
          <w:rFonts w:cs="Arial"/>
        </w:rPr>
        <w:t>s</w:t>
      </w:r>
      <w:r w:rsidR="00BC218C" w:rsidRPr="00AE55F6">
        <w:rPr>
          <w:rFonts w:cs="Arial"/>
        </w:rPr>
        <w:t xml:space="preserve"> a minimum of </w:t>
      </w:r>
      <w:r w:rsidR="00B35892" w:rsidRPr="00AE55F6">
        <w:rPr>
          <w:rFonts w:cs="Arial"/>
        </w:rPr>
        <w:t>3/4</w:t>
      </w:r>
      <w:r w:rsidR="00BC218C" w:rsidRPr="00AE55F6">
        <w:rPr>
          <w:rFonts w:cs="Arial"/>
        </w:rPr>
        <w:t xml:space="preserve"> inch beyond the edge of the masonry plate.</w:t>
      </w:r>
    </w:p>
    <w:p w14:paraId="44B5CA2A" w14:textId="77777777" w:rsidR="00FA3D7B" w:rsidRPr="00AE55F6" w:rsidRDefault="00FA3D7B" w:rsidP="00371B07">
      <w:pPr>
        <w:widowControl w:val="0"/>
        <w:rPr>
          <w:rFonts w:cs="Arial"/>
        </w:rPr>
      </w:pPr>
    </w:p>
    <w:p w14:paraId="0D1983BA" w14:textId="3CD26690" w:rsidR="00A20145" w:rsidRPr="00AE55F6" w:rsidRDefault="007F5A4D" w:rsidP="00371B07">
      <w:pPr>
        <w:widowControl w:val="0"/>
        <w:ind w:firstLine="360"/>
        <w:rPr>
          <w:rFonts w:cs="Arial"/>
          <w:szCs w:val="22"/>
        </w:rPr>
      </w:pPr>
      <w:r w:rsidRPr="00AE55F6">
        <w:rPr>
          <w:rFonts w:cs="Arial"/>
          <w:b/>
          <w:szCs w:val="22"/>
        </w:rPr>
        <w:t>f</w:t>
      </w:r>
      <w:r w:rsidR="00FA3D7B" w:rsidRPr="00AE55F6">
        <w:rPr>
          <w:rFonts w:cs="Arial"/>
          <w:b/>
          <w:szCs w:val="22"/>
        </w:rPr>
        <w:t>.</w:t>
      </w:r>
      <w:r w:rsidR="0023624A" w:rsidRPr="00AE55F6">
        <w:rPr>
          <w:rFonts w:cs="Arial"/>
          <w:b/>
          <w:szCs w:val="22"/>
        </w:rPr>
        <w:tab/>
      </w:r>
      <w:r w:rsidR="00A20145" w:rsidRPr="00AE55F6">
        <w:rPr>
          <w:rFonts w:cs="Arial"/>
          <w:b/>
          <w:bCs/>
          <w:szCs w:val="22"/>
        </w:rPr>
        <w:t>Fabrication Tolerances</w:t>
      </w:r>
      <w:r w:rsidR="0023624A" w:rsidRPr="00AE55F6">
        <w:rPr>
          <w:rFonts w:cs="Arial"/>
          <w:b/>
          <w:bCs/>
          <w:szCs w:val="22"/>
        </w:rPr>
        <w:t>.</w:t>
      </w:r>
      <w:r w:rsidR="0023624A" w:rsidRPr="00AE55F6">
        <w:rPr>
          <w:rFonts w:cs="Arial"/>
          <w:bCs/>
          <w:szCs w:val="22"/>
        </w:rPr>
        <w:t xml:space="preserve">  </w:t>
      </w:r>
      <w:r w:rsidR="00E3244E" w:rsidRPr="00AE55F6">
        <w:rPr>
          <w:rFonts w:cs="Arial"/>
          <w:bCs/>
          <w:szCs w:val="22"/>
        </w:rPr>
        <w:t>Ensure f</w:t>
      </w:r>
      <w:r w:rsidR="00A20145" w:rsidRPr="00AE55F6">
        <w:rPr>
          <w:rFonts w:cs="Arial"/>
          <w:szCs w:val="22"/>
        </w:rPr>
        <w:t xml:space="preserve">abrication </w:t>
      </w:r>
      <w:r w:rsidR="00E3244E" w:rsidRPr="00AE55F6">
        <w:rPr>
          <w:rFonts w:cs="Arial"/>
          <w:szCs w:val="22"/>
        </w:rPr>
        <w:t>is</w:t>
      </w:r>
      <w:r w:rsidR="00A20145" w:rsidRPr="00AE55F6">
        <w:rPr>
          <w:rFonts w:cs="Arial"/>
          <w:szCs w:val="22"/>
        </w:rPr>
        <w:t xml:space="preserve"> in accordance </w:t>
      </w:r>
      <w:r w:rsidR="00E3244E" w:rsidRPr="00AE55F6">
        <w:rPr>
          <w:rFonts w:cs="Arial"/>
          <w:szCs w:val="22"/>
        </w:rPr>
        <w:t xml:space="preserve">with </w:t>
      </w:r>
      <w:r w:rsidR="00A20145" w:rsidRPr="00AE55F6">
        <w:rPr>
          <w:rFonts w:cs="Arial"/>
          <w:szCs w:val="22"/>
        </w:rPr>
        <w:t xml:space="preserve">the </w:t>
      </w:r>
      <w:r w:rsidR="00F21B20" w:rsidRPr="00AE55F6">
        <w:rPr>
          <w:rFonts w:cs="Arial"/>
          <w:i/>
          <w:szCs w:val="22"/>
        </w:rPr>
        <w:t xml:space="preserve">AASHTO </w:t>
      </w:r>
      <w:r w:rsidR="00BC5F99" w:rsidRPr="00AE55F6">
        <w:rPr>
          <w:rFonts w:cs="Arial"/>
          <w:i/>
          <w:szCs w:val="22"/>
        </w:rPr>
        <w:t>Construction, Section 18</w:t>
      </w:r>
      <w:r w:rsidR="00A20145" w:rsidRPr="00AE55F6">
        <w:rPr>
          <w:rFonts w:cs="Arial"/>
          <w:szCs w:val="22"/>
        </w:rPr>
        <w:t>.</w:t>
      </w:r>
    </w:p>
    <w:p w14:paraId="26DF4193" w14:textId="77777777" w:rsidR="00FA3D7B" w:rsidRPr="00AE55F6" w:rsidRDefault="00FA3D7B" w:rsidP="00371B07">
      <w:pPr>
        <w:widowControl w:val="0"/>
        <w:rPr>
          <w:rFonts w:cs="Arial"/>
          <w:szCs w:val="22"/>
        </w:rPr>
      </w:pPr>
    </w:p>
    <w:p w14:paraId="5DE3776C" w14:textId="4C836B23" w:rsidR="00A20145" w:rsidRPr="00AE55F6" w:rsidRDefault="007F5A4D" w:rsidP="00371B07">
      <w:pPr>
        <w:widowControl w:val="0"/>
        <w:ind w:firstLine="360"/>
        <w:rPr>
          <w:rFonts w:cs="Arial"/>
          <w:szCs w:val="22"/>
        </w:rPr>
      </w:pPr>
      <w:r w:rsidRPr="00AE55F6">
        <w:rPr>
          <w:rFonts w:cs="Arial"/>
          <w:b/>
          <w:szCs w:val="22"/>
        </w:rPr>
        <w:t>g</w:t>
      </w:r>
      <w:r w:rsidR="00FA3D7B" w:rsidRPr="00AE55F6">
        <w:rPr>
          <w:rFonts w:cs="Arial"/>
          <w:b/>
          <w:szCs w:val="22"/>
        </w:rPr>
        <w:t>.</w:t>
      </w:r>
      <w:r w:rsidR="0023624A" w:rsidRPr="00AE55F6">
        <w:rPr>
          <w:rFonts w:cs="Arial"/>
          <w:b/>
          <w:szCs w:val="22"/>
        </w:rPr>
        <w:tab/>
      </w:r>
      <w:r w:rsidR="00A20145" w:rsidRPr="00AE55F6">
        <w:rPr>
          <w:rFonts w:cs="Arial"/>
          <w:b/>
          <w:bCs/>
          <w:szCs w:val="22"/>
        </w:rPr>
        <w:t>Cleaning and Coating.</w:t>
      </w:r>
      <w:r w:rsidR="00A20145" w:rsidRPr="00AE55F6">
        <w:rPr>
          <w:rFonts w:cs="Arial"/>
          <w:szCs w:val="22"/>
        </w:rPr>
        <w:t xml:space="preserve"> </w:t>
      </w:r>
      <w:r w:rsidR="0023624A" w:rsidRPr="00AE55F6">
        <w:rPr>
          <w:rFonts w:cs="Arial"/>
          <w:szCs w:val="22"/>
        </w:rPr>
        <w:t xml:space="preserve"> </w:t>
      </w:r>
      <w:r w:rsidR="00E3244E" w:rsidRPr="00AE55F6">
        <w:rPr>
          <w:rFonts w:cs="Arial"/>
          <w:szCs w:val="22"/>
        </w:rPr>
        <w:t>Clean and coat t</w:t>
      </w:r>
      <w:r w:rsidR="00A20145" w:rsidRPr="00AE55F6">
        <w:rPr>
          <w:rFonts w:cs="Arial"/>
          <w:szCs w:val="22"/>
        </w:rPr>
        <w:t xml:space="preserve">he bearing assemblies in accordance with </w:t>
      </w:r>
      <w:r w:rsidR="0023624A" w:rsidRPr="00AE55F6">
        <w:rPr>
          <w:rFonts w:cs="Arial"/>
          <w:szCs w:val="22"/>
        </w:rPr>
        <w:t xml:space="preserve">section </w:t>
      </w:r>
      <w:r w:rsidR="00A20145" w:rsidRPr="00AE55F6">
        <w:rPr>
          <w:rFonts w:cs="Arial"/>
          <w:szCs w:val="22"/>
        </w:rPr>
        <w:t xml:space="preserve">716 of the Standard Specifications for Construction. </w:t>
      </w:r>
      <w:r w:rsidR="003E4058" w:rsidRPr="00AE55F6">
        <w:rPr>
          <w:rFonts w:cs="Arial"/>
          <w:szCs w:val="22"/>
        </w:rPr>
        <w:t xml:space="preserve"> </w:t>
      </w:r>
      <w:r w:rsidR="00A20145" w:rsidRPr="00AE55F6">
        <w:rPr>
          <w:rFonts w:cs="Arial"/>
          <w:szCs w:val="22"/>
        </w:rPr>
        <w:t xml:space="preserve">Galvanizing </w:t>
      </w:r>
      <w:r w:rsidR="0023624A" w:rsidRPr="00AE55F6">
        <w:rPr>
          <w:rFonts w:cs="Arial"/>
          <w:szCs w:val="22"/>
        </w:rPr>
        <w:t xml:space="preserve">is </w:t>
      </w:r>
      <w:r w:rsidR="00A20145" w:rsidRPr="00AE55F6">
        <w:rPr>
          <w:rFonts w:cs="Arial"/>
          <w:szCs w:val="22"/>
        </w:rPr>
        <w:t>not permitted</w:t>
      </w:r>
      <w:r w:rsidR="00884FB0" w:rsidRPr="00AE55F6">
        <w:rPr>
          <w:rFonts w:cs="Arial"/>
          <w:szCs w:val="22"/>
        </w:rPr>
        <w:t xml:space="preserve">, except for </w:t>
      </w:r>
      <w:r w:rsidR="008618F9" w:rsidRPr="00AE55F6">
        <w:rPr>
          <w:rFonts w:cs="Arial"/>
          <w:szCs w:val="22"/>
        </w:rPr>
        <w:t xml:space="preserve">sole and </w:t>
      </w:r>
      <w:r w:rsidR="00884FB0" w:rsidRPr="00AE55F6">
        <w:rPr>
          <w:rFonts w:cs="Arial"/>
          <w:szCs w:val="22"/>
        </w:rPr>
        <w:t>masonry plates</w:t>
      </w:r>
      <w:r w:rsidR="00A20145" w:rsidRPr="00AE55F6">
        <w:rPr>
          <w:rFonts w:cs="Arial"/>
          <w:szCs w:val="22"/>
        </w:rPr>
        <w:t xml:space="preserve">. </w:t>
      </w:r>
      <w:r w:rsidR="0023624A" w:rsidRPr="00AE55F6">
        <w:rPr>
          <w:rFonts w:cs="Arial"/>
          <w:szCs w:val="22"/>
        </w:rPr>
        <w:t xml:space="preserve"> </w:t>
      </w:r>
      <w:r w:rsidR="00E3244E" w:rsidRPr="00AE55F6">
        <w:rPr>
          <w:rFonts w:cs="Arial"/>
          <w:szCs w:val="22"/>
        </w:rPr>
        <w:t>Ensure t</w:t>
      </w:r>
      <w:r w:rsidR="0073427F" w:rsidRPr="00AE55F6">
        <w:rPr>
          <w:rFonts w:cs="Arial"/>
          <w:szCs w:val="22"/>
        </w:rPr>
        <w:t>he</w:t>
      </w:r>
      <w:r w:rsidR="00A20145" w:rsidRPr="00AE55F6">
        <w:rPr>
          <w:rFonts w:cs="Arial"/>
          <w:szCs w:val="22"/>
        </w:rPr>
        <w:t xml:space="preserve"> surfaces to be painted </w:t>
      </w:r>
      <w:r w:rsidR="00E3244E" w:rsidRPr="00AE55F6">
        <w:rPr>
          <w:rFonts w:cs="Arial"/>
          <w:szCs w:val="22"/>
        </w:rPr>
        <w:t>ar</w:t>
      </w:r>
      <w:r w:rsidR="00A20145" w:rsidRPr="00AE55F6">
        <w:rPr>
          <w:rFonts w:cs="Arial"/>
          <w:szCs w:val="22"/>
        </w:rPr>
        <w:t xml:space="preserve">e shown on the shop drawings. </w:t>
      </w:r>
      <w:r w:rsidR="003E4058" w:rsidRPr="00AE55F6">
        <w:rPr>
          <w:rFonts w:cs="Arial"/>
          <w:szCs w:val="22"/>
        </w:rPr>
        <w:t xml:space="preserve"> </w:t>
      </w:r>
      <w:r w:rsidR="009C4AAF" w:rsidRPr="00AE55F6">
        <w:rPr>
          <w:rFonts w:cs="Arial"/>
          <w:szCs w:val="22"/>
        </w:rPr>
        <w:lastRenderedPageBreak/>
        <w:t>A</w:t>
      </w:r>
      <w:r w:rsidR="00A20145" w:rsidRPr="00AE55F6">
        <w:rPr>
          <w:rFonts w:cs="Arial"/>
          <w:szCs w:val="22"/>
        </w:rPr>
        <w:t xml:space="preserve">ll surfaces covered by stainless steel or PTFE sheets </w:t>
      </w:r>
      <w:r w:rsidR="005368E2" w:rsidRPr="00AE55F6">
        <w:rPr>
          <w:rFonts w:cs="Arial"/>
          <w:szCs w:val="22"/>
        </w:rPr>
        <w:t>must</w:t>
      </w:r>
      <w:r w:rsidR="00A20145" w:rsidRPr="00AE55F6">
        <w:rPr>
          <w:rFonts w:cs="Arial"/>
          <w:szCs w:val="22"/>
        </w:rPr>
        <w:t xml:space="preserve"> not </w:t>
      </w:r>
      <w:r w:rsidR="00EC11F8">
        <w:rPr>
          <w:rFonts w:cs="Arial"/>
          <w:szCs w:val="22"/>
        </w:rPr>
        <w:t xml:space="preserve">be </w:t>
      </w:r>
      <w:r w:rsidR="00A20145" w:rsidRPr="00AE55F6">
        <w:rPr>
          <w:rFonts w:cs="Arial"/>
          <w:szCs w:val="22"/>
        </w:rPr>
        <w:t xml:space="preserve">painted. </w:t>
      </w:r>
      <w:r w:rsidR="005368E2" w:rsidRPr="00AE55F6">
        <w:rPr>
          <w:rFonts w:cs="Arial"/>
          <w:szCs w:val="22"/>
        </w:rPr>
        <w:t xml:space="preserve"> </w:t>
      </w:r>
      <w:r w:rsidR="00E3244E" w:rsidRPr="00AE55F6">
        <w:rPr>
          <w:rFonts w:cs="Arial"/>
          <w:szCs w:val="22"/>
        </w:rPr>
        <w:t>Mask t</w:t>
      </w:r>
      <w:r w:rsidR="00A20145" w:rsidRPr="00AE55F6">
        <w:rPr>
          <w:rFonts w:cs="Arial"/>
          <w:szCs w:val="22"/>
        </w:rPr>
        <w:t>apped holes off during painting.</w:t>
      </w:r>
    </w:p>
    <w:p w14:paraId="7A694DF6" w14:textId="77777777" w:rsidR="00FA3D7B" w:rsidRPr="00AE55F6" w:rsidRDefault="00FA3D7B" w:rsidP="00371B07">
      <w:pPr>
        <w:widowControl w:val="0"/>
        <w:rPr>
          <w:rFonts w:cs="Arial"/>
          <w:szCs w:val="22"/>
        </w:rPr>
      </w:pPr>
    </w:p>
    <w:p w14:paraId="34E0CD81" w14:textId="3AB586CC" w:rsidR="00A20145" w:rsidRPr="00AE55F6" w:rsidRDefault="007F5A4D" w:rsidP="00371B07">
      <w:pPr>
        <w:widowControl w:val="0"/>
        <w:ind w:firstLine="360"/>
        <w:rPr>
          <w:rFonts w:cs="Arial"/>
          <w:szCs w:val="22"/>
        </w:rPr>
      </w:pPr>
      <w:r w:rsidRPr="00AE55F6">
        <w:rPr>
          <w:rFonts w:cs="Arial"/>
          <w:b/>
          <w:szCs w:val="22"/>
        </w:rPr>
        <w:t>h</w:t>
      </w:r>
      <w:r w:rsidR="00FA3D7B" w:rsidRPr="00AE55F6">
        <w:rPr>
          <w:rFonts w:cs="Arial"/>
          <w:b/>
          <w:szCs w:val="22"/>
        </w:rPr>
        <w:t>.</w:t>
      </w:r>
      <w:r w:rsidR="00697BAE" w:rsidRPr="00AE55F6">
        <w:rPr>
          <w:rFonts w:cs="Arial"/>
          <w:b/>
          <w:szCs w:val="22"/>
        </w:rPr>
        <w:tab/>
      </w:r>
      <w:r w:rsidR="00A20145" w:rsidRPr="00AE55F6">
        <w:rPr>
          <w:rFonts w:cs="Arial"/>
          <w:b/>
          <w:bCs/>
          <w:szCs w:val="22"/>
        </w:rPr>
        <w:t xml:space="preserve">Sampling, Testing, </w:t>
      </w:r>
      <w:r w:rsidR="00FE63E4" w:rsidRPr="00AE55F6">
        <w:rPr>
          <w:rFonts w:cs="Arial"/>
          <w:b/>
          <w:bCs/>
          <w:szCs w:val="22"/>
        </w:rPr>
        <w:t>Acceptance, and Performance Testing</w:t>
      </w:r>
      <w:r w:rsidR="00A20145" w:rsidRPr="00AE55F6">
        <w:rPr>
          <w:rFonts w:cs="Arial"/>
          <w:b/>
          <w:bCs/>
          <w:szCs w:val="22"/>
        </w:rPr>
        <w:t>.</w:t>
      </w:r>
      <w:r w:rsidR="00A20145" w:rsidRPr="00AE55F6">
        <w:rPr>
          <w:rFonts w:cs="Arial"/>
          <w:bCs/>
          <w:szCs w:val="22"/>
        </w:rPr>
        <w:t xml:space="preserve"> </w:t>
      </w:r>
      <w:r w:rsidR="00697BAE" w:rsidRPr="00AE55F6">
        <w:rPr>
          <w:rFonts w:cs="Arial"/>
          <w:bCs/>
          <w:szCs w:val="22"/>
        </w:rPr>
        <w:t xml:space="preserve"> </w:t>
      </w:r>
      <w:r w:rsidR="00E3244E" w:rsidRPr="00AE55F6">
        <w:rPr>
          <w:rFonts w:cs="Arial"/>
          <w:bCs/>
          <w:szCs w:val="22"/>
        </w:rPr>
        <w:t>Ensure a</w:t>
      </w:r>
      <w:r w:rsidR="00FE63E4" w:rsidRPr="00AE55F6">
        <w:rPr>
          <w:rFonts w:cs="Arial"/>
          <w:szCs w:val="22"/>
        </w:rPr>
        <w:t>ll sampling and testing</w:t>
      </w:r>
      <w:r w:rsidR="00A20145" w:rsidRPr="00AE55F6">
        <w:rPr>
          <w:rFonts w:cs="Arial"/>
          <w:szCs w:val="22"/>
        </w:rPr>
        <w:t xml:space="preserve"> </w:t>
      </w:r>
      <w:r w:rsidR="00E3244E" w:rsidRPr="00AE55F6">
        <w:rPr>
          <w:rFonts w:cs="Arial"/>
          <w:szCs w:val="22"/>
        </w:rPr>
        <w:t>is</w:t>
      </w:r>
      <w:r w:rsidR="00A20145" w:rsidRPr="00AE55F6">
        <w:rPr>
          <w:rFonts w:cs="Arial"/>
          <w:szCs w:val="22"/>
        </w:rPr>
        <w:t xml:space="preserve"> in accordance with the </w:t>
      </w:r>
      <w:r w:rsidR="00FA17E8" w:rsidRPr="00AE55F6">
        <w:rPr>
          <w:rFonts w:cs="Arial"/>
          <w:i/>
          <w:szCs w:val="22"/>
        </w:rPr>
        <w:t xml:space="preserve">AASHTO </w:t>
      </w:r>
      <w:r w:rsidR="00A55142" w:rsidRPr="00AE55F6">
        <w:rPr>
          <w:rFonts w:cs="Arial"/>
          <w:i/>
          <w:szCs w:val="22"/>
        </w:rPr>
        <w:t>Construction</w:t>
      </w:r>
      <w:r w:rsidR="00435226" w:rsidRPr="00AE55F6">
        <w:rPr>
          <w:rFonts w:cs="Arial"/>
          <w:i/>
          <w:szCs w:val="22"/>
        </w:rPr>
        <w:t xml:space="preserve">, Section </w:t>
      </w:r>
      <w:r w:rsidR="00FE63E4" w:rsidRPr="00AE55F6">
        <w:rPr>
          <w:rFonts w:cs="Arial"/>
          <w:i/>
          <w:szCs w:val="22"/>
        </w:rPr>
        <w:t xml:space="preserve">18.1.5 and Section </w:t>
      </w:r>
      <w:r w:rsidR="00435226" w:rsidRPr="00AE55F6">
        <w:rPr>
          <w:rFonts w:cs="Arial"/>
          <w:i/>
          <w:szCs w:val="22"/>
        </w:rPr>
        <w:t>18.</w:t>
      </w:r>
      <w:r w:rsidR="00281763" w:rsidRPr="00AE55F6">
        <w:rPr>
          <w:rFonts w:cs="Arial"/>
          <w:i/>
          <w:szCs w:val="22"/>
        </w:rPr>
        <w:t>3.4</w:t>
      </w:r>
      <w:r w:rsidR="00632A4A" w:rsidRPr="00AE55F6">
        <w:rPr>
          <w:rFonts w:cs="Arial"/>
          <w:szCs w:val="22"/>
        </w:rPr>
        <w:t xml:space="preserve">. </w:t>
      </w:r>
      <w:r w:rsidR="00A20145" w:rsidRPr="00AE55F6">
        <w:rPr>
          <w:rFonts w:cs="Arial"/>
          <w:szCs w:val="22"/>
        </w:rPr>
        <w:t xml:space="preserve"> </w:t>
      </w:r>
      <w:r w:rsidR="002F5D93" w:rsidRPr="00AE55F6">
        <w:rPr>
          <w:rFonts w:cs="Arial"/>
          <w:szCs w:val="22"/>
        </w:rPr>
        <w:t>Perform a</w:t>
      </w:r>
      <w:r w:rsidR="00A20145" w:rsidRPr="00AE55F6">
        <w:rPr>
          <w:rFonts w:cs="Arial"/>
          <w:szCs w:val="22"/>
        </w:rPr>
        <w:t>ll testing in the presence of a representative of MDOT or its designated inspection agency.</w:t>
      </w:r>
    </w:p>
    <w:p w14:paraId="2F38A083" w14:textId="77777777" w:rsidR="007F5A4D" w:rsidRPr="00AE55F6" w:rsidRDefault="007F5A4D" w:rsidP="00371B07">
      <w:pPr>
        <w:widowControl w:val="0"/>
        <w:rPr>
          <w:rFonts w:cs="Arial"/>
        </w:rPr>
      </w:pPr>
    </w:p>
    <w:p w14:paraId="2A72827B" w14:textId="7F9B6FFC" w:rsidR="00FE63E4" w:rsidRPr="00AE55F6" w:rsidRDefault="002F5D93" w:rsidP="00371B07">
      <w:pPr>
        <w:widowControl w:val="0"/>
        <w:rPr>
          <w:rFonts w:cs="Arial"/>
        </w:rPr>
      </w:pPr>
      <w:r w:rsidRPr="00AE55F6">
        <w:rPr>
          <w:rFonts w:cs="Arial"/>
        </w:rPr>
        <w:t>Perform l</w:t>
      </w:r>
      <w:r w:rsidR="00FE63E4" w:rsidRPr="00AE55F6">
        <w:rPr>
          <w:rFonts w:cs="Arial"/>
        </w:rPr>
        <w:t>ong-term deterioration</w:t>
      </w:r>
      <w:r w:rsidR="000E76FD" w:rsidRPr="00AE55F6">
        <w:rPr>
          <w:rFonts w:cs="Arial"/>
        </w:rPr>
        <w:t xml:space="preserve"> test</w:t>
      </w:r>
      <w:r w:rsidRPr="00AE55F6">
        <w:rPr>
          <w:rFonts w:cs="Arial"/>
        </w:rPr>
        <w:t>ing</w:t>
      </w:r>
      <w:r w:rsidR="000E76FD" w:rsidRPr="00AE55F6">
        <w:rPr>
          <w:rFonts w:cs="Arial"/>
        </w:rPr>
        <w:t xml:space="preserve"> on one </w:t>
      </w:r>
      <w:r w:rsidR="001B00D9" w:rsidRPr="00AE55F6">
        <w:rPr>
          <w:rFonts w:cs="Arial"/>
        </w:rPr>
        <w:t>sample disc</w:t>
      </w:r>
      <w:r w:rsidR="000E76FD" w:rsidRPr="00AE55F6">
        <w:rPr>
          <w:rFonts w:cs="Arial"/>
        </w:rPr>
        <w:t xml:space="preserve"> bearing of each lot.</w:t>
      </w:r>
    </w:p>
    <w:p w14:paraId="060467B4" w14:textId="77777777" w:rsidR="00FE63E4" w:rsidRPr="00AE55F6" w:rsidRDefault="00FE63E4" w:rsidP="00371B07">
      <w:pPr>
        <w:widowControl w:val="0"/>
        <w:rPr>
          <w:rFonts w:cs="Arial"/>
        </w:rPr>
      </w:pPr>
    </w:p>
    <w:p w14:paraId="720B0EA6" w14:textId="77777777" w:rsidR="000E76FD" w:rsidRPr="00AE55F6" w:rsidRDefault="000E76FD" w:rsidP="00371B07">
      <w:pPr>
        <w:widowControl w:val="0"/>
        <w:rPr>
          <w:rFonts w:cs="Arial"/>
        </w:rPr>
      </w:pPr>
      <w:r w:rsidRPr="00AE55F6">
        <w:rPr>
          <w:rFonts w:cs="Arial"/>
        </w:rPr>
        <w:t xml:space="preserve">If the size of the bearing prohibits adequate testing with available equipment, MDOT may </w:t>
      </w:r>
      <w:r w:rsidR="002A3EEB" w:rsidRPr="00AE55F6">
        <w:rPr>
          <w:rFonts w:cs="Arial"/>
        </w:rPr>
        <w:t xml:space="preserve">permit </w:t>
      </w:r>
      <w:r w:rsidRPr="00AE55F6">
        <w:rPr>
          <w:rFonts w:cs="Arial"/>
        </w:rPr>
        <w:t>a test on one scaled down bearing with comparable requirements.</w:t>
      </w:r>
    </w:p>
    <w:p w14:paraId="2D3DE13B" w14:textId="77777777" w:rsidR="000E76FD" w:rsidRPr="00AE55F6" w:rsidRDefault="000E76FD" w:rsidP="00371B07">
      <w:pPr>
        <w:widowControl w:val="0"/>
        <w:rPr>
          <w:rFonts w:cs="Arial"/>
        </w:rPr>
      </w:pPr>
    </w:p>
    <w:p w14:paraId="39F64FB4" w14:textId="473664C2" w:rsidR="000E76FD" w:rsidRPr="00AE55F6" w:rsidRDefault="000E76FD" w:rsidP="00371B07">
      <w:pPr>
        <w:widowControl w:val="0"/>
        <w:rPr>
          <w:rFonts w:cs="Arial"/>
        </w:rPr>
      </w:pPr>
      <w:r w:rsidRPr="00AE55F6">
        <w:rPr>
          <w:rFonts w:cs="Arial"/>
        </w:rPr>
        <w:t xml:space="preserve">At the discretion of MDOT, a long-term proof load test may be substituted for the short-term proof load test </w:t>
      </w:r>
      <w:r w:rsidR="002F5D93" w:rsidRPr="00AE55F6">
        <w:rPr>
          <w:rFonts w:cs="Arial"/>
        </w:rPr>
        <w:t xml:space="preserve">in </w:t>
      </w:r>
      <w:r w:rsidRPr="00AE55F6">
        <w:rPr>
          <w:rFonts w:cs="Arial"/>
        </w:rPr>
        <w:t>accord</w:t>
      </w:r>
      <w:r w:rsidR="002F5D93" w:rsidRPr="00AE55F6">
        <w:rPr>
          <w:rFonts w:cs="Arial"/>
        </w:rPr>
        <w:t xml:space="preserve">ance with </w:t>
      </w:r>
      <w:r w:rsidRPr="00AE55F6">
        <w:rPr>
          <w:rFonts w:cs="Arial"/>
          <w:i/>
        </w:rPr>
        <w:t xml:space="preserve">AASHTO </w:t>
      </w:r>
      <w:r w:rsidR="00A55142" w:rsidRPr="00AE55F6">
        <w:rPr>
          <w:rFonts w:cs="Arial"/>
          <w:i/>
        </w:rPr>
        <w:t>Construction</w:t>
      </w:r>
      <w:r w:rsidRPr="00AE55F6">
        <w:rPr>
          <w:rFonts w:cs="Arial"/>
          <w:i/>
        </w:rPr>
        <w:t>, Section 18.3.4.4.4</w:t>
      </w:r>
      <w:r w:rsidR="007F511C" w:rsidRPr="00AE55F6">
        <w:rPr>
          <w:rFonts w:cs="Arial"/>
        </w:rPr>
        <w:t>.</w:t>
      </w:r>
    </w:p>
    <w:p w14:paraId="395C79DE" w14:textId="77777777" w:rsidR="000E76FD" w:rsidRPr="00AE55F6" w:rsidRDefault="000E76FD" w:rsidP="00371B07">
      <w:pPr>
        <w:widowControl w:val="0"/>
        <w:rPr>
          <w:rFonts w:cs="Arial"/>
        </w:rPr>
      </w:pPr>
    </w:p>
    <w:p w14:paraId="2BBC0C72" w14:textId="4E6C72C0" w:rsidR="007F5A4D" w:rsidRPr="00AE55F6" w:rsidRDefault="007F5A4D" w:rsidP="00371B07">
      <w:pPr>
        <w:widowControl w:val="0"/>
        <w:rPr>
          <w:rFonts w:cs="Arial"/>
        </w:rPr>
      </w:pPr>
      <w:r w:rsidRPr="00AE55F6">
        <w:rPr>
          <w:rFonts w:cs="Arial"/>
        </w:rPr>
        <w:t xml:space="preserve">The bearing manufacturer </w:t>
      </w:r>
      <w:r w:rsidR="005368E2" w:rsidRPr="00AE55F6">
        <w:rPr>
          <w:rFonts w:cs="Arial"/>
        </w:rPr>
        <w:t>must</w:t>
      </w:r>
      <w:r w:rsidRPr="00AE55F6">
        <w:rPr>
          <w:rFonts w:cs="Arial"/>
        </w:rPr>
        <w:t xml:space="preserve"> furnish, to the Engineer, certified copies of the test reports on the physical properties of the component materials for the bearings to be furnished and a certification by the bearing manufacturer stating the bearing assemblies furnished conform to all the requirements shown on the plans and specifications contained herein.  When directed by the Engineer, the manufacturer </w:t>
      </w:r>
      <w:r w:rsidR="005368E2" w:rsidRPr="00AE55F6">
        <w:rPr>
          <w:rFonts w:cs="Arial"/>
        </w:rPr>
        <w:t>must</w:t>
      </w:r>
      <w:r w:rsidRPr="00AE55F6">
        <w:rPr>
          <w:rFonts w:cs="Arial"/>
        </w:rPr>
        <w:t xml:space="preserve"> furnish random samples of component materials used in the bearin</w:t>
      </w:r>
      <w:r w:rsidR="00F0271C" w:rsidRPr="00AE55F6">
        <w:rPr>
          <w:rFonts w:cs="Arial"/>
        </w:rPr>
        <w:t>g</w:t>
      </w:r>
      <w:r w:rsidRPr="00AE55F6">
        <w:rPr>
          <w:rFonts w:cs="Arial"/>
        </w:rPr>
        <w:t xml:space="preserve">s for testing by MDOT.  MDOT reserves the right to have the manufacturer perform the specified load tests on one or more of the furnished bearings.  A furnished bearing </w:t>
      </w:r>
      <w:r w:rsidR="009E2583">
        <w:rPr>
          <w:rFonts w:cs="Arial"/>
        </w:rPr>
        <w:t>will</w:t>
      </w:r>
      <w:r w:rsidR="009E2583" w:rsidRPr="00AE55F6">
        <w:rPr>
          <w:rFonts w:cs="Arial"/>
        </w:rPr>
        <w:t xml:space="preserve"> </w:t>
      </w:r>
      <w:r w:rsidRPr="00AE55F6">
        <w:rPr>
          <w:rFonts w:cs="Arial"/>
        </w:rPr>
        <w:t>be defined as a structural bearing assembly that has been delivered to the site.  If the tested bearing shows failure</w:t>
      </w:r>
      <w:r w:rsidR="009E2583">
        <w:rPr>
          <w:rFonts w:cs="Arial"/>
        </w:rPr>
        <w:t>,</w:t>
      </w:r>
      <w:r w:rsidRPr="00AE55F6">
        <w:rPr>
          <w:rFonts w:cs="Arial"/>
        </w:rPr>
        <w:t xml:space="preserve"> </w:t>
      </w:r>
      <w:r w:rsidR="009E2583">
        <w:rPr>
          <w:rFonts w:cs="Arial"/>
        </w:rPr>
        <w:t xml:space="preserve">ensure </w:t>
      </w:r>
      <w:r w:rsidRPr="00AE55F6">
        <w:rPr>
          <w:rFonts w:cs="Arial"/>
        </w:rPr>
        <w:t xml:space="preserve">it </w:t>
      </w:r>
      <w:r w:rsidR="009E2583">
        <w:rPr>
          <w:rFonts w:cs="Arial"/>
        </w:rPr>
        <w:t>is</w:t>
      </w:r>
      <w:r w:rsidRPr="00AE55F6">
        <w:rPr>
          <w:rFonts w:cs="Arial"/>
        </w:rPr>
        <w:t xml:space="preserve"> </w:t>
      </w:r>
      <w:r w:rsidR="00D60010" w:rsidRPr="00AE55F6">
        <w:rPr>
          <w:rFonts w:cs="Arial"/>
        </w:rPr>
        <w:t>replaced,</w:t>
      </w:r>
      <w:r w:rsidRPr="00AE55F6">
        <w:rPr>
          <w:rFonts w:cs="Arial"/>
        </w:rPr>
        <w:t xml:space="preserve"> and the remaining bearings load tested by the manufacturer for acceptance at the manufacturer’s expense.  </w:t>
      </w:r>
      <w:r w:rsidR="002F5D93" w:rsidRPr="00AE55F6">
        <w:rPr>
          <w:rFonts w:cs="Arial"/>
        </w:rPr>
        <w:t>Ensure a</w:t>
      </w:r>
      <w:r w:rsidRPr="00AE55F6">
        <w:rPr>
          <w:rFonts w:cs="Arial"/>
        </w:rPr>
        <w:t xml:space="preserve">ll material used in the manufacture </w:t>
      </w:r>
      <w:r w:rsidR="002F5D93" w:rsidRPr="00AE55F6">
        <w:rPr>
          <w:rFonts w:cs="Arial"/>
        </w:rPr>
        <w:t>is</w:t>
      </w:r>
      <w:r w:rsidRPr="00AE55F6">
        <w:rPr>
          <w:rFonts w:cs="Arial"/>
        </w:rPr>
        <w:t xml:space="preserve"> new and unused with no reclaimed material incorporated into the finished assemblies.  Any visual defects </w:t>
      </w:r>
      <w:r w:rsidR="00681085" w:rsidRPr="00AE55F6">
        <w:rPr>
          <w:rFonts w:cs="Arial"/>
        </w:rPr>
        <w:t xml:space="preserve">will </w:t>
      </w:r>
      <w:r w:rsidRPr="00AE55F6">
        <w:rPr>
          <w:rFonts w:cs="Arial"/>
        </w:rPr>
        <w:t>be cause for rejection.</w:t>
      </w:r>
    </w:p>
    <w:p w14:paraId="6836403D" w14:textId="77777777" w:rsidR="00E05E08" w:rsidRPr="00AE55F6" w:rsidRDefault="00E05E08" w:rsidP="00371B07">
      <w:pPr>
        <w:widowControl w:val="0"/>
        <w:rPr>
          <w:rFonts w:cs="Arial"/>
          <w:szCs w:val="22"/>
        </w:rPr>
      </w:pPr>
    </w:p>
    <w:p w14:paraId="044B414D" w14:textId="6D8C161F" w:rsidR="008B16E2" w:rsidRPr="00AE55F6" w:rsidRDefault="008B16E2" w:rsidP="00371B07">
      <w:pPr>
        <w:widowControl w:val="0"/>
        <w:ind w:firstLine="360"/>
        <w:rPr>
          <w:rFonts w:cs="Arial"/>
        </w:rPr>
      </w:pPr>
      <w:proofErr w:type="spellStart"/>
      <w:r w:rsidRPr="00AE55F6">
        <w:rPr>
          <w:rFonts w:cs="Arial"/>
          <w:b/>
          <w:bCs/>
        </w:rPr>
        <w:t>i</w:t>
      </w:r>
      <w:proofErr w:type="spellEnd"/>
      <w:r w:rsidRPr="00AE55F6">
        <w:rPr>
          <w:rFonts w:cs="Arial"/>
          <w:b/>
          <w:bCs/>
        </w:rPr>
        <w:t>.</w:t>
      </w:r>
      <w:r w:rsidRPr="00AE55F6">
        <w:rPr>
          <w:rFonts w:cs="Arial"/>
          <w:b/>
          <w:bCs/>
        </w:rPr>
        <w:tab/>
        <w:t>Identification, Storage and Handling.</w:t>
      </w:r>
      <w:r w:rsidRPr="00AE55F6">
        <w:rPr>
          <w:rFonts w:cs="Arial"/>
          <w:bCs/>
        </w:rPr>
        <w:t xml:space="preserve"> </w:t>
      </w:r>
      <w:r w:rsidR="003C1071" w:rsidRPr="00AE55F6">
        <w:rPr>
          <w:rFonts w:cs="Arial"/>
          <w:bCs/>
        </w:rPr>
        <w:t xml:space="preserve"> </w:t>
      </w:r>
      <w:r w:rsidRPr="00AE55F6">
        <w:rPr>
          <w:rFonts w:cs="Arial"/>
        </w:rPr>
        <w:t>E</w:t>
      </w:r>
      <w:r w:rsidR="002F5D93" w:rsidRPr="00AE55F6">
        <w:rPr>
          <w:rFonts w:cs="Arial"/>
        </w:rPr>
        <w:t>nsure e</w:t>
      </w:r>
      <w:r w:rsidRPr="00AE55F6">
        <w:rPr>
          <w:rFonts w:cs="Arial"/>
        </w:rPr>
        <w:t xml:space="preserve">ach bearing </w:t>
      </w:r>
      <w:r w:rsidR="002F5D93" w:rsidRPr="00AE55F6">
        <w:rPr>
          <w:rFonts w:cs="Arial"/>
        </w:rPr>
        <w:t>is</w:t>
      </w:r>
      <w:r w:rsidRPr="00AE55F6">
        <w:rPr>
          <w:rFonts w:cs="Arial"/>
        </w:rPr>
        <w:t xml:space="preserve"> stamped with the manufacturer's name, bearing type or model number, bearing number, and the installed location. </w:t>
      </w:r>
      <w:r w:rsidR="00632A4A" w:rsidRPr="00AE55F6">
        <w:rPr>
          <w:rFonts w:cs="Arial"/>
        </w:rPr>
        <w:t xml:space="preserve"> </w:t>
      </w:r>
      <w:r w:rsidR="002F5D93" w:rsidRPr="00AE55F6">
        <w:rPr>
          <w:rFonts w:cs="Arial"/>
        </w:rPr>
        <w:t>Ensure t</w:t>
      </w:r>
      <w:r w:rsidRPr="00AE55F6">
        <w:rPr>
          <w:rFonts w:cs="Arial"/>
        </w:rPr>
        <w:t xml:space="preserve">he stamp </w:t>
      </w:r>
      <w:r w:rsidR="002F5D93" w:rsidRPr="00AE55F6">
        <w:rPr>
          <w:rFonts w:cs="Arial"/>
        </w:rPr>
        <w:t>is</w:t>
      </w:r>
      <w:r w:rsidRPr="00AE55F6">
        <w:rPr>
          <w:rFonts w:cs="Arial"/>
        </w:rPr>
        <w:t xml:space="preserve"> on a surface visible after installation.</w:t>
      </w:r>
    </w:p>
    <w:p w14:paraId="5614D1FB" w14:textId="77777777" w:rsidR="008B16E2" w:rsidRPr="00AE55F6" w:rsidRDefault="008B16E2" w:rsidP="00371B07">
      <w:pPr>
        <w:widowControl w:val="0"/>
        <w:rPr>
          <w:rFonts w:cs="Arial"/>
          <w:szCs w:val="22"/>
        </w:rPr>
      </w:pPr>
    </w:p>
    <w:p w14:paraId="77C86E0F" w14:textId="317B0B9D" w:rsidR="008B16E2" w:rsidRPr="00AE55F6" w:rsidRDefault="008B16E2" w:rsidP="00371B07">
      <w:pPr>
        <w:widowControl w:val="0"/>
        <w:rPr>
          <w:rFonts w:cs="Arial"/>
        </w:rPr>
      </w:pPr>
      <w:r w:rsidRPr="00AE55F6">
        <w:rPr>
          <w:rFonts w:cs="Arial"/>
        </w:rPr>
        <w:t>E</w:t>
      </w:r>
      <w:r w:rsidR="002F5D93" w:rsidRPr="00AE55F6">
        <w:rPr>
          <w:rFonts w:cs="Arial"/>
        </w:rPr>
        <w:t>nsure e</w:t>
      </w:r>
      <w:r w:rsidRPr="00AE55F6">
        <w:rPr>
          <w:rFonts w:cs="Arial"/>
        </w:rPr>
        <w:t xml:space="preserve">ach bearing </w:t>
      </w:r>
      <w:r w:rsidR="002F5D93" w:rsidRPr="00AE55F6">
        <w:rPr>
          <w:rFonts w:cs="Arial"/>
        </w:rPr>
        <w:t>is</w:t>
      </w:r>
      <w:r w:rsidRPr="00AE55F6">
        <w:rPr>
          <w:rFonts w:cs="Arial"/>
        </w:rPr>
        <w:t xml:space="preserve"> fully assembled at the manufacturing plant and delivered to the construction site as complete units. </w:t>
      </w:r>
      <w:r w:rsidR="00632A4A" w:rsidRPr="00AE55F6">
        <w:rPr>
          <w:rFonts w:cs="Arial"/>
        </w:rPr>
        <w:t xml:space="preserve"> </w:t>
      </w:r>
      <w:r w:rsidR="005B32BB" w:rsidRPr="00AE55F6">
        <w:rPr>
          <w:rFonts w:cs="Arial"/>
        </w:rPr>
        <w:t>Ensure a</w:t>
      </w:r>
      <w:r w:rsidRPr="00AE55F6">
        <w:rPr>
          <w:rFonts w:cs="Arial"/>
        </w:rPr>
        <w:t xml:space="preserve">ll bearings, whether in the fabrication shop, on site or at an independent warehouse </w:t>
      </w:r>
      <w:r w:rsidR="001B3E6C" w:rsidRPr="00AE55F6">
        <w:rPr>
          <w:rFonts w:cs="Arial"/>
        </w:rPr>
        <w:t>are</w:t>
      </w:r>
      <w:r w:rsidRPr="00AE55F6">
        <w:rPr>
          <w:rFonts w:cs="Arial"/>
        </w:rPr>
        <w:t xml:space="preserve"> stored in a clean, dry, covered facility. </w:t>
      </w:r>
      <w:r w:rsidR="00632A4A" w:rsidRPr="00AE55F6">
        <w:rPr>
          <w:rFonts w:cs="Arial"/>
        </w:rPr>
        <w:t xml:space="preserve"> </w:t>
      </w:r>
      <w:r w:rsidRPr="00AE55F6">
        <w:rPr>
          <w:rFonts w:cs="Arial"/>
        </w:rPr>
        <w:t xml:space="preserve">When in storage, </w:t>
      </w:r>
      <w:r w:rsidR="009E2583">
        <w:rPr>
          <w:rFonts w:cs="Arial"/>
        </w:rPr>
        <w:t xml:space="preserve">keep </w:t>
      </w:r>
      <w:r w:rsidRPr="00AE55F6">
        <w:rPr>
          <w:rFonts w:cs="Arial"/>
        </w:rPr>
        <w:t xml:space="preserve">the bearings banded, wrapped, and secured in a condition suitable for shipment. </w:t>
      </w:r>
      <w:r w:rsidR="003C1071" w:rsidRPr="00AE55F6">
        <w:rPr>
          <w:rFonts w:cs="Arial"/>
        </w:rPr>
        <w:t xml:space="preserve"> </w:t>
      </w:r>
      <w:r w:rsidRPr="00AE55F6">
        <w:rPr>
          <w:rFonts w:cs="Arial"/>
        </w:rPr>
        <w:t xml:space="preserve">Wrapping material </w:t>
      </w:r>
      <w:r w:rsidR="005368E2" w:rsidRPr="00AE55F6">
        <w:rPr>
          <w:rFonts w:cs="Arial"/>
        </w:rPr>
        <w:t>must</w:t>
      </w:r>
      <w:r w:rsidRPr="00AE55F6">
        <w:rPr>
          <w:rFonts w:cs="Arial"/>
        </w:rPr>
        <w:t xml:space="preserve"> meet the approval of the Engineer. </w:t>
      </w:r>
      <w:r w:rsidR="00632A4A" w:rsidRPr="00AE55F6">
        <w:rPr>
          <w:rFonts w:cs="Arial"/>
        </w:rPr>
        <w:t xml:space="preserve"> </w:t>
      </w:r>
      <w:r w:rsidR="005B32BB" w:rsidRPr="00AE55F6">
        <w:rPr>
          <w:rFonts w:cs="Arial"/>
        </w:rPr>
        <w:t>Ensure t</w:t>
      </w:r>
      <w:r w:rsidRPr="00AE55F6">
        <w:rPr>
          <w:rFonts w:cs="Arial"/>
        </w:rPr>
        <w:t xml:space="preserve">he bearings </w:t>
      </w:r>
      <w:r w:rsidR="005B32BB" w:rsidRPr="00AE55F6">
        <w:rPr>
          <w:rFonts w:cs="Arial"/>
        </w:rPr>
        <w:t>ar</w:t>
      </w:r>
      <w:r w:rsidRPr="00AE55F6">
        <w:rPr>
          <w:rFonts w:cs="Arial"/>
        </w:rPr>
        <w:t>e held together with removable restraints so sliding surfaces are not damaged</w:t>
      </w:r>
      <w:r w:rsidR="00457AED" w:rsidRPr="00AE55F6">
        <w:rPr>
          <w:rFonts w:cs="Arial"/>
        </w:rPr>
        <w:t>, during handling, transporting, and shipping</w:t>
      </w:r>
      <w:r w:rsidRPr="00AE55F6">
        <w:rPr>
          <w:rFonts w:cs="Arial"/>
        </w:rPr>
        <w:t xml:space="preserve">. </w:t>
      </w:r>
      <w:r w:rsidR="00632A4A" w:rsidRPr="00AE55F6">
        <w:rPr>
          <w:rFonts w:cs="Arial"/>
        </w:rPr>
        <w:t xml:space="preserve"> </w:t>
      </w:r>
      <w:r w:rsidRPr="00AE55F6">
        <w:rPr>
          <w:rFonts w:cs="Arial"/>
        </w:rPr>
        <w:t>The bearing devices are not to be disassembled prior to installation without the knowledge of the Engineer and manufacturer.</w:t>
      </w:r>
      <w:r w:rsidR="00632A4A" w:rsidRPr="00AE55F6">
        <w:rPr>
          <w:rFonts w:cs="Arial"/>
        </w:rPr>
        <w:t xml:space="preserve"> </w:t>
      </w:r>
      <w:r w:rsidRPr="00AE55F6">
        <w:rPr>
          <w:rFonts w:cs="Arial"/>
        </w:rPr>
        <w:t xml:space="preserve"> At the time when the Contractor takes receipt of the bearing assemblies from the manufacturer, the Contractor assumes the responsibility for the care, handling and storage of the bearing assemblies. </w:t>
      </w:r>
      <w:r w:rsidR="00632A4A" w:rsidRPr="00AE55F6">
        <w:rPr>
          <w:rFonts w:cs="Arial"/>
        </w:rPr>
        <w:t xml:space="preserve"> </w:t>
      </w:r>
      <w:r w:rsidRPr="00AE55F6">
        <w:rPr>
          <w:rFonts w:cs="Arial"/>
        </w:rPr>
        <w:t xml:space="preserve">Any damage to the bearings, while in the Contractor's possession, </w:t>
      </w:r>
      <w:r w:rsidR="003C1071" w:rsidRPr="00AE55F6">
        <w:rPr>
          <w:rFonts w:cs="Arial"/>
        </w:rPr>
        <w:t xml:space="preserve">is </w:t>
      </w:r>
      <w:r w:rsidRPr="00AE55F6">
        <w:rPr>
          <w:rFonts w:cs="Arial"/>
        </w:rPr>
        <w:t xml:space="preserve">the responsibility of the Contractor. </w:t>
      </w:r>
      <w:r w:rsidR="00632A4A" w:rsidRPr="00AE55F6">
        <w:rPr>
          <w:rFonts w:cs="Arial"/>
        </w:rPr>
        <w:t xml:space="preserve"> </w:t>
      </w:r>
      <w:r w:rsidRPr="00AE55F6">
        <w:rPr>
          <w:rFonts w:cs="Arial"/>
        </w:rPr>
        <w:t xml:space="preserve">Repair or replacement of damaged bearing assemblies in part or in whole </w:t>
      </w:r>
      <w:r w:rsidR="003C1071" w:rsidRPr="00AE55F6">
        <w:rPr>
          <w:rFonts w:cs="Arial"/>
        </w:rPr>
        <w:t xml:space="preserve">will </w:t>
      </w:r>
      <w:r w:rsidRPr="00AE55F6">
        <w:rPr>
          <w:rFonts w:cs="Arial"/>
        </w:rPr>
        <w:t xml:space="preserve">be at the discretion of the Engineer and </w:t>
      </w:r>
      <w:r w:rsidR="00C272D0" w:rsidRPr="00AE55F6">
        <w:rPr>
          <w:rFonts w:cs="Arial"/>
        </w:rPr>
        <w:t>m</w:t>
      </w:r>
      <w:r w:rsidRPr="00AE55F6">
        <w:rPr>
          <w:rFonts w:cs="Arial"/>
        </w:rPr>
        <w:t xml:space="preserve">anufacturer with no additional cost to the project. </w:t>
      </w:r>
      <w:r w:rsidR="00632A4A" w:rsidRPr="00AE55F6">
        <w:rPr>
          <w:rFonts w:cs="Arial"/>
        </w:rPr>
        <w:t xml:space="preserve"> </w:t>
      </w:r>
      <w:r w:rsidR="00C272D0" w:rsidRPr="00AE55F6">
        <w:rPr>
          <w:rFonts w:cs="Arial"/>
        </w:rPr>
        <w:t>Submit c</w:t>
      </w:r>
      <w:r w:rsidRPr="00AE55F6">
        <w:rPr>
          <w:rFonts w:cs="Arial"/>
        </w:rPr>
        <w:t>opies of all delivery tickets to the Engineer.</w:t>
      </w:r>
    </w:p>
    <w:p w14:paraId="5F333A85" w14:textId="77777777" w:rsidR="008B16E2" w:rsidRPr="00AE55F6" w:rsidRDefault="008B16E2" w:rsidP="00371B07">
      <w:pPr>
        <w:widowControl w:val="0"/>
        <w:rPr>
          <w:rFonts w:cs="Arial"/>
          <w:szCs w:val="22"/>
        </w:rPr>
      </w:pPr>
    </w:p>
    <w:p w14:paraId="4B58F0EF" w14:textId="709319FA" w:rsidR="00CC2888" w:rsidRPr="00AE55F6" w:rsidRDefault="00C272D0" w:rsidP="00371B07">
      <w:pPr>
        <w:widowControl w:val="0"/>
        <w:rPr>
          <w:rFonts w:cs="Arial"/>
        </w:rPr>
      </w:pPr>
      <w:r w:rsidRPr="00AE55F6">
        <w:rPr>
          <w:rFonts w:cs="Arial"/>
        </w:rPr>
        <w:t>Ensure c</w:t>
      </w:r>
      <w:r w:rsidR="008B16E2" w:rsidRPr="00AE55F6">
        <w:rPr>
          <w:rFonts w:cs="Arial"/>
        </w:rPr>
        <w:t xml:space="preserve">enterlines </w:t>
      </w:r>
      <w:r w:rsidRPr="00AE55F6">
        <w:rPr>
          <w:rFonts w:cs="Arial"/>
        </w:rPr>
        <w:t>ar</w:t>
      </w:r>
      <w:r w:rsidR="008B16E2" w:rsidRPr="00AE55F6">
        <w:rPr>
          <w:rFonts w:cs="Arial"/>
        </w:rPr>
        <w:t xml:space="preserve">e marked on </w:t>
      </w:r>
      <w:r w:rsidR="00D60010" w:rsidRPr="00AE55F6">
        <w:rPr>
          <w:rFonts w:cs="Arial"/>
        </w:rPr>
        <w:t>masonry and sole</w:t>
      </w:r>
      <w:r w:rsidR="008B16E2" w:rsidRPr="00AE55F6">
        <w:rPr>
          <w:rFonts w:cs="Arial"/>
        </w:rPr>
        <w:t xml:space="preserve"> plates for alignment in the field. </w:t>
      </w:r>
      <w:r w:rsidR="00632A4A" w:rsidRPr="00AE55F6">
        <w:rPr>
          <w:rFonts w:cs="Arial"/>
        </w:rPr>
        <w:t xml:space="preserve"> </w:t>
      </w:r>
      <w:r w:rsidRPr="00AE55F6">
        <w:rPr>
          <w:rFonts w:cs="Arial"/>
        </w:rPr>
        <w:t>Ensure t</w:t>
      </w:r>
      <w:r w:rsidR="008B16E2" w:rsidRPr="00AE55F6">
        <w:rPr>
          <w:rFonts w:cs="Arial"/>
        </w:rPr>
        <w:t xml:space="preserve">he bearings </w:t>
      </w:r>
      <w:r w:rsidRPr="00AE55F6">
        <w:rPr>
          <w:rFonts w:cs="Arial"/>
        </w:rPr>
        <w:t>ar</w:t>
      </w:r>
      <w:r w:rsidR="008B16E2" w:rsidRPr="00AE55F6">
        <w:rPr>
          <w:rFonts w:cs="Arial"/>
        </w:rPr>
        <w:t>e shipped and stored in moisture-proof and dust-proof covers.</w:t>
      </w:r>
    </w:p>
    <w:p w14:paraId="2E1FDAE4" w14:textId="77777777" w:rsidR="00993687" w:rsidRPr="00AE55F6" w:rsidRDefault="00993687" w:rsidP="00371B07">
      <w:pPr>
        <w:widowControl w:val="0"/>
        <w:rPr>
          <w:rFonts w:cs="Arial"/>
          <w:szCs w:val="22"/>
        </w:rPr>
      </w:pPr>
    </w:p>
    <w:p w14:paraId="171D1D0B" w14:textId="2EC556B7" w:rsidR="00993687" w:rsidRPr="009E2583" w:rsidRDefault="00993687" w:rsidP="00371B07">
      <w:pPr>
        <w:widowControl w:val="0"/>
        <w:ind w:firstLine="360"/>
        <w:rPr>
          <w:rFonts w:eastAsia="Arial" w:cs="Arial"/>
          <w:szCs w:val="22"/>
        </w:rPr>
      </w:pPr>
      <w:r w:rsidRPr="009E2583">
        <w:rPr>
          <w:rFonts w:cs="Arial"/>
          <w:b/>
          <w:szCs w:val="22"/>
        </w:rPr>
        <w:lastRenderedPageBreak/>
        <w:t>j.</w:t>
      </w:r>
      <w:r w:rsidRPr="009E2583">
        <w:rPr>
          <w:rFonts w:cs="Arial"/>
          <w:szCs w:val="22"/>
        </w:rPr>
        <w:tab/>
      </w:r>
      <w:r w:rsidRPr="009E2583">
        <w:rPr>
          <w:rFonts w:cs="Arial"/>
          <w:b/>
          <w:szCs w:val="22"/>
        </w:rPr>
        <w:t>Construction.</w:t>
      </w:r>
      <w:r w:rsidRPr="009E2583">
        <w:rPr>
          <w:rFonts w:cs="Arial"/>
          <w:szCs w:val="22"/>
        </w:rPr>
        <w:t xml:space="preserve">  </w:t>
      </w:r>
      <w:r w:rsidRPr="009E2583">
        <w:rPr>
          <w:rFonts w:eastAsia="Arial" w:cs="Arial"/>
          <w:szCs w:val="22"/>
        </w:rPr>
        <w:t xml:space="preserve">Prior to beginning work at each bearing location, measure and record the vertical elevation of each </w:t>
      </w:r>
      <w:r w:rsidR="000D0754" w:rsidRPr="009E2583">
        <w:rPr>
          <w:rFonts w:eastAsia="Arial" w:cs="Arial"/>
          <w:szCs w:val="22"/>
        </w:rPr>
        <w:t>abutment seat</w:t>
      </w:r>
      <w:r w:rsidRPr="009E2583">
        <w:rPr>
          <w:rFonts w:eastAsia="Arial" w:cs="Arial"/>
          <w:szCs w:val="22"/>
        </w:rPr>
        <w:t>.  Use survey methods with a minimum accuracy of 1/16 inch.</w:t>
      </w:r>
    </w:p>
    <w:p w14:paraId="52EFFC06" w14:textId="77777777" w:rsidR="00993687" w:rsidRPr="009E2583" w:rsidRDefault="00993687" w:rsidP="00371B07">
      <w:pPr>
        <w:widowControl w:val="0"/>
        <w:rPr>
          <w:rFonts w:cs="Arial"/>
          <w:szCs w:val="22"/>
        </w:rPr>
      </w:pPr>
    </w:p>
    <w:p w14:paraId="5BA44187" w14:textId="688D5BE0" w:rsidR="008F5EC0" w:rsidRPr="009E2583" w:rsidRDefault="002C49F7" w:rsidP="00371B07">
      <w:pPr>
        <w:widowControl w:val="0"/>
        <w:rPr>
          <w:rFonts w:eastAsia="Arial" w:cs="Arial"/>
          <w:szCs w:val="22"/>
        </w:rPr>
      </w:pPr>
      <w:r w:rsidRPr="009E2583">
        <w:rPr>
          <w:rFonts w:eastAsia="Arial" w:cs="Arial"/>
          <w:szCs w:val="22"/>
        </w:rPr>
        <w:t>Ensure bearing seat surfaces are constructed or adjusted</w:t>
      </w:r>
      <w:r w:rsidR="00316B34" w:rsidRPr="009E2583">
        <w:rPr>
          <w:rFonts w:eastAsia="Arial" w:cs="Arial"/>
          <w:szCs w:val="22"/>
        </w:rPr>
        <w:t>,</w:t>
      </w:r>
      <w:r w:rsidRPr="009E2583">
        <w:rPr>
          <w:rFonts w:eastAsia="Arial" w:cs="Arial"/>
          <w:szCs w:val="22"/>
        </w:rPr>
        <w:t xml:space="preserve"> </w:t>
      </w:r>
      <w:r w:rsidR="00E41AAD" w:rsidRPr="009E2583">
        <w:rPr>
          <w:rFonts w:eastAsia="Arial" w:cs="Arial"/>
          <w:szCs w:val="22"/>
        </w:rPr>
        <w:t>smooth and level</w:t>
      </w:r>
      <w:r w:rsidR="00316B34" w:rsidRPr="009E2583">
        <w:rPr>
          <w:rFonts w:eastAsia="Arial" w:cs="Arial"/>
          <w:szCs w:val="22"/>
        </w:rPr>
        <w:t>,</w:t>
      </w:r>
      <w:r w:rsidR="00E41AAD" w:rsidRPr="009E2583">
        <w:rPr>
          <w:rFonts w:eastAsia="Arial" w:cs="Arial"/>
          <w:szCs w:val="22"/>
        </w:rPr>
        <w:t xml:space="preserve"> and </w:t>
      </w:r>
      <w:r w:rsidRPr="009E2583">
        <w:rPr>
          <w:rFonts w:eastAsia="Arial" w:cs="Arial"/>
          <w:szCs w:val="22"/>
        </w:rPr>
        <w:t xml:space="preserve">to </w:t>
      </w:r>
      <w:r w:rsidR="00316B34" w:rsidRPr="009E2583">
        <w:rPr>
          <w:rFonts w:eastAsia="Arial" w:cs="Arial"/>
          <w:szCs w:val="22"/>
        </w:rPr>
        <w:t xml:space="preserve">the </w:t>
      </w:r>
      <w:r w:rsidRPr="009E2583">
        <w:rPr>
          <w:rFonts w:eastAsia="Arial" w:cs="Arial"/>
          <w:szCs w:val="22"/>
        </w:rPr>
        <w:t>designated elevations within 1/</w:t>
      </w:r>
      <w:r w:rsidR="00A55142" w:rsidRPr="009E2583">
        <w:rPr>
          <w:rFonts w:eastAsia="Arial" w:cs="Arial"/>
          <w:szCs w:val="22"/>
        </w:rPr>
        <w:t>16</w:t>
      </w:r>
      <w:r w:rsidRPr="009E2583">
        <w:rPr>
          <w:rFonts w:eastAsia="Arial" w:cs="Arial"/>
          <w:szCs w:val="22"/>
        </w:rPr>
        <w:t xml:space="preserve"> inch.  Adjust bearings </w:t>
      </w:r>
      <w:r w:rsidR="00E41AAD" w:rsidRPr="009E2583">
        <w:rPr>
          <w:rFonts w:eastAsia="Arial" w:cs="Arial"/>
          <w:szCs w:val="22"/>
        </w:rPr>
        <w:t xml:space="preserve">seats </w:t>
      </w:r>
      <w:r w:rsidRPr="009E2583">
        <w:rPr>
          <w:rFonts w:eastAsia="Arial" w:cs="Arial"/>
          <w:szCs w:val="22"/>
        </w:rPr>
        <w:t>by either grinding the surface or by shimming the bearings.</w:t>
      </w:r>
      <w:r w:rsidR="00236113" w:rsidRPr="009E2583">
        <w:rPr>
          <w:rFonts w:eastAsia="Arial" w:cs="Arial"/>
          <w:szCs w:val="22"/>
        </w:rPr>
        <w:t xml:space="preserve">  </w:t>
      </w:r>
      <w:r w:rsidR="00087BFC" w:rsidRPr="009E2583">
        <w:rPr>
          <w:rFonts w:eastAsia="Arial" w:cs="Arial"/>
          <w:szCs w:val="22"/>
        </w:rPr>
        <w:t>M</w:t>
      </w:r>
      <w:r w:rsidR="00993687" w:rsidRPr="009E2583">
        <w:rPr>
          <w:rFonts w:eastAsia="Arial" w:cs="Arial"/>
          <w:szCs w:val="22"/>
        </w:rPr>
        <w:t>ake sure that guides for the guided bearings are in the correct orientation before final placement of the bearing.</w:t>
      </w:r>
    </w:p>
    <w:p w14:paraId="65519C93" w14:textId="1B44EC97" w:rsidR="00CE69DD" w:rsidRPr="009E2583" w:rsidRDefault="00CE69DD" w:rsidP="00371B07">
      <w:pPr>
        <w:widowControl w:val="0"/>
        <w:rPr>
          <w:rFonts w:eastAsia="Arial" w:cs="Arial"/>
          <w:szCs w:val="22"/>
        </w:rPr>
      </w:pPr>
    </w:p>
    <w:p w14:paraId="6426B838" w14:textId="58795409" w:rsidR="00CE69DD" w:rsidRPr="009E2583" w:rsidRDefault="00CE69DD" w:rsidP="00371B07">
      <w:pPr>
        <w:widowControl w:val="0"/>
      </w:pPr>
      <w:r w:rsidRPr="009E2583">
        <w:rPr>
          <w:rFonts w:eastAsia="Arial"/>
        </w:rPr>
        <w:t xml:space="preserve">Bearings </w:t>
      </w:r>
      <w:r w:rsidR="00753E31" w:rsidRPr="009E2583">
        <w:rPr>
          <w:rFonts w:eastAsia="Arial"/>
        </w:rPr>
        <w:t xml:space="preserve">must </w:t>
      </w:r>
      <w:r w:rsidRPr="009E2583">
        <w:rPr>
          <w:rFonts w:eastAsia="Arial"/>
        </w:rPr>
        <w:t xml:space="preserve">have </w:t>
      </w:r>
      <w:r w:rsidRPr="009E2583">
        <w:t>bearing regions designed to be free draining to avoid ponding around bearings</w:t>
      </w:r>
      <w:r w:rsidR="00795992" w:rsidRPr="009E2583">
        <w:t>.</w:t>
      </w:r>
    </w:p>
    <w:p w14:paraId="2BEF70FE" w14:textId="2CD7F97D" w:rsidR="008171CA" w:rsidRPr="009E2583" w:rsidRDefault="008171CA" w:rsidP="00371B07">
      <w:pPr>
        <w:widowControl w:val="0"/>
        <w:rPr>
          <w:rFonts w:eastAsia="Arial" w:cs="Arial"/>
          <w:szCs w:val="22"/>
        </w:rPr>
      </w:pPr>
    </w:p>
    <w:p w14:paraId="3571F917" w14:textId="75823C13" w:rsidR="00B67EE6" w:rsidRPr="009E2583" w:rsidRDefault="008171CA" w:rsidP="00371B07">
      <w:pPr>
        <w:widowControl w:val="0"/>
        <w:rPr>
          <w:rFonts w:cs="Arial"/>
          <w:szCs w:val="22"/>
        </w:rPr>
      </w:pPr>
      <w:r w:rsidRPr="009E2583">
        <w:rPr>
          <w:rFonts w:eastAsia="Arial" w:cs="Arial"/>
          <w:szCs w:val="22"/>
        </w:rPr>
        <w:t xml:space="preserve">Attach </w:t>
      </w:r>
      <w:r w:rsidR="00795992" w:rsidRPr="009E2583">
        <w:rPr>
          <w:rFonts w:eastAsia="Arial" w:cs="Arial"/>
          <w:szCs w:val="22"/>
        </w:rPr>
        <w:t>upper bearing</w:t>
      </w:r>
      <w:r w:rsidRPr="009E2583">
        <w:rPr>
          <w:rFonts w:eastAsia="Arial" w:cs="Arial"/>
          <w:szCs w:val="22"/>
        </w:rPr>
        <w:t xml:space="preserve"> plate to sole plate by </w:t>
      </w:r>
      <w:r w:rsidR="003B430A" w:rsidRPr="009E2583">
        <w:rPr>
          <w:rFonts w:eastAsia="Arial" w:cs="Arial"/>
          <w:szCs w:val="22"/>
        </w:rPr>
        <w:t>shop</w:t>
      </w:r>
      <w:r w:rsidRPr="009E2583">
        <w:rPr>
          <w:rFonts w:eastAsia="Arial" w:cs="Arial"/>
          <w:szCs w:val="22"/>
        </w:rPr>
        <w:t xml:space="preserve"> welding</w:t>
      </w:r>
      <w:r w:rsidR="00A55142" w:rsidRPr="009E2583">
        <w:rPr>
          <w:rFonts w:eastAsia="Arial" w:cs="Arial"/>
          <w:szCs w:val="22"/>
        </w:rPr>
        <w:t xml:space="preserve"> in accordance with</w:t>
      </w:r>
      <w:r w:rsidR="00B67EE6" w:rsidRPr="009E2583">
        <w:rPr>
          <w:rFonts w:eastAsia="Arial" w:cs="Arial"/>
          <w:szCs w:val="22"/>
        </w:rPr>
        <w:t xml:space="preserve"> </w:t>
      </w:r>
      <w:r w:rsidR="00A55142" w:rsidRPr="009E2583">
        <w:rPr>
          <w:rFonts w:eastAsia="Arial" w:cs="Arial"/>
          <w:i/>
          <w:szCs w:val="22"/>
        </w:rPr>
        <w:t>AASHTO/AWS D1.5</w:t>
      </w:r>
      <w:r w:rsidR="002E1B48" w:rsidRPr="009E2583">
        <w:rPr>
          <w:rFonts w:cs="Arial"/>
          <w:i/>
          <w:szCs w:val="22"/>
        </w:rPr>
        <w:t xml:space="preserve"> B</w:t>
      </w:r>
      <w:r w:rsidR="00895B83" w:rsidRPr="009E2583">
        <w:rPr>
          <w:rFonts w:cs="Arial"/>
          <w:i/>
          <w:szCs w:val="22"/>
        </w:rPr>
        <w:t xml:space="preserve">ridge Welding Code </w:t>
      </w:r>
      <w:r w:rsidR="004347D9" w:rsidRPr="009E2583">
        <w:rPr>
          <w:rFonts w:cs="Arial"/>
          <w:szCs w:val="22"/>
        </w:rPr>
        <w:t>(as modified by 20SP-707A – Structural Steel and Aluminum Construction)</w:t>
      </w:r>
      <w:r w:rsidRPr="009E2583">
        <w:rPr>
          <w:rFonts w:eastAsia="Arial" w:cs="Arial"/>
          <w:szCs w:val="22"/>
        </w:rPr>
        <w:t xml:space="preserve">. </w:t>
      </w:r>
      <w:r w:rsidR="00D91716" w:rsidRPr="009E2583">
        <w:rPr>
          <w:rFonts w:eastAsia="Arial" w:cs="Arial"/>
          <w:szCs w:val="22"/>
        </w:rPr>
        <w:t xml:space="preserve"> </w:t>
      </w:r>
      <w:r w:rsidR="00706948">
        <w:rPr>
          <w:rFonts w:eastAsia="Arial" w:cs="Arial"/>
          <w:szCs w:val="22"/>
        </w:rPr>
        <w:t>Ensure w</w:t>
      </w:r>
      <w:r w:rsidR="00D91716" w:rsidRPr="009E2583">
        <w:rPr>
          <w:rFonts w:eastAsia="Arial" w:cs="Arial"/>
          <w:szCs w:val="22"/>
        </w:rPr>
        <w:t xml:space="preserve">elding </w:t>
      </w:r>
      <w:r w:rsidR="00F60BC6" w:rsidRPr="009E2583">
        <w:rPr>
          <w:rFonts w:eastAsia="Arial" w:cs="Arial"/>
          <w:szCs w:val="22"/>
        </w:rPr>
        <w:t xml:space="preserve">and testing </w:t>
      </w:r>
      <w:r w:rsidR="00706948">
        <w:rPr>
          <w:rFonts w:eastAsia="Arial" w:cs="Arial"/>
          <w:szCs w:val="22"/>
        </w:rPr>
        <w:t>ar</w:t>
      </w:r>
      <w:r w:rsidR="00D91716" w:rsidRPr="009E2583">
        <w:rPr>
          <w:rFonts w:eastAsia="Arial" w:cs="Arial"/>
          <w:szCs w:val="22"/>
        </w:rPr>
        <w:t xml:space="preserve">e in accordance with </w:t>
      </w:r>
      <w:r w:rsidR="00A652B8" w:rsidRPr="009E2583">
        <w:rPr>
          <w:rFonts w:eastAsia="Arial" w:cs="Arial"/>
          <w:szCs w:val="22"/>
        </w:rPr>
        <w:t xml:space="preserve">bridge welding </w:t>
      </w:r>
      <w:r w:rsidR="003F2031" w:rsidRPr="009E2583">
        <w:rPr>
          <w:rFonts w:eastAsia="Arial" w:cs="Arial"/>
          <w:szCs w:val="22"/>
        </w:rPr>
        <w:t>subsection</w:t>
      </w:r>
      <w:r w:rsidR="00706948">
        <w:rPr>
          <w:rFonts w:eastAsia="Arial" w:cs="Arial"/>
          <w:szCs w:val="22"/>
        </w:rPr>
        <w:t>s</w:t>
      </w:r>
      <w:r w:rsidR="003F2031" w:rsidRPr="009E2583">
        <w:rPr>
          <w:rFonts w:eastAsia="Arial" w:cs="Arial"/>
          <w:szCs w:val="22"/>
        </w:rPr>
        <w:t xml:space="preserve"> 707.03.D.10 </w:t>
      </w:r>
      <w:r w:rsidR="00A652B8" w:rsidRPr="009E2583">
        <w:rPr>
          <w:rFonts w:eastAsia="Arial" w:cs="Arial"/>
          <w:szCs w:val="22"/>
        </w:rPr>
        <w:t xml:space="preserve">and 707.03.D.11 </w:t>
      </w:r>
      <w:r w:rsidR="003F2031" w:rsidRPr="009E2583">
        <w:rPr>
          <w:rFonts w:eastAsia="Arial" w:cs="Arial"/>
          <w:szCs w:val="22"/>
        </w:rPr>
        <w:t>of the Standard Specifications for Construction.</w:t>
      </w:r>
    </w:p>
    <w:p w14:paraId="48C3A59D" w14:textId="77777777" w:rsidR="00B67EE6" w:rsidRPr="009E2583" w:rsidRDefault="00B67EE6" w:rsidP="00371B07">
      <w:pPr>
        <w:widowControl w:val="0"/>
        <w:rPr>
          <w:rFonts w:eastAsia="Arial" w:cs="Arial"/>
          <w:szCs w:val="22"/>
        </w:rPr>
      </w:pPr>
    </w:p>
    <w:p w14:paraId="748B08D3" w14:textId="20C3BA7D" w:rsidR="008171CA" w:rsidRPr="009E2583" w:rsidRDefault="008171CA" w:rsidP="00371B07">
      <w:pPr>
        <w:widowControl w:val="0"/>
        <w:rPr>
          <w:rFonts w:eastAsia="Arial" w:cs="Arial"/>
          <w:szCs w:val="22"/>
        </w:rPr>
      </w:pPr>
      <w:r w:rsidRPr="009E2583">
        <w:rPr>
          <w:rFonts w:eastAsia="Arial" w:cs="Arial"/>
          <w:szCs w:val="22"/>
        </w:rPr>
        <w:t xml:space="preserve">Repair damaged galvanized surfaces </w:t>
      </w:r>
      <w:r w:rsidR="00C272D0" w:rsidRPr="009E2583">
        <w:rPr>
          <w:rFonts w:eastAsia="Arial" w:cs="Arial"/>
          <w:szCs w:val="22"/>
        </w:rPr>
        <w:t xml:space="preserve">in </w:t>
      </w:r>
      <w:r w:rsidRPr="009E2583">
        <w:rPr>
          <w:rFonts w:eastAsia="Arial" w:cs="Arial"/>
          <w:szCs w:val="22"/>
        </w:rPr>
        <w:t>accord</w:t>
      </w:r>
      <w:r w:rsidR="00C272D0" w:rsidRPr="009E2583">
        <w:rPr>
          <w:rFonts w:eastAsia="Arial" w:cs="Arial"/>
          <w:szCs w:val="22"/>
        </w:rPr>
        <w:t>ance with</w:t>
      </w:r>
      <w:r w:rsidRPr="009E2583">
        <w:rPr>
          <w:rFonts w:eastAsia="Arial" w:cs="Arial"/>
          <w:szCs w:val="22"/>
        </w:rPr>
        <w:t xml:space="preserve"> subsection 716.03.E of the Standard Specifications for Construction.</w:t>
      </w:r>
    </w:p>
    <w:p w14:paraId="0FD61438" w14:textId="138B881C" w:rsidR="008B3118" w:rsidRPr="009E2583" w:rsidRDefault="008B3118" w:rsidP="00371B07">
      <w:pPr>
        <w:widowControl w:val="0"/>
        <w:rPr>
          <w:rFonts w:eastAsia="Arial" w:cs="Arial"/>
          <w:szCs w:val="22"/>
        </w:rPr>
      </w:pPr>
    </w:p>
    <w:p w14:paraId="6AF15A15" w14:textId="2C51B81A" w:rsidR="008B3118" w:rsidRPr="009E2583" w:rsidRDefault="008B3118" w:rsidP="00371B07">
      <w:pPr>
        <w:widowControl w:val="0"/>
        <w:rPr>
          <w:rFonts w:eastAsia="CIDFont+F1" w:cs="Arial"/>
          <w:szCs w:val="22"/>
        </w:rPr>
      </w:pPr>
      <w:r w:rsidRPr="009E2583">
        <w:rPr>
          <w:rFonts w:eastAsia="CIDFont+F1" w:cs="Arial"/>
          <w:szCs w:val="22"/>
        </w:rPr>
        <w:t xml:space="preserve">The location of expansion bearings </w:t>
      </w:r>
      <w:r w:rsidR="00753E31" w:rsidRPr="009E2583">
        <w:rPr>
          <w:rFonts w:eastAsia="CIDFont+F1" w:cs="Arial"/>
          <w:szCs w:val="22"/>
        </w:rPr>
        <w:t>must</w:t>
      </w:r>
      <w:r w:rsidRPr="009E2583">
        <w:rPr>
          <w:rFonts w:eastAsia="CIDFont+F1" w:cs="Arial"/>
          <w:szCs w:val="22"/>
        </w:rPr>
        <w:t xml:space="preserve"> correspond with the temperature at the time of erection.</w:t>
      </w:r>
    </w:p>
    <w:p w14:paraId="45282DE4" w14:textId="5D5EBBCA" w:rsidR="00C13342" w:rsidRPr="009E2583" w:rsidRDefault="00C13342" w:rsidP="00371B07">
      <w:pPr>
        <w:widowControl w:val="0"/>
        <w:rPr>
          <w:rFonts w:eastAsia="CIDFont+F1" w:cs="Arial"/>
          <w:szCs w:val="22"/>
        </w:rPr>
      </w:pPr>
    </w:p>
    <w:p w14:paraId="086CDA5A" w14:textId="235D9004" w:rsidR="00C13342" w:rsidRPr="00371B07" w:rsidRDefault="00C13342" w:rsidP="00371B07">
      <w:pPr>
        <w:widowControl w:val="0"/>
        <w:overflowPunct w:val="0"/>
        <w:rPr>
          <w:rFonts w:cs="Arial"/>
          <w:szCs w:val="22"/>
        </w:rPr>
      </w:pPr>
      <w:r w:rsidRPr="00371B07">
        <w:rPr>
          <w:rFonts w:cs="Arial"/>
          <w:szCs w:val="22"/>
        </w:rPr>
        <w:t>Install the bearings in strict conformance to the manufacturer’s instructions</w:t>
      </w:r>
      <w:r w:rsidR="005C3C27" w:rsidRPr="00371B07">
        <w:rPr>
          <w:rFonts w:cs="Arial"/>
          <w:szCs w:val="22"/>
        </w:rPr>
        <w:t>,</w:t>
      </w:r>
      <w:r w:rsidRPr="00371B07">
        <w:rPr>
          <w:rFonts w:cs="Arial"/>
          <w:szCs w:val="22"/>
        </w:rPr>
        <w:t xml:space="preserve"> as approved by the </w:t>
      </w:r>
      <w:r w:rsidR="00706948" w:rsidRPr="00706948">
        <w:rPr>
          <w:rFonts w:cs="Arial"/>
          <w:szCs w:val="22"/>
        </w:rPr>
        <w:t>E</w:t>
      </w:r>
      <w:r w:rsidRPr="00371B07">
        <w:rPr>
          <w:rFonts w:cs="Arial"/>
          <w:szCs w:val="22"/>
        </w:rPr>
        <w:t xml:space="preserve">ngineer, including anchor bolt tightness requirements, or as modified by the manufacturer.  Furnish technical assistance to the </w:t>
      </w:r>
      <w:r w:rsidR="00706948" w:rsidRPr="00706948">
        <w:rPr>
          <w:rFonts w:cs="Arial"/>
          <w:szCs w:val="22"/>
        </w:rPr>
        <w:t>C</w:t>
      </w:r>
      <w:r w:rsidRPr="00371B07">
        <w:rPr>
          <w:rFonts w:cs="Arial"/>
          <w:szCs w:val="22"/>
        </w:rPr>
        <w:t xml:space="preserve">ontractor and the </w:t>
      </w:r>
      <w:r w:rsidR="00706948" w:rsidRPr="00706948">
        <w:rPr>
          <w:rFonts w:cs="Arial"/>
          <w:szCs w:val="22"/>
        </w:rPr>
        <w:t>E</w:t>
      </w:r>
      <w:r w:rsidRPr="00371B07">
        <w:rPr>
          <w:rFonts w:cs="Arial"/>
          <w:szCs w:val="22"/>
        </w:rPr>
        <w:t xml:space="preserve">ngineer through the personal services of a technical representative who is a </w:t>
      </w:r>
      <w:proofErr w:type="gramStart"/>
      <w:r w:rsidRPr="00371B07">
        <w:rPr>
          <w:rFonts w:cs="Arial"/>
          <w:szCs w:val="22"/>
        </w:rPr>
        <w:t>full time</w:t>
      </w:r>
      <w:proofErr w:type="gramEnd"/>
      <w:r w:rsidRPr="00371B07">
        <w:rPr>
          <w:rFonts w:cs="Arial"/>
          <w:szCs w:val="22"/>
        </w:rPr>
        <w:t xml:space="preserve"> employee of the manufacturer during installation of the bearings.  The manufacturer’s technical representative is required to be present for the placement of the first bearing.  At the option of the </w:t>
      </w:r>
      <w:r w:rsidR="00706948" w:rsidRPr="00706948">
        <w:rPr>
          <w:rFonts w:cs="Arial"/>
          <w:szCs w:val="22"/>
        </w:rPr>
        <w:t>E</w:t>
      </w:r>
      <w:r w:rsidRPr="00371B07">
        <w:rPr>
          <w:rFonts w:cs="Arial"/>
          <w:szCs w:val="22"/>
        </w:rPr>
        <w:t>ngineer, the technical representative may be required to be present for the placement of any number of additional bearings.  Take measures to limit bearing rotation to 0.02 radians during construction.</w:t>
      </w:r>
    </w:p>
    <w:p w14:paraId="16571A96" w14:textId="77777777" w:rsidR="00C13342" w:rsidRPr="009E2583" w:rsidRDefault="00C13342" w:rsidP="00371B07">
      <w:pPr>
        <w:widowControl w:val="0"/>
        <w:rPr>
          <w:rFonts w:eastAsia="CIDFont+F1" w:cs="Arial"/>
          <w:szCs w:val="22"/>
        </w:rPr>
      </w:pPr>
    </w:p>
    <w:p w14:paraId="182D051C" w14:textId="112322D1" w:rsidR="00BF0F84" w:rsidRPr="00AE55F6" w:rsidRDefault="00993687" w:rsidP="00371B07">
      <w:pPr>
        <w:widowControl w:val="0"/>
        <w:ind w:firstLine="360"/>
        <w:rPr>
          <w:rFonts w:cs="Arial"/>
          <w:szCs w:val="22"/>
        </w:rPr>
      </w:pPr>
      <w:r w:rsidRPr="00AE55F6">
        <w:rPr>
          <w:rFonts w:cs="Arial"/>
          <w:b/>
          <w:szCs w:val="22"/>
        </w:rPr>
        <w:t>k</w:t>
      </w:r>
      <w:r w:rsidR="00CC2888" w:rsidRPr="00AE55F6">
        <w:rPr>
          <w:rFonts w:cs="Arial"/>
          <w:b/>
          <w:szCs w:val="22"/>
        </w:rPr>
        <w:t>.</w:t>
      </w:r>
      <w:r w:rsidR="003C1071" w:rsidRPr="00AE55F6">
        <w:rPr>
          <w:rFonts w:cs="Arial"/>
          <w:szCs w:val="22"/>
        </w:rPr>
        <w:tab/>
      </w:r>
      <w:r w:rsidR="00CC2888" w:rsidRPr="00AE55F6">
        <w:rPr>
          <w:rFonts w:cs="Arial"/>
          <w:b/>
          <w:szCs w:val="22"/>
        </w:rPr>
        <w:t>Future Maintenance.</w:t>
      </w:r>
      <w:r w:rsidR="00CC2888" w:rsidRPr="00AE55F6">
        <w:rPr>
          <w:rFonts w:cs="Arial"/>
          <w:szCs w:val="22"/>
        </w:rPr>
        <w:t xml:space="preserve">  </w:t>
      </w:r>
      <w:r w:rsidR="00C272D0" w:rsidRPr="00AE55F6">
        <w:rPr>
          <w:rFonts w:cs="Arial"/>
          <w:szCs w:val="22"/>
        </w:rPr>
        <w:t>Design and manufacture b</w:t>
      </w:r>
      <w:r w:rsidR="00CC2888" w:rsidRPr="00AE55F6">
        <w:rPr>
          <w:rFonts w:cs="Arial"/>
          <w:szCs w:val="22"/>
        </w:rPr>
        <w:t xml:space="preserve">earings so that </w:t>
      </w:r>
      <w:r w:rsidR="007F7605" w:rsidRPr="00AE55F6">
        <w:rPr>
          <w:rFonts w:cs="Arial"/>
          <w:szCs w:val="22"/>
        </w:rPr>
        <w:t xml:space="preserve">they are easy to </w:t>
      </w:r>
      <w:r w:rsidR="00EE1CDC" w:rsidRPr="00AE55F6">
        <w:rPr>
          <w:rFonts w:cs="Arial"/>
          <w:szCs w:val="22"/>
        </w:rPr>
        <w:t>inspect,</w:t>
      </w:r>
      <w:r w:rsidR="007F7605" w:rsidRPr="00AE55F6">
        <w:rPr>
          <w:rFonts w:cs="Arial"/>
          <w:szCs w:val="22"/>
        </w:rPr>
        <w:t xml:space="preserve"> and that </w:t>
      </w:r>
      <w:r w:rsidR="00CC2888" w:rsidRPr="00AE55F6">
        <w:rPr>
          <w:rFonts w:cs="Arial"/>
          <w:szCs w:val="22"/>
        </w:rPr>
        <w:t>future maintenance of the bearings can be performed.  The manufacturer must demonstrate in writing</w:t>
      </w:r>
      <w:r w:rsidR="00435226" w:rsidRPr="00AE55F6">
        <w:rPr>
          <w:rFonts w:cs="Arial"/>
          <w:szCs w:val="22"/>
        </w:rPr>
        <w:t xml:space="preserve"> and with drawings</w:t>
      </w:r>
      <w:r w:rsidR="00CC2888" w:rsidRPr="00AE55F6">
        <w:rPr>
          <w:rFonts w:cs="Arial"/>
          <w:szCs w:val="22"/>
        </w:rPr>
        <w:t xml:space="preserve"> how individual components of the bearings or entire assemblies could be replaced.  Vertical upward movements of the superstructure, due to jacking, </w:t>
      </w:r>
      <w:r w:rsidR="005368E2" w:rsidRPr="00AE55F6">
        <w:rPr>
          <w:rFonts w:cs="Arial"/>
          <w:szCs w:val="22"/>
        </w:rPr>
        <w:t>must</w:t>
      </w:r>
      <w:r w:rsidR="00CC2888" w:rsidRPr="00AE55F6">
        <w:rPr>
          <w:rFonts w:cs="Arial"/>
          <w:szCs w:val="22"/>
        </w:rPr>
        <w:t xml:space="preserve"> not exceed </w:t>
      </w:r>
      <w:r w:rsidR="00CB589D" w:rsidRPr="00AE55F6">
        <w:rPr>
          <w:rFonts w:cs="Arial"/>
          <w:szCs w:val="22"/>
        </w:rPr>
        <w:t>3/8</w:t>
      </w:r>
      <w:r w:rsidR="00CC2888" w:rsidRPr="00AE55F6">
        <w:rPr>
          <w:rFonts w:cs="Arial"/>
          <w:szCs w:val="22"/>
        </w:rPr>
        <w:t xml:space="preserve"> inch.  The procedures for future replacements of individual components </w:t>
      </w:r>
      <w:r w:rsidR="005368E2" w:rsidRPr="00AE55F6">
        <w:rPr>
          <w:rFonts w:cs="Arial"/>
          <w:szCs w:val="22"/>
        </w:rPr>
        <w:t>must</w:t>
      </w:r>
      <w:r w:rsidR="00CC2888" w:rsidRPr="00AE55F6">
        <w:rPr>
          <w:rFonts w:cs="Arial"/>
          <w:szCs w:val="22"/>
        </w:rPr>
        <w:t xml:space="preserve"> meet the approval of the Engineer prior to the manufacture of any bearings for this project.</w:t>
      </w:r>
    </w:p>
    <w:p w14:paraId="1229C350" w14:textId="77777777" w:rsidR="0073427F" w:rsidRPr="00AE55F6" w:rsidRDefault="0073427F" w:rsidP="00371B07">
      <w:pPr>
        <w:widowControl w:val="0"/>
        <w:rPr>
          <w:rFonts w:cs="Arial"/>
        </w:rPr>
      </w:pPr>
    </w:p>
    <w:p w14:paraId="67369A1E" w14:textId="77777777" w:rsidR="008B16E2" w:rsidRPr="00AE55F6" w:rsidRDefault="00993687" w:rsidP="00371B07">
      <w:pPr>
        <w:widowControl w:val="0"/>
        <w:ind w:firstLine="360"/>
        <w:rPr>
          <w:rFonts w:cs="Arial"/>
          <w:bCs/>
        </w:rPr>
      </w:pPr>
      <w:r w:rsidRPr="00AE55F6">
        <w:rPr>
          <w:rFonts w:cs="Arial"/>
          <w:b/>
          <w:bCs/>
        </w:rPr>
        <w:t>l</w:t>
      </w:r>
      <w:r w:rsidR="008B16E2" w:rsidRPr="00AE55F6">
        <w:rPr>
          <w:rFonts w:cs="Arial"/>
          <w:b/>
          <w:bCs/>
        </w:rPr>
        <w:t>.</w:t>
      </w:r>
      <w:r w:rsidR="008B16E2" w:rsidRPr="00AE55F6">
        <w:rPr>
          <w:rFonts w:cs="Arial"/>
          <w:b/>
          <w:bCs/>
        </w:rPr>
        <w:tab/>
        <w:t>Measurement and Payment.</w:t>
      </w:r>
      <w:r w:rsidR="008B16E2" w:rsidRPr="00AE55F6">
        <w:rPr>
          <w:rFonts w:cs="Arial"/>
          <w:bCs/>
        </w:rPr>
        <w:t xml:space="preserve"> </w:t>
      </w:r>
      <w:r w:rsidR="003C1071" w:rsidRPr="00AE55F6">
        <w:rPr>
          <w:rFonts w:cs="Arial"/>
          <w:bCs/>
        </w:rPr>
        <w:t xml:space="preserve"> </w:t>
      </w:r>
      <w:r w:rsidR="008B16E2" w:rsidRPr="00AE55F6">
        <w:rPr>
          <w:rFonts w:cs="Arial"/>
        </w:rPr>
        <w:t>The completed work</w:t>
      </w:r>
      <w:r w:rsidR="00087BFC" w:rsidRPr="00AE55F6">
        <w:rPr>
          <w:rFonts w:cs="Arial"/>
        </w:rPr>
        <w:t>,</w:t>
      </w:r>
      <w:r w:rsidR="008B16E2" w:rsidRPr="00AE55F6">
        <w:rPr>
          <w:rFonts w:cs="Arial"/>
        </w:rPr>
        <w:t xml:space="preserve"> as described</w:t>
      </w:r>
      <w:r w:rsidR="00087BFC" w:rsidRPr="00AE55F6">
        <w:rPr>
          <w:rFonts w:cs="Arial"/>
        </w:rPr>
        <w:t>,</w:t>
      </w:r>
      <w:r w:rsidR="008B16E2" w:rsidRPr="00AE55F6">
        <w:rPr>
          <w:rFonts w:cs="Arial"/>
        </w:rPr>
        <w:t xml:space="preserve"> will be </w:t>
      </w:r>
      <w:proofErr w:type="gramStart"/>
      <w:r w:rsidR="008B16E2" w:rsidRPr="00AE55F6">
        <w:rPr>
          <w:rFonts w:cs="Arial"/>
        </w:rPr>
        <w:t>measured</w:t>
      </w:r>
      <w:proofErr w:type="gramEnd"/>
      <w:r w:rsidR="008B16E2" w:rsidRPr="00AE55F6">
        <w:rPr>
          <w:rFonts w:cs="Arial"/>
        </w:rPr>
        <w:t xml:space="preserve"> and paid for at the contract unit price </w:t>
      </w:r>
      <w:r w:rsidR="003C1071" w:rsidRPr="00AE55F6">
        <w:rPr>
          <w:rFonts w:cs="Arial"/>
        </w:rPr>
        <w:t xml:space="preserve">using </w:t>
      </w:r>
      <w:r w:rsidR="008B16E2" w:rsidRPr="00AE55F6">
        <w:rPr>
          <w:rFonts w:cs="Arial"/>
        </w:rPr>
        <w:t>the following pay item</w:t>
      </w:r>
      <w:r w:rsidR="007E6B98" w:rsidRPr="00AE55F6">
        <w:rPr>
          <w:rFonts w:cs="Arial"/>
        </w:rPr>
        <w:t>s</w:t>
      </w:r>
      <w:r w:rsidR="008B16E2" w:rsidRPr="00AE55F6">
        <w:rPr>
          <w:rFonts w:cs="Arial"/>
        </w:rPr>
        <w:t>:</w:t>
      </w:r>
    </w:p>
    <w:p w14:paraId="34C36ABC" w14:textId="77777777" w:rsidR="008B16E2" w:rsidRPr="00AE55F6" w:rsidRDefault="008B16E2" w:rsidP="00371B07">
      <w:pPr>
        <w:widowControl w:val="0"/>
        <w:rPr>
          <w:rFonts w:cs="Arial"/>
          <w:szCs w:val="22"/>
        </w:rPr>
      </w:pPr>
    </w:p>
    <w:p w14:paraId="47E26F1C" w14:textId="57322C5F" w:rsidR="008B16E2" w:rsidRPr="00371B07" w:rsidRDefault="00A31E3A" w:rsidP="00371B07">
      <w:pPr>
        <w:widowControl w:val="0"/>
        <w:tabs>
          <w:tab w:val="right" w:pos="9360"/>
        </w:tabs>
        <w:ind w:left="720"/>
        <w:rPr>
          <w:rFonts w:cs="Arial"/>
          <w:bCs/>
          <w:szCs w:val="22"/>
        </w:rPr>
      </w:pPr>
      <w:r w:rsidRPr="00AE55F6">
        <w:rPr>
          <w:rFonts w:cs="Arial"/>
          <w:b/>
          <w:szCs w:val="22"/>
        </w:rPr>
        <w:t>Pay Item</w:t>
      </w:r>
      <w:r w:rsidR="004E3C62" w:rsidRPr="00AE55F6">
        <w:rPr>
          <w:rFonts w:cs="Arial"/>
          <w:b/>
          <w:szCs w:val="22"/>
        </w:rPr>
        <w:tab/>
      </w:r>
      <w:r w:rsidRPr="00AE55F6">
        <w:rPr>
          <w:rFonts w:cs="Arial"/>
          <w:b/>
          <w:szCs w:val="22"/>
        </w:rPr>
        <w:t>Pay Unit</w:t>
      </w:r>
    </w:p>
    <w:p w14:paraId="54CD6395" w14:textId="77777777" w:rsidR="006C58B7" w:rsidRPr="00AE55F6" w:rsidRDefault="006C58B7" w:rsidP="00371B07">
      <w:pPr>
        <w:widowControl w:val="0"/>
        <w:rPr>
          <w:rFonts w:cs="Arial"/>
          <w:szCs w:val="22"/>
        </w:rPr>
      </w:pPr>
    </w:p>
    <w:p w14:paraId="66721FDF" w14:textId="75E8BB4A" w:rsidR="00A31E3A" w:rsidRPr="00AE55F6" w:rsidRDefault="001B00D9" w:rsidP="00371B07">
      <w:pPr>
        <w:widowControl w:val="0"/>
        <w:tabs>
          <w:tab w:val="right" w:leader="dot" w:pos="9360"/>
        </w:tabs>
        <w:ind w:left="720"/>
        <w:rPr>
          <w:rFonts w:cs="Arial"/>
          <w:szCs w:val="22"/>
        </w:rPr>
      </w:pPr>
      <w:r w:rsidRPr="00AE55F6">
        <w:rPr>
          <w:rFonts w:cs="Arial"/>
          <w:szCs w:val="22"/>
        </w:rPr>
        <w:t>Disc</w:t>
      </w:r>
      <w:r w:rsidR="007E6B98" w:rsidRPr="00AE55F6">
        <w:rPr>
          <w:rFonts w:cs="Arial"/>
          <w:szCs w:val="22"/>
        </w:rPr>
        <w:t xml:space="preserve"> </w:t>
      </w:r>
      <w:r w:rsidR="00A31E3A" w:rsidRPr="00AE55F6">
        <w:rPr>
          <w:rFonts w:cs="Arial"/>
          <w:szCs w:val="22"/>
        </w:rPr>
        <w:t>Bearing, F</w:t>
      </w:r>
      <w:r w:rsidR="007E6B98" w:rsidRPr="00AE55F6">
        <w:rPr>
          <w:rFonts w:cs="Arial"/>
          <w:szCs w:val="22"/>
        </w:rPr>
        <w:t>ixed</w:t>
      </w:r>
      <w:r w:rsidR="003C1071" w:rsidRPr="00AE55F6">
        <w:rPr>
          <w:rFonts w:cs="Arial"/>
          <w:szCs w:val="22"/>
        </w:rPr>
        <w:tab/>
      </w:r>
      <w:r w:rsidR="00A31E3A" w:rsidRPr="00AE55F6">
        <w:rPr>
          <w:rFonts w:cs="Arial"/>
          <w:szCs w:val="22"/>
        </w:rPr>
        <w:t>Each</w:t>
      </w:r>
    </w:p>
    <w:p w14:paraId="433D988F" w14:textId="35694FEC" w:rsidR="007E6B98" w:rsidRPr="00AE55F6" w:rsidRDefault="001B00D9" w:rsidP="00371B07">
      <w:pPr>
        <w:widowControl w:val="0"/>
        <w:tabs>
          <w:tab w:val="right" w:leader="dot" w:pos="9360"/>
        </w:tabs>
        <w:ind w:left="720"/>
        <w:rPr>
          <w:rFonts w:cs="Arial"/>
          <w:szCs w:val="22"/>
        </w:rPr>
      </w:pPr>
      <w:r w:rsidRPr="00AE55F6">
        <w:rPr>
          <w:rFonts w:cs="Arial"/>
          <w:szCs w:val="22"/>
        </w:rPr>
        <w:t>Disc</w:t>
      </w:r>
      <w:r w:rsidR="007E6B98" w:rsidRPr="00AE55F6">
        <w:rPr>
          <w:rFonts w:cs="Arial"/>
          <w:szCs w:val="22"/>
        </w:rPr>
        <w:t xml:space="preserve"> Bearing, Guided</w:t>
      </w:r>
      <w:r w:rsidR="007E6B98" w:rsidRPr="00AE55F6">
        <w:rPr>
          <w:rFonts w:cs="Arial"/>
          <w:szCs w:val="22"/>
        </w:rPr>
        <w:tab/>
        <w:t>Each</w:t>
      </w:r>
    </w:p>
    <w:p w14:paraId="2D128B07" w14:textId="242BE448" w:rsidR="00DD30D4" w:rsidRPr="00AE55F6" w:rsidRDefault="00DD30D4" w:rsidP="00371B07">
      <w:pPr>
        <w:widowControl w:val="0"/>
        <w:tabs>
          <w:tab w:val="right" w:leader="dot" w:pos="9360"/>
        </w:tabs>
        <w:ind w:left="720"/>
        <w:rPr>
          <w:rFonts w:cs="Arial"/>
          <w:szCs w:val="22"/>
        </w:rPr>
      </w:pPr>
      <w:r w:rsidRPr="00AE55F6">
        <w:rPr>
          <w:rFonts w:cs="Arial"/>
          <w:szCs w:val="22"/>
        </w:rPr>
        <w:t>Disc Bearing, Multi-Directional</w:t>
      </w:r>
      <w:r w:rsidRPr="00AE55F6">
        <w:rPr>
          <w:rFonts w:cs="Arial"/>
          <w:szCs w:val="22"/>
        </w:rPr>
        <w:tab/>
        <w:t>Each</w:t>
      </w:r>
    </w:p>
    <w:p w14:paraId="3B6C66A8" w14:textId="77777777" w:rsidR="005632DE" w:rsidRPr="00AE55F6" w:rsidRDefault="005632DE" w:rsidP="00371B07">
      <w:pPr>
        <w:widowControl w:val="0"/>
        <w:rPr>
          <w:rFonts w:cs="Arial"/>
          <w:szCs w:val="22"/>
        </w:rPr>
      </w:pPr>
    </w:p>
    <w:p w14:paraId="48AB1013" w14:textId="225D7E07" w:rsidR="005632DE" w:rsidRPr="00AE55F6" w:rsidRDefault="001B00D9" w:rsidP="00371B07">
      <w:pPr>
        <w:widowControl w:val="0"/>
        <w:rPr>
          <w:rFonts w:cs="Arial"/>
          <w:szCs w:val="22"/>
        </w:rPr>
      </w:pPr>
      <w:r w:rsidRPr="00AE55F6">
        <w:rPr>
          <w:rFonts w:cs="Arial"/>
          <w:b/>
          <w:szCs w:val="22"/>
        </w:rPr>
        <w:t>Disc</w:t>
      </w:r>
      <w:r w:rsidR="007E6B98" w:rsidRPr="00AE55F6">
        <w:rPr>
          <w:rFonts w:cs="Arial"/>
          <w:b/>
          <w:szCs w:val="22"/>
        </w:rPr>
        <w:t xml:space="preserve"> </w:t>
      </w:r>
      <w:r w:rsidR="005632DE" w:rsidRPr="00AE55F6">
        <w:rPr>
          <w:rFonts w:cs="Arial"/>
          <w:b/>
          <w:szCs w:val="22"/>
        </w:rPr>
        <w:t xml:space="preserve">Bearing, </w:t>
      </w:r>
      <w:proofErr w:type="gramStart"/>
      <w:r w:rsidR="005632DE" w:rsidRPr="00AE55F6">
        <w:rPr>
          <w:rFonts w:cs="Arial"/>
          <w:b/>
          <w:szCs w:val="22"/>
        </w:rPr>
        <w:t>F</w:t>
      </w:r>
      <w:r w:rsidR="007E6B98" w:rsidRPr="00AE55F6">
        <w:rPr>
          <w:rFonts w:cs="Arial"/>
          <w:b/>
          <w:szCs w:val="22"/>
        </w:rPr>
        <w:t>ixed</w:t>
      </w:r>
      <w:proofErr w:type="gramEnd"/>
      <w:r w:rsidR="00706948">
        <w:rPr>
          <w:rFonts w:cs="Arial"/>
          <w:b/>
          <w:szCs w:val="22"/>
        </w:rPr>
        <w:t>;</w:t>
      </w:r>
      <w:r w:rsidR="007E6B98" w:rsidRPr="00AE55F6">
        <w:rPr>
          <w:rFonts w:cs="Arial"/>
          <w:szCs w:val="22"/>
        </w:rPr>
        <w:t xml:space="preserve"> </w:t>
      </w:r>
      <w:r w:rsidRPr="00AE55F6">
        <w:rPr>
          <w:rFonts w:cs="Arial"/>
          <w:b/>
          <w:szCs w:val="22"/>
        </w:rPr>
        <w:t>Disc</w:t>
      </w:r>
      <w:r w:rsidR="007E6B98" w:rsidRPr="00AE55F6">
        <w:rPr>
          <w:rFonts w:cs="Arial"/>
          <w:b/>
          <w:szCs w:val="22"/>
        </w:rPr>
        <w:t xml:space="preserve"> Bearing, Guided</w:t>
      </w:r>
      <w:r w:rsidR="00706948">
        <w:rPr>
          <w:rFonts w:cs="Arial"/>
          <w:b/>
          <w:szCs w:val="22"/>
        </w:rPr>
        <w:t>;</w:t>
      </w:r>
      <w:r w:rsidR="007E6B98" w:rsidRPr="00AE55F6">
        <w:rPr>
          <w:rFonts w:cs="Arial"/>
          <w:szCs w:val="22"/>
        </w:rPr>
        <w:t xml:space="preserve"> </w:t>
      </w:r>
      <w:r w:rsidR="00DD30D4" w:rsidRPr="00AE55F6">
        <w:rPr>
          <w:rFonts w:cs="Arial"/>
          <w:szCs w:val="22"/>
        </w:rPr>
        <w:t>and</w:t>
      </w:r>
      <w:r w:rsidR="00DD30D4" w:rsidRPr="00AE55F6">
        <w:rPr>
          <w:rFonts w:cs="Arial"/>
          <w:b/>
          <w:szCs w:val="22"/>
        </w:rPr>
        <w:t xml:space="preserve"> Disc Bearing, Multi-Directional</w:t>
      </w:r>
      <w:r w:rsidR="00DD30D4" w:rsidRPr="00AE55F6">
        <w:rPr>
          <w:rFonts w:cs="Arial"/>
          <w:szCs w:val="22"/>
        </w:rPr>
        <w:t xml:space="preserve"> </w:t>
      </w:r>
      <w:r w:rsidR="005632DE" w:rsidRPr="00AE55F6">
        <w:rPr>
          <w:rFonts w:cs="Arial"/>
          <w:szCs w:val="22"/>
        </w:rPr>
        <w:t xml:space="preserve">includes the design, all testing, furnishing of all materials, fabrication of the bearing assemblies, labor, equipment, shipping, </w:t>
      </w:r>
      <w:r w:rsidR="007E6B98" w:rsidRPr="00AE55F6">
        <w:rPr>
          <w:rFonts w:cs="Arial"/>
          <w:szCs w:val="22"/>
        </w:rPr>
        <w:t>installing</w:t>
      </w:r>
      <w:r w:rsidR="00A55142" w:rsidRPr="00AE55F6">
        <w:rPr>
          <w:rFonts w:cs="Arial"/>
          <w:szCs w:val="22"/>
        </w:rPr>
        <w:t xml:space="preserve">, </w:t>
      </w:r>
      <w:r w:rsidR="003F2031" w:rsidRPr="00AE55F6">
        <w:rPr>
          <w:rFonts w:cs="Arial"/>
          <w:szCs w:val="22"/>
        </w:rPr>
        <w:t>shop</w:t>
      </w:r>
      <w:r w:rsidR="00A55142" w:rsidRPr="00AE55F6">
        <w:rPr>
          <w:rFonts w:cs="Arial"/>
          <w:szCs w:val="22"/>
        </w:rPr>
        <w:t xml:space="preserve"> welding and welding inspection</w:t>
      </w:r>
      <w:r w:rsidR="00281763" w:rsidRPr="00AE55F6">
        <w:rPr>
          <w:rFonts w:cs="Arial"/>
          <w:szCs w:val="22"/>
        </w:rPr>
        <w:t>,</w:t>
      </w:r>
      <w:r w:rsidR="005632DE" w:rsidRPr="00AE55F6">
        <w:rPr>
          <w:rFonts w:cs="Arial"/>
          <w:szCs w:val="22"/>
        </w:rPr>
        <w:t xml:space="preserve"> and furnishing an on-site representative during installation of the </w:t>
      </w:r>
      <w:r w:rsidR="0088534F" w:rsidRPr="00AE55F6">
        <w:rPr>
          <w:rFonts w:cs="Arial"/>
          <w:szCs w:val="22"/>
        </w:rPr>
        <w:t>disc</w:t>
      </w:r>
      <w:r w:rsidR="005632DE" w:rsidRPr="00AE55F6">
        <w:rPr>
          <w:rFonts w:cs="Arial"/>
          <w:szCs w:val="22"/>
        </w:rPr>
        <w:t xml:space="preserve"> bearing assemblies</w:t>
      </w:r>
      <w:r w:rsidR="00F22E8B" w:rsidRPr="00AE55F6">
        <w:rPr>
          <w:rFonts w:cs="Arial"/>
          <w:szCs w:val="22"/>
        </w:rPr>
        <w:t xml:space="preserve"> including sole plates and </w:t>
      </w:r>
      <w:r w:rsidR="00F22E8B" w:rsidRPr="00AE55F6">
        <w:rPr>
          <w:rFonts w:cs="Arial"/>
          <w:szCs w:val="22"/>
        </w:rPr>
        <w:lastRenderedPageBreak/>
        <w:t>masonry plates</w:t>
      </w:r>
      <w:r w:rsidR="005632DE" w:rsidRPr="00AE55F6">
        <w:rPr>
          <w:rFonts w:cs="Arial"/>
          <w:szCs w:val="22"/>
        </w:rPr>
        <w:t>.</w:t>
      </w:r>
    </w:p>
    <w:p w14:paraId="659488F5" w14:textId="77777777" w:rsidR="005632DE" w:rsidRPr="00AE55F6" w:rsidRDefault="005632DE" w:rsidP="00371B07">
      <w:pPr>
        <w:widowControl w:val="0"/>
        <w:rPr>
          <w:rFonts w:cs="Arial"/>
          <w:szCs w:val="22"/>
        </w:rPr>
      </w:pPr>
    </w:p>
    <w:p w14:paraId="0E5719F7" w14:textId="5CC59E4A" w:rsidR="005632DE" w:rsidRPr="00AE55F6" w:rsidRDefault="005632DE" w:rsidP="00371B07">
      <w:pPr>
        <w:widowControl w:val="0"/>
        <w:rPr>
          <w:rFonts w:cs="Arial"/>
          <w:szCs w:val="22"/>
        </w:rPr>
      </w:pPr>
      <w:r w:rsidRPr="00AE55F6">
        <w:rPr>
          <w:rFonts w:cs="Arial"/>
          <w:szCs w:val="22"/>
        </w:rPr>
        <w:t xml:space="preserve">Furnishing and installing anchor bolts, connecting bolts, nuts and washers, </w:t>
      </w:r>
      <w:r w:rsidR="006B60D2" w:rsidRPr="00AE55F6">
        <w:rPr>
          <w:rFonts w:cs="Arial"/>
          <w:szCs w:val="22"/>
        </w:rPr>
        <w:t>elastomeric pads</w:t>
      </w:r>
      <w:r w:rsidRPr="00AE55F6">
        <w:rPr>
          <w:rFonts w:cs="Arial"/>
          <w:szCs w:val="22"/>
        </w:rPr>
        <w:t xml:space="preserve"> or approved equivalent, anchor b</w:t>
      </w:r>
      <w:r w:rsidR="00C5782D" w:rsidRPr="00AE55F6">
        <w:rPr>
          <w:rFonts w:cs="Arial"/>
          <w:szCs w:val="22"/>
        </w:rPr>
        <w:t>olts</w:t>
      </w:r>
      <w:r w:rsidRPr="00AE55F6">
        <w:rPr>
          <w:rFonts w:cs="Arial"/>
          <w:szCs w:val="22"/>
        </w:rPr>
        <w:t xml:space="preserve">, nuts, washers, shim plates, and miscellaneous hardware </w:t>
      </w:r>
      <w:r w:rsidR="0086795A" w:rsidRPr="00AE55F6">
        <w:rPr>
          <w:rFonts w:cs="Arial"/>
          <w:szCs w:val="22"/>
        </w:rPr>
        <w:t>is considered included</w:t>
      </w:r>
      <w:r w:rsidRPr="00AE55F6">
        <w:rPr>
          <w:rFonts w:cs="Arial"/>
          <w:szCs w:val="22"/>
        </w:rPr>
        <w:t xml:space="preserve"> in the </w:t>
      </w:r>
      <w:r w:rsidR="00334972" w:rsidRPr="00AE55F6">
        <w:rPr>
          <w:rFonts w:cs="Arial"/>
          <w:szCs w:val="22"/>
        </w:rPr>
        <w:t xml:space="preserve">Disc Bearing </w:t>
      </w:r>
      <w:r w:rsidR="00E13620" w:rsidRPr="00AE55F6">
        <w:rPr>
          <w:rFonts w:cs="Arial"/>
          <w:szCs w:val="22"/>
        </w:rPr>
        <w:t xml:space="preserve">pay </w:t>
      </w:r>
      <w:r w:rsidRPr="00AE55F6">
        <w:rPr>
          <w:rFonts w:cs="Arial"/>
          <w:szCs w:val="22"/>
        </w:rPr>
        <w:t>item</w:t>
      </w:r>
      <w:r w:rsidR="00334972" w:rsidRPr="00AE55F6">
        <w:rPr>
          <w:rFonts w:cs="Arial"/>
          <w:szCs w:val="22"/>
        </w:rPr>
        <w:t>s</w:t>
      </w:r>
      <w:r w:rsidR="00E13620" w:rsidRPr="00AE55F6">
        <w:rPr>
          <w:rFonts w:cs="Arial"/>
          <w:szCs w:val="22"/>
        </w:rPr>
        <w:t xml:space="preserve"> and no additional compensation </w:t>
      </w:r>
      <w:r w:rsidR="00C63EC0" w:rsidRPr="00AE55F6">
        <w:rPr>
          <w:rFonts w:cs="Arial"/>
          <w:szCs w:val="22"/>
        </w:rPr>
        <w:t xml:space="preserve">will be </w:t>
      </w:r>
      <w:r w:rsidR="00E13620" w:rsidRPr="00AE55F6">
        <w:rPr>
          <w:rFonts w:cs="Arial"/>
          <w:szCs w:val="22"/>
        </w:rPr>
        <w:t>provided</w:t>
      </w:r>
      <w:r w:rsidRPr="00AE55F6">
        <w:rPr>
          <w:rFonts w:cs="Arial"/>
          <w:szCs w:val="22"/>
        </w:rPr>
        <w:t>.</w:t>
      </w:r>
    </w:p>
    <w:p w14:paraId="2100C3C1" w14:textId="3043A5EE" w:rsidR="00E13620" w:rsidRPr="00AE55F6" w:rsidRDefault="00E13620" w:rsidP="00371B07">
      <w:pPr>
        <w:widowControl w:val="0"/>
        <w:rPr>
          <w:rFonts w:cs="Arial"/>
          <w:szCs w:val="22"/>
        </w:rPr>
      </w:pPr>
    </w:p>
    <w:p w14:paraId="2E416F9B" w14:textId="77444DFB" w:rsidR="00E13620" w:rsidRPr="00AE55F6" w:rsidRDefault="00E13620" w:rsidP="00371B07">
      <w:pPr>
        <w:widowControl w:val="0"/>
        <w:rPr>
          <w:rFonts w:cs="Arial"/>
          <w:szCs w:val="22"/>
        </w:rPr>
      </w:pPr>
      <w:r w:rsidRPr="00AE55F6">
        <w:rPr>
          <w:rFonts w:cs="Arial"/>
          <w:szCs w:val="22"/>
        </w:rPr>
        <w:t xml:space="preserve">The </w:t>
      </w:r>
      <w:r w:rsidR="008171CA" w:rsidRPr="00AE55F6">
        <w:rPr>
          <w:rFonts w:cs="Arial"/>
          <w:szCs w:val="22"/>
        </w:rPr>
        <w:t xml:space="preserve">cost of </w:t>
      </w:r>
      <w:r w:rsidRPr="00AE55F6">
        <w:rPr>
          <w:rFonts w:cs="Arial"/>
          <w:szCs w:val="22"/>
        </w:rPr>
        <w:t xml:space="preserve">temporary bearings or using permanent bearings as temporary bearings is considered included in the Disc Bearing pay items and no additional compensation </w:t>
      </w:r>
      <w:r w:rsidR="00C63EC0" w:rsidRPr="00AE55F6">
        <w:rPr>
          <w:rFonts w:cs="Arial"/>
          <w:szCs w:val="22"/>
        </w:rPr>
        <w:t xml:space="preserve">will be </w:t>
      </w:r>
      <w:r w:rsidRPr="00AE55F6">
        <w:rPr>
          <w:rFonts w:cs="Arial"/>
          <w:szCs w:val="22"/>
        </w:rPr>
        <w:t>provided.</w:t>
      </w:r>
    </w:p>
    <w:sectPr w:rsidR="00E13620" w:rsidRPr="00AE55F6" w:rsidSect="00220A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719C" w14:textId="77777777" w:rsidR="00864D1F" w:rsidRDefault="00864D1F">
      <w:r>
        <w:separator/>
      </w:r>
    </w:p>
  </w:endnote>
  <w:endnote w:type="continuationSeparator" w:id="0">
    <w:p w14:paraId="7759DAC4" w14:textId="77777777" w:rsidR="00864D1F" w:rsidRDefault="0086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65F7" w14:textId="77777777" w:rsidR="00371B07" w:rsidRDefault="00371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4EEB" w14:textId="77777777" w:rsidR="00371B07" w:rsidRDefault="00371B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0AB8" w14:textId="77777777" w:rsidR="00371B07" w:rsidRDefault="00371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18DE" w14:textId="77777777" w:rsidR="00864D1F" w:rsidRDefault="00864D1F">
      <w:r>
        <w:separator/>
      </w:r>
    </w:p>
  </w:footnote>
  <w:footnote w:type="continuationSeparator" w:id="0">
    <w:p w14:paraId="77E20DFB" w14:textId="77777777" w:rsidR="00864D1F" w:rsidRDefault="0086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D55E" w14:textId="77777777" w:rsidR="00371B07" w:rsidRDefault="00371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F8F4" w14:textId="2EDEC3FE" w:rsidR="00842768" w:rsidRPr="00C272D0" w:rsidRDefault="00842768" w:rsidP="00371B07">
    <w:pPr>
      <w:widowControl w:val="0"/>
      <w:jc w:val="right"/>
      <w:rPr>
        <w:rFonts w:cs="Arial"/>
        <w:sz w:val="24"/>
        <w:szCs w:val="24"/>
      </w:rPr>
    </w:pPr>
    <w:r w:rsidRPr="00C272D0">
      <w:rPr>
        <w:rFonts w:cs="Arial"/>
        <w:sz w:val="24"/>
        <w:szCs w:val="24"/>
      </w:rPr>
      <w:t>2</w:t>
    </w:r>
    <w:r w:rsidR="001D6D98">
      <w:rPr>
        <w:rFonts w:cs="Arial"/>
        <w:sz w:val="24"/>
        <w:szCs w:val="24"/>
      </w:rPr>
      <w:t>0</w:t>
    </w:r>
    <w:r w:rsidR="00EF6B27">
      <w:rPr>
        <w:rFonts w:cs="Arial"/>
        <w:sz w:val="24"/>
        <w:szCs w:val="24"/>
      </w:rPr>
      <w:t>BR</w:t>
    </w:r>
    <w:r w:rsidRPr="00C272D0">
      <w:rPr>
        <w:rFonts w:cs="Arial"/>
        <w:sz w:val="24"/>
        <w:szCs w:val="24"/>
      </w:rPr>
      <w:t>707</w:t>
    </w:r>
    <w:r w:rsidR="00EC7777" w:rsidRPr="00C272D0">
      <w:rPr>
        <w:rFonts w:cs="Arial"/>
        <w:sz w:val="24"/>
        <w:szCs w:val="24"/>
      </w:rPr>
      <w:t>(</w:t>
    </w:r>
    <w:r w:rsidR="00371B07">
      <w:rPr>
        <w:rFonts w:cs="Arial"/>
        <w:sz w:val="24"/>
        <w:szCs w:val="24"/>
      </w:rPr>
      <w:t>B300</w:t>
    </w:r>
    <w:r w:rsidR="00EC7777" w:rsidRPr="00C272D0">
      <w:rPr>
        <w:rFonts w:cs="Arial"/>
        <w:sz w:val="24"/>
        <w:szCs w:val="24"/>
      </w:rPr>
      <w:t>)</w:t>
    </w:r>
  </w:p>
  <w:p w14:paraId="7F03A3BF" w14:textId="7F16A72C" w:rsidR="00842768" w:rsidRPr="00C272D0" w:rsidRDefault="00DD30D4" w:rsidP="00371B07">
    <w:pPr>
      <w:widowControl w:val="0"/>
      <w:tabs>
        <w:tab w:val="center" w:pos="4680"/>
        <w:tab w:val="right" w:pos="9360"/>
      </w:tabs>
      <w:rPr>
        <w:rFonts w:cs="Arial"/>
        <w:sz w:val="24"/>
        <w:szCs w:val="24"/>
      </w:rPr>
    </w:pPr>
    <w:proofErr w:type="gramStart"/>
    <w:r w:rsidRPr="00C272D0">
      <w:rPr>
        <w:rFonts w:cs="Arial"/>
        <w:sz w:val="24"/>
        <w:szCs w:val="24"/>
      </w:rPr>
      <w:t>BRG:</w:t>
    </w:r>
    <w:r w:rsidR="00EF6B27">
      <w:rPr>
        <w:rFonts w:cs="Arial"/>
        <w:sz w:val="24"/>
        <w:szCs w:val="24"/>
      </w:rPr>
      <w:t>J</w:t>
    </w:r>
    <w:r w:rsidR="00273C8F">
      <w:rPr>
        <w:rFonts w:cs="Arial"/>
        <w:sz w:val="24"/>
        <w:szCs w:val="24"/>
      </w:rPr>
      <w:t>J</w:t>
    </w:r>
    <w:r w:rsidR="00EF6B27">
      <w:rPr>
        <w:rFonts w:cs="Arial"/>
        <w:sz w:val="24"/>
        <w:szCs w:val="24"/>
      </w:rPr>
      <w:t>A</w:t>
    </w:r>
    <w:proofErr w:type="gramEnd"/>
    <w:r w:rsidR="00842768" w:rsidRPr="00C272D0">
      <w:rPr>
        <w:rFonts w:cs="Arial"/>
        <w:sz w:val="24"/>
        <w:szCs w:val="24"/>
      </w:rPr>
      <w:tab/>
    </w:r>
    <w:r w:rsidR="002F5E32" w:rsidRPr="00C272D0">
      <w:rPr>
        <w:rFonts w:cs="Arial"/>
        <w:sz w:val="24"/>
        <w:szCs w:val="24"/>
      </w:rPr>
      <w:fldChar w:fldCharType="begin"/>
    </w:r>
    <w:r w:rsidR="002F5E32" w:rsidRPr="00C272D0">
      <w:rPr>
        <w:rFonts w:cs="Arial"/>
        <w:sz w:val="24"/>
        <w:szCs w:val="24"/>
      </w:rPr>
      <w:instrText xml:space="preserve"> PAGE  \* Arabic  \* MERGEFORMAT </w:instrText>
    </w:r>
    <w:r w:rsidR="002F5E32" w:rsidRPr="00C272D0">
      <w:rPr>
        <w:rFonts w:cs="Arial"/>
        <w:sz w:val="24"/>
        <w:szCs w:val="24"/>
      </w:rPr>
      <w:fldChar w:fldCharType="separate"/>
    </w:r>
    <w:r w:rsidR="002F5E32" w:rsidRPr="00C272D0">
      <w:rPr>
        <w:rFonts w:cs="Arial"/>
        <w:noProof/>
        <w:sz w:val="24"/>
        <w:szCs w:val="24"/>
      </w:rPr>
      <w:t>1</w:t>
    </w:r>
    <w:r w:rsidR="002F5E32" w:rsidRPr="00C272D0">
      <w:rPr>
        <w:rFonts w:cs="Arial"/>
        <w:sz w:val="24"/>
        <w:szCs w:val="24"/>
      </w:rPr>
      <w:fldChar w:fldCharType="end"/>
    </w:r>
    <w:r w:rsidR="002F5E32" w:rsidRPr="00C272D0">
      <w:rPr>
        <w:rFonts w:cs="Arial"/>
        <w:sz w:val="24"/>
        <w:szCs w:val="24"/>
      </w:rPr>
      <w:t xml:space="preserve"> of </w:t>
    </w:r>
    <w:r w:rsidR="002F5E32" w:rsidRPr="00C272D0">
      <w:rPr>
        <w:rFonts w:cs="Arial"/>
        <w:sz w:val="24"/>
        <w:szCs w:val="24"/>
      </w:rPr>
      <w:fldChar w:fldCharType="begin"/>
    </w:r>
    <w:r w:rsidR="002F5E32" w:rsidRPr="00C272D0">
      <w:rPr>
        <w:rFonts w:cs="Arial"/>
        <w:sz w:val="24"/>
        <w:szCs w:val="24"/>
      </w:rPr>
      <w:instrText xml:space="preserve"> NUMPAGES  \* Arabic  \* MERGEFORMAT </w:instrText>
    </w:r>
    <w:r w:rsidR="002F5E32" w:rsidRPr="00C272D0">
      <w:rPr>
        <w:rFonts w:cs="Arial"/>
        <w:sz w:val="24"/>
        <w:szCs w:val="24"/>
      </w:rPr>
      <w:fldChar w:fldCharType="separate"/>
    </w:r>
    <w:r w:rsidR="002F5E32" w:rsidRPr="00C272D0">
      <w:rPr>
        <w:rFonts w:cs="Arial"/>
        <w:noProof/>
        <w:sz w:val="24"/>
        <w:szCs w:val="24"/>
      </w:rPr>
      <w:t>2</w:t>
    </w:r>
    <w:r w:rsidR="002F5E32" w:rsidRPr="00C272D0">
      <w:rPr>
        <w:rFonts w:cs="Arial"/>
        <w:sz w:val="24"/>
        <w:szCs w:val="24"/>
      </w:rPr>
      <w:fldChar w:fldCharType="end"/>
    </w:r>
    <w:r w:rsidR="00842768" w:rsidRPr="00C272D0">
      <w:rPr>
        <w:rFonts w:cs="Arial"/>
        <w:sz w:val="24"/>
        <w:szCs w:val="24"/>
      </w:rPr>
      <w:tab/>
    </w:r>
    <w:r w:rsidR="00EF6B27">
      <w:rPr>
        <w:rFonts w:cs="Arial"/>
        <w:sz w:val="24"/>
        <w:szCs w:val="24"/>
      </w:rPr>
      <w:t>0</w:t>
    </w:r>
    <w:r w:rsidR="000B41A4">
      <w:rPr>
        <w:rFonts w:cs="Arial"/>
        <w:sz w:val="24"/>
        <w:szCs w:val="24"/>
      </w:rPr>
      <w:t>5</w:t>
    </w:r>
    <w:r w:rsidR="00EF6B27">
      <w:rPr>
        <w:rFonts w:cs="Arial"/>
        <w:sz w:val="24"/>
        <w:szCs w:val="24"/>
      </w:rPr>
      <w:t>-</w:t>
    </w:r>
    <w:r w:rsidR="000B41A4">
      <w:rPr>
        <w:rFonts w:cs="Arial"/>
        <w:sz w:val="24"/>
        <w:szCs w:val="24"/>
      </w:rPr>
      <w:t>15</w:t>
    </w:r>
    <w:r w:rsidR="00EF6B27">
      <w:rPr>
        <w:rFonts w:cs="Arial"/>
        <w:sz w:val="24"/>
        <w:szCs w:val="24"/>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55DA" w14:textId="006BE554" w:rsidR="00842768" w:rsidRPr="00C272D0" w:rsidRDefault="001D2867" w:rsidP="00371B07">
    <w:pPr>
      <w:widowControl w:val="0"/>
      <w:jc w:val="right"/>
      <w:rPr>
        <w:rFonts w:cs="Arial"/>
        <w:sz w:val="24"/>
        <w:szCs w:val="24"/>
      </w:rPr>
    </w:pPr>
    <w:r>
      <w:rPr>
        <w:rFonts w:cs="Arial"/>
        <w:sz w:val="24"/>
        <w:szCs w:val="24"/>
      </w:rPr>
      <w:t>20</w:t>
    </w:r>
    <w:r w:rsidR="009A11A0">
      <w:rPr>
        <w:rFonts w:cs="Arial"/>
        <w:sz w:val="24"/>
        <w:szCs w:val="24"/>
      </w:rPr>
      <w:t>BR</w:t>
    </w:r>
    <w:r w:rsidR="00842768" w:rsidRPr="00C272D0">
      <w:rPr>
        <w:rFonts w:cs="Arial"/>
        <w:sz w:val="24"/>
        <w:szCs w:val="24"/>
      </w:rPr>
      <w:t>707</w:t>
    </w:r>
    <w:r w:rsidR="00EC7777" w:rsidRPr="00C272D0">
      <w:rPr>
        <w:rFonts w:cs="Arial"/>
        <w:sz w:val="24"/>
        <w:szCs w:val="24"/>
      </w:rPr>
      <w:t>(</w:t>
    </w:r>
    <w:r w:rsidR="00371B07">
      <w:rPr>
        <w:rFonts w:cs="Arial"/>
        <w:sz w:val="24"/>
        <w:szCs w:val="24"/>
      </w:rPr>
      <w:t>B300</w:t>
    </w:r>
    <w:r w:rsidR="00EC7777" w:rsidRPr="00C272D0">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9BD8E"/>
    <w:multiLevelType w:val="hybridMultilevel"/>
    <w:tmpl w:val="1414D9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DB8DC"/>
    <w:multiLevelType w:val="hybridMultilevel"/>
    <w:tmpl w:val="DC0E9F5E"/>
    <w:lvl w:ilvl="0" w:tplc="4CC82DCC">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9B4402"/>
    <w:multiLevelType w:val="hybridMultilevel"/>
    <w:tmpl w:val="638CB6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753D69"/>
    <w:multiLevelType w:val="hybridMultilevel"/>
    <w:tmpl w:val="E5825754"/>
    <w:lvl w:ilvl="0" w:tplc="61C8A2FA">
      <w:start w:val="2"/>
      <w:numFmt w:val="low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8C85FD4"/>
    <w:multiLevelType w:val="hybridMultilevel"/>
    <w:tmpl w:val="1512B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FF5AB2"/>
    <w:multiLevelType w:val="hybridMultilevel"/>
    <w:tmpl w:val="1ADA87F2"/>
    <w:lvl w:ilvl="0" w:tplc="AEF0DC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D2D68"/>
    <w:multiLevelType w:val="hybridMultilevel"/>
    <w:tmpl w:val="4642E50A"/>
    <w:lvl w:ilvl="0" w:tplc="726ABA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94388"/>
    <w:multiLevelType w:val="hybridMultilevel"/>
    <w:tmpl w:val="9D7C115A"/>
    <w:lvl w:ilvl="0" w:tplc="8FFAE250">
      <w:start w:val="1"/>
      <w:numFmt w:val="lowerLetter"/>
      <w:lvlText w:val="%1."/>
      <w:lvlJc w:val="left"/>
      <w:pPr>
        <w:ind w:left="1080" w:hanging="72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F6CBB"/>
    <w:multiLevelType w:val="multilevel"/>
    <w:tmpl w:val="E5825754"/>
    <w:lvl w:ilvl="0">
      <w:start w:val="2"/>
      <w:numFmt w:val="lowerLetter"/>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2FE4FCE"/>
    <w:multiLevelType w:val="hybridMultilevel"/>
    <w:tmpl w:val="8E06E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6429B"/>
    <w:multiLevelType w:val="hybridMultilevel"/>
    <w:tmpl w:val="D3C01D72"/>
    <w:lvl w:ilvl="0" w:tplc="81A2BC2E">
      <w:start w:val="1"/>
      <w:numFmt w:val="upperLetter"/>
      <w:lvlText w:val="%1."/>
      <w:lvlJc w:val="left"/>
      <w:pPr>
        <w:ind w:left="1080" w:hanging="360"/>
      </w:pPr>
      <w:rPr>
        <w:rFonts w:hint="default"/>
        <w:b/>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E43AC2"/>
    <w:multiLevelType w:val="hybridMultilevel"/>
    <w:tmpl w:val="E988B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0A7275"/>
    <w:multiLevelType w:val="hybridMultilevel"/>
    <w:tmpl w:val="7C7C0A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161919"/>
    <w:multiLevelType w:val="hybridMultilevel"/>
    <w:tmpl w:val="1B2E039A"/>
    <w:lvl w:ilvl="0" w:tplc="AEF0DC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02B1F"/>
    <w:multiLevelType w:val="hybridMultilevel"/>
    <w:tmpl w:val="1350371A"/>
    <w:lvl w:ilvl="0" w:tplc="6A744D90">
      <w:start w:val="7"/>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00B1627"/>
    <w:multiLevelType w:val="hybridMultilevel"/>
    <w:tmpl w:val="BE84801A"/>
    <w:lvl w:ilvl="0" w:tplc="AEF0DC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268DE"/>
    <w:multiLevelType w:val="hybridMultilevel"/>
    <w:tmpl w:val="8536C82A"/>
    <w:lvl w:ilvl="0" w:tplc="6F8CDA8C">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824D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8835237">
    <w:abstractNumId w:val="3"/>
  </w:num>
  <w:num w:numId="2" w16cid:durableId="877159884">
    <w:abstractNumId w:val="8"/>
  </w:num>
  <w:num w:numId="3" w16cid:durableId="1725178242">
    <w:abstractNumId w:val="7"/>
  </w:num>
  <w:num w:numId="4" w16cid:durableId="320810733">
    <w:abstractNumId w:val="11"/>
  </w:num>
  <w:num w:numId="5" w16cid:durableId="1258178651">
    <w:abstractNumId w:val="1"/>
  </w:num>
  <w:num w:numId="6" w16cid:durableId="1120294475">
    <w:abstractNumId w:val="16"/>
  </w:num>
  <w:num w:numId="7" w16cid:durableId="1679850515">
    <w:abstractNumId w:val="5"/>
  </w:num>
  <w:num w:numId="8" w16cid:durableId="602304436">
    <w:abstractNumId w:val="12"/>
  </w:num>
  <w:num w:numId="9" w16cid:durableId="1011833788">
    <w:abstractNumId w:val="4"/>
  </w:num>
  <w:num w:numId="10" w16cid:durableId="1396732794">
    <w:abstractNumId w:val="6"/>
  </w:num>
  <w:num w:numId="11" w16cid:durableId="1424762742">
    <w:abstractNumId w:val="10"/>
  </w:num>
  <w:num w:numId="12" w16cid:durableId="399669527">
    <w:abstractNumId w:val="9"/>
  </w:num>
  <w:num w:numId="13" w16cid:durableId="1989747305">
    <w:abstractNumId w:val="14"/>
  </w:num>
  <w:num w:numId="14" w16cid:durableId="1460538887">
    <w:abstractNumId w:val="0"/>
  </w:num>
  <w:num w:numId="15" w16cid:durableId="1830099719">
    <w:abstractNumId w:val="2"/>
  </w:num>
  <w:num w:numId="16" w16cid:durableId="241527854">
    <w:abstractNumId w:val="15"/>
  </w:num>
  <w:num w:numId="17" w16cid:durableId="1527140725">
    <w:abstractNumId w:val="13"/>
  </w:num>
  <w:num w:numId="18" w16cid:durableId="596451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25"/>
    <w:rsid w:val="000026AD"/>
    <w:rsid w:val="00013C33"/>
    <w:rsid w:val="00022638"/>
    <w:rsid w:val="00023087"/>
    <w:rsid w:val="00024000"/>
    <w:rsid w:val="000320EB"/>
    <w:rsid w:val="000409E0"/>
    <w:rsid w:val="00042D46"/>
    <w:rsid w:val="00045FBD"/>
    <w:rsid w:val="00050BDC"/>
    <w:rsid w:val="00053BFF"/>
    <w:rsid w:val="00054FD9"/>
    <w:rsid w:val="00064A05"/>
    <w:rsid w:val="0006769D"/>
    <w:rsid w:val="00074706"/>
    <w:rsid w:val="00077F24"/>
    <w:rsid w:val="000838BF"/>
    <w:rsid w:val="00087BFC"/>
    <w:rsid w:val="000B41A4"/>
    <w:rsid w:val="000B4E9B"/>
    <w:rsid w:val="000B5325"/>
    <w:rsid w:val="000C0F29"/>
    <w:rsid w:val="000C2AC9"/>
    <w:rsid w:val="000C3B24"/>
    <w:rsid w:val="000C40A0"/>
    <w:rsid w:val="000D0754"/>
    <w:rsid w:val="000D70E3"/>
    <w:rsid w:val="000E149D"/>
    <w:rsid w:val="000E2669"/>
    <w:rsid w:val="000E50BA"/>
    <w:rsid w:val="000E62F8"/>
    <w:rsid w:val="000E76FD"/>
    <w:rsid w:val="000F0710"/>
    <w:rsid w:val="000F392F"/>
    <w:rsid w:val="000F58E8"/>
    <w:rsid w:val="00104963"/>
    <w:rsid w:val="001132B3"/>
    <w:rsid w:val="00115BBD"/>
    <w:rsid w:val="00122E0F"/>
    <w:rsid w:val="00125D96"/>
    <w:rsid w:val="00132721"/>
    <w:rsid w:val="00146294"/>
    <w:rsid w:val="001550A8"/>
    <w:rsid w:val="00156636"/>
    <w:rsid w:val="001605C7"/>
    <w:rsid w:val="0016665F"/>
    <w:rsid w:val="00167BC6"/>
    <w:rsid w:val="00170170"/>
    <w:rsid w:val="001816AB"/>
    <w:rsid w:val="00184E4E"/>
    <w:rsid w:val="00191380"/>
    <w:rsid w:val="001A0840"/>
    <w:rsid w:val="001A30DE"/>
    <w:rsid w:val="001B00D9"/>
    <w:rsid w:val="001B0E3E"/>
    <w:rsid w:val="001B3E6C"/>
    <w:rsid w:val="001B4272"/>
    <w:rsid w:val="001C71FC"/>
    <w:rsid w:val="001D2867"/>
    <w:rsid w:val="001D6D98"/>
    <w:rsid w:val="001F1A24"/>
    <w:rsid w:val="001F232D"/>
    <w:rsid w:val="001F6A97"/>
    <w:rsid w:val="001F7B93"/>
    <w:rsid w:val="00205BC4"/>
    <w:rsid w:val="0021163E"/>
    <w:rsid w:val="002200E2"/>
    <w:rsid w:val="00220A93"/>
    <w:rsid w:val="00220EA4"/>
    <w:rsid w:val="002211B8"/>
    <w:rsid w:val="002228D3"/>
    <w:rsid w:val="0022477F"/>
    <w:rsid w:val="00236113"/>
    <w:rsid w:val="0023624A"/>
    <w:rsid w:val="00241C50"/>
    <w:rsid w:val="00242704"/>
    <w:rsid w:val="00242C9E"/>
    <w:rsid w:val="002517D7"/>
    <w:rsid w:val="0025267C"/>
    <w:rsid w:val="00265E37"/>
    <w:rsid w:val="00270885"/>
    <w:rsid w:val="00272C78"/>
    <w:rsid w:val="00273C8F"/>
    <w:rsid w:val="00273FD2"/>
    <w:rsid w:val="00274EEA"/>
    <w:rsid w:val="00275F45"/>
    <w:rsid w:val="00276143"/>
    <w:rsid w:val="0027650F"/>
    <w:rsid w:val="0028107E"/>
    <w:rsid w:val="00281763"/>
    <w:rsid w:val="00293D71"/>
    <w:rsid w:val="00294A43"/>
    <w:rsid w:val="00294DC9"/>
    <w:rsid w:val="002A3D42"/>
    <w:rsid w:val="002A3EEB"/>
    <w:rsid w:val="002A51A7"/>
    <w:rsid w:val="002B10ED"/>
    <w:rsid w:val="002B19ED"/>
    <w:rsid w:val="002B54E5"/>
    <w:rsid w:val="002B6E68"/>
    <w:rsid w:val="002C0E17"/>
    <w:rsid w:val="002C236A"/>
    <w:rsid w:val="002C49F7"/>
    <w:rsid w:val="002C7B42"/>
    <w:rsid w:val="002D08DA"/>
    <w:rsid w:val="002D29F0"/>
    <w:rsid w:val="002D3C33"/>
    <w:rsid w:val="002D5E8B"/>
    <w:rsid w:val="002E1B48"/>
    <w:rsid w:val="002E2F2C"/>
    <w:rsid w:val="002E34CE"/>
    <w:rsid w:val="002F239C"/>
    <w:rsid w:val="002F46DC"/>
    <w:rsid w:val="002F5D93"/>
    <w:rsid w:val="002F5E32"/>
    <w:rsid w:val="0030024D"/>
    <w:rsid w:val="003060E1"/>
    <w:rsid w:val="003111F2"/>
    <w:rsid w:val="00312661"/>
    <w:rsid w:val="00316B34"/>
    <w:rsid w:val="00317E86"/>
    <w:rsid w:val="00321857"/>
    <w:rsid w:val="0032395E"/>
    <w:rsid w:val="00333ED2"/>
    <w:rsid w:val="0033415D"/>
    <w:rsid w:val="00334972"/>
    <w:rsid w:val="00336C9A"/>
    <w:rsid w:val="00336EF0"/>
    <w:rsid w:val="00337B16"/>
    <w:rsid w:val="00342F15"/>
    <w:rsid w:val="00345A24"/>
    <w:rsid w:val="00347840"/>
    <w:rsid w:val="003502FB"/>
    <w:rsid w:val="00361CC2"/>
    <w:rsid w:val="0036794A"/>
    <w:rsid w:val="00371B07"/>
    <w:rsid w:val="00375109"/>
    <w:rsid w:val="003864FE"/>
    <w:rsid w:val="00386A25"/>
    <w:rsid w:val="00387ED4"/>
    <w:rsid w:val="00390EB4"/>
    <w:rsid w:val="003914E8"/>
    <w:rsid w:val="0039442F"/>
    <w:rsid w:val="003A279A"/>
    <w:rsid w:val="003A427B"/>
    <w:rsid w:val="003A4328"/>
    <w:rsid w:val="003B16A3"/>
    <w:rsid w:val="003B430A"/>
    <w:rsid w:val="003B47AF"/>
    <w:rsid w:val="003B7DD0"/>
    <w:rsid w:val="003C0C8E"/>
    <w:rsid w:val="003C1071"/>
    <w:rsid w:val="003C110D"/>
    <w:rsid w:val="003C4F24"/>
    <w:rsid w:val="003D43F9"/>
    <w:rsid w:val="003E0158"/>
    <w:rsid w:val="003E39E4"/>
    <w:rsid w:val="003E4058"/>
    <w:rsid w:val="003E5F34"/>
    <w:rsid w:val="003E64DA"/>
    <w:rsid w:val="003E66DB"/>
    <w:rsid w:val="003F2031"/>
    <w:rsid w:val="003F2DE1"/>
    <w:rsid w:val="003F4DFB"/>
    <w:rsid w:val="003F5696"/>
    <w:rsid w:val="003F60A1"/>
    <w:rsid w:val="003F7DE4"/>
    <w:rsid w:val="00400D5F"/>
    <w:rsid w:val="00401C4F"/>
    <w:rsid w:val="004068F0"/>
    <w:rsid w:val="00406CAE"/>
    <w:rsid w:val="00406CDD"/>
    <w:rsid w:val="00413747"/>
    <w:rsid w:val="004154FE"/>
    <w:rsid w:val="00415677"/>
    <w:rsid w:val="004347D9"/>
    <w:rsid w:val="00435226"/>
    <w:rsid w:val="00437F1E"/>
    <w:rsid w:val="004418E7"/>
    <w:rsid w:val="00443F13"/>
    <w:rsid w:val="004551EB"/>
    <w:rsid w:val="00457AED"/>
    <w:rsid w:val="0046267F"/>
    <w:rsid w:val="00466A3C"/>
    <w:rsid w:val="0046732F"/>
    <w:rsid w:val="00467895"/>
    <w:rsid w:val="00467C92"/>
    <w:rsid w:val="0047108C"/>
    <w:rsid w:val="00471A84"/>
    <w:rsid w:val="0047267A"/>
    <w:rsid w:val="00473DB1"/>
    <w:rsid w:val="00481C44"/>
    <w:rsid w:val="00484E39"/>
    <w:rsid w:val="00491EB5"/>
    <w:rsid w:val="004A2D27"/>
    <w:rsid w:val="004A3A7C"/>
    <w:rsid w:val="004A3B60"/>
    <w:rsid w:val="004A545B"/>
    <w:rsid w:val="004A6F1D"/>
    <w:rsid w:val="004B0C6B"/>
    <w:rsid w:val="004B4A6D"/>
    <w:rsid w:val="004B58A6"/>
    <w:rsid w:val="004B727E"/>
    <w:rsid w:val="004C4241"/>
    <w:rsid w:val="004C5FEB"/>
    <w:rsid w:val="004D7FF7"/>
    <w:rsid w:val="004E3960"/>
    <w:rsid w:val="004E3C62"/>
    <w:rsid w:val="004F7A02"/>
    <w:rsid w:val="005032A3"/>
    <w:rsid w:val="00507EFC"/>
    <w:rsid w:val="00515F6D"/>
    <w:rsid w:val="005164AF"/>
    <w:rsid w:val="00523B52"/>
    <w:rsid w:val="0052520B"/>
    <w:rsid w:val="00525373"/>
    <w:rsid w:val="0052658D"/>
    <w:rsid w:val="00531031"/>
    <w:rsid w:val="00534D39"/>
    <w:rsid w:val="005368E2"/>
    <w:rsid w:val="00545794"/>
    <w:rsid w:val="005557B1"/>
    <w:rsid w:val="00562FEF"/>
    <w:rsid w:val="005632DE"/>
    <w:rsid w:val="00567F79"/>
    <w:rsid w:val="0057186C"/>
    <w:rsid w:val="00571D71"/>
    <w:rsid w:val="0057528D"/>
    <w:rsid w:val="00575A8D"/>
    <w:rsid w:val="005832B3"/>
    <w:rsid w:val="005951C6"/>
    <w:rsid w:val="005971A7"/>
    <w:rsid w:val="005B1429"/>
    <w:rsid w:val="005B32BB"/>
    <w:rsid w:val="005B5192"/>
    <w:rsid w:val="005B6C8B"/>
    <w:rsid w:val="005C3C27"/>
    <w:rsid w:val="005C60E2"/>
    <w:rsid w:val="005D721E"/>
    <w:rsid w:val="005E1F4A"/>
    <w:rsid w:val="005F010B"/>
    <w:rsid w:val="005F59B9"/>
    <w:rsid w:val="00610C56"/>
    <w:rsid w:val="00616867"/>
    <w:rsid w:val="00621751"/>
    <w:rsid w:val="00624536"/>
    <w:rsid w:val="00632A4A"/>
    <w:rsid w:val="00642841"/>
    <w:rsid w:val="00646865"/>
    <w:rsid w:val="0064789E"/>
    <w:rsid w:val="006554DB"/>
    <w:rsid w:val="006572F6"/>
    <w:rsid w:val="00664AF7"/>
    <w:rsid w:val="006664F9"/>
    <w:rsid w:val="006666B1"/>
    <w:rsid w:val="00666EFB"/>
    <w:rsid w:val="0067344E"/>
    <w:rsid w:val="00681085"/>
    <w:rsid w:val="00681E49"/>
    <w:rsid w:val="00690550"/>
    <w:rsid w:val="00693F8B"/>
    <w:rsid w:val="006953FC"/>
    <w:rsid w:val="00697BAE"/>
    <w:rsid w:val="006A0BED"/>
    <w:rsid w:val="006A5485"/>
    <w:rsid w:val="006A5642"/>
    <w:rsid w:val="006A7CFB"/>
    <w:rsid w:val="006B12E5"/>
    <w:rsid w:val="006B2350"/>
    <w:rsid w:val="006B32CD"/>
    <w:rsid w:val="006B60D2"/>
    <w:rsid w:val="006C58B7"/>
    <w:rsid w:val="006C63D7"/>
    <w:rsid w:val="006D5A33"/>
    <w:rsid w:val="006E0E7B"/>
    <w:rsid w:val="006F74C7"/>
    <w:rsid w:val="00702123"/>
    <w:rsid w:val="00706948"/>
    <w:rsid w:val="00710B82"/>
    <w:rsid w:val="0071126D"/>
    <w:rsid w:val="00732A2B"/>
    <w:rsid w:val="0073427F"/>
    <w:rsid w:val="00744C40"/>
    <w:rsid w:val="00747C50"/>
    <w:rsid w:val="00753E31"/>
    <w:rsid w:val="00760128"/>
    <w:rsid w:val="00763839"/>
    <w:rsid w:val="00766A36"/>
    <w:rsid w:val="00767023"/>
    <w:rsid w:val="0078374B"/>
    <w:rsid w:val="00795992"/>
    <w:rsid w:val="007A2705"/>
    <w:rsid w:val="007A3E3C"/>
    <w:rsid w:val="007A68B8"/>
    <w:rsid w:val="007A71D0"/>
    <w:rsid w:val="007B5325"/>
    <w:rsid w:val="007C1780"/>
    <w:rsid w:val="007D4D53"/>
    <w:rsid w:val="007D6B9F"/>
    <w:rsid w:val="007E000A"/>
    <w:rsid w:val="007E6B98"/>
    <w:rsid w:val="007E6D3D"/>
    <w:rsid w:val="007F2335"/>
    <w:rsid w:val="007F511C"/>
    <w:rsid w:val="007F5A4D"/>
    <w:rsid w:val="007F7605"/>
    <w:rsid w:val="008060E0"/>
    <w:rsid w:val="008111D1"/>
    <w:rsid w:val="008171CA"/>
    <w:rsid w:val="00821B66"/>
    <w:rsid w:val="00825967"/>
    <w:rsid w:val="00830922"/>
    <w:rsid w:val="0083261D"/>
    <w:rsid w:val="008336EC"/>
    <w:rsid w:val="008378DC"/>
    <w:rsid w:val="00842768"/>
    <w:rsid w:val="0084553E"/>
    <w:rsid w:val="00851499"/>
    <w:rsid w:val="008518B7"/>
    <w:rsid w:val="008618F9"/>
    <w:rsid w:val="008625B0"/>
    <w:rsid w:val="00864D1F"/>
    <w:rsid w:val="00865898"/>
    <w:rsid w:val="0086795A"/>
    <w:rsid w:val="00870585"/>
    <w:rsid w:val="00872614"/>
    <w:rsid w:val="00873D51"/>
    <w:rsid w:val="00876A56"/>
    <w:rsid w:val="00876FDC"/>
    <w:rsid w:val="00883F2F"/>
    <w:rsid w:val="00883FFD"/>
    <w:rsid w:val="00884FB0"/>
    <w:rsid w:val="0088534F"/>
    <w:rsid w:val="00887C6E"/>
    <w:rsid w:val="008910CE"/>
    <w:rsid w:val="00895B83"/>
    <w:rsid w:val="00895E29"/>
    <w:rsid w:val="00896B22"/>
    <w:rsid w:val="008B16E2"/>
    <w:rsid w:val="008B3118"/>
    <w:rsid w:val="008C1C6A"/>
    <w:rsid w:val="008C4A10"/>
    <w:rsid w:val="008C6E61"/>
    <w:rsid w:val="008D4217"/>
    <w:rsid w:val="008D6A06"/>
    <w:rsid w:val="008E3329"/>
    <w:rsid w:val="008E39B7"/>
    <w:rsid w:val="008E5EE1"/>
    <w:rsid w:val="008E65E4"/>
    <w:rsid w:val="008F3881"/>
    <w:rsid w:val="008F5EC0"/>
    <w:rsid w:val="008F6115"/>
    <w:rsid w:val="00902192"/>
    <w:rsid w:val="00906088"/>
    <w:rsid w:val="009063CB"/>
    <w:rsid w:val="00911275"/>
    <w:rsid w:val="00912DE7"/>
    <w:rsid w:val="0091655A"/>
    <w:rsid w:val="00923677"/>
    <w:rsid w:val="00923C6F"/>
    <w:rsid w:val="00937EE0"/>
    <w:rsid w:val="00941FEA"/>
    <w:rsid w:val="0094477B"/>
    <w:rsid w:val="0094637A"/>
    <w:rsid w:val="00950865"/>
    <w:rsid w:val="00953C19"/>
    <w:rsid w:val="00954F77"/>
    <w:rsid w:val="00960335"/>
    <w:rsid w:val="00966C8B"/>
    <w:rsid w:val="009742C3"/>
    <w:rsid w:val="00975AD6"/>
    <w:rsid w:val="0097631F"/>
    <w:rsid w:val="00977CAB"/>
    <w:rsid w:val="0098272B"/>
    <w:rsid w:val="0098337A"/>
    <w:rsid w:val="009912C1"/>
    <w:rsid w:val="00992FF5"/>
    <w:rsid w:val="00993687"/>
    <w:rsid w:val="00995E23"/>
    <w:rsid w:val="009A11A0"/>
    <w:rsid w:val="009A342F"/>
    <w:rsid w:val="009A3894"/>
    <w:rsid w:val="009A6A49"/>
    <w:rsid w:val="009B0E57"/>
    <w:rsid w:val="009B4D25"/>
    <w:rsid w:val="009C17EB"/>
    <w:rsid w:val="009C4AAF"/>
    <w:rsid w:val="009D1693"/>
    <w:rsid w:val="009D1EBF"/>
    <w:rsid w:val="009D53F8"/>
    <w:rsid w:val="009E1F9E"/>
    <w:rsid w:val="009E2583"/>
    <w:rsid w:val="009E3F76"/>
    <w:rsid w:val="009E649A"/>
    <w:rsid w:val="009F4B09"/>
    <w:rsid w:val="009F7AD5"/>
    <w:rsid w:val="00A00DCC"/>
    <w:rsid w:val="00A02E4C"/>
    <w:rsid w:val="00A0362D"/>
    <w:rsid w:val="00A078A2"/>
    <w:rsid w:val="00A107EE"/>
    <w:rsid w:val="00A15BF0"/>
    <w:rsid w:val="00A20145"/>
    <w:rsid w:val="00A213E3"/>
    <w:rsid w:val="00A308E9"/>
    <w:rsid w:val="00A31E3A"/>
    <w:rsid w:val="00A401BD"/>
    <w:rsid w:val="00A4436A"/>
    <w:rsid w:val="00A52A04"/>
    <w:rsid w:val="00A52B9F"/>
    <w:rsid w:val="00A53B73"/>
    <w:rsid w:val="00A55142"/>
    <w:rsid w:val="00A55633"/>
    <w:rsid w:val="00A64013"/>
    <w:rsid w:val="00A652B8"/>
    <w:rsid w:val="00A7321A"/>
    <w:rsid w:val="00A73644"/>
    <w:rsid w:val="00A812BC"/>
    <w:rsid w:val="00A90EE4"/>
    <w:rsid w:val="00A9513A"/>
    <w:rsid w:val="00AA12E9"/>
    <w:rsid w:val="00AA2203"/>
    <w:rsid w:val="00AA265B"/>
    <w:rsid w:val="00AA36F7"/>
    <w:rsid w:val="00AA6FFE"/>
    <w:rsid w:val="00AB11B6"/>
    <w:rsid w:val="00AB2187"/>
    <w:rsid w:val="00AB3B0B"/>
    <w:rsid w:val="00AB4371"/>
    <w:rsid w:val="00AB7523"/>
    <w:rsid w:val="00AC00C9"/>
    <w:rsid w:val="00AC405A"/>
    <w:rsid w:val="00AD4644"/>
    <w:rsid w:val="00AD5455"/>
    <w:rsid w:val="00AE55F6"/>
    <w:rsid w:val="00AF3962"/>
    <w:rsid w:val="00B16298"/>
    <w:rsid w:val="00B169CE"/>
    <w:rsid w:val="00B245DB"/>
    <w:rsid w:val="00B35716"/>
    <w:rsid w:val="00B35892"/>
    <w:rsid w:val="00B55E65"/>
    <w:rsid w:val="00B615C3"/>
    <w:rsid w:val="00B66A2C"/>
    <w:rsid w:val="00B67EE6"/>
    <w:rsid w:val="00B710BD"/>
    <w:rsid w:val="00B771B7"/>
    <w:rsid w:val="00B87260"/>
    <w:rsid w:val="00B93E8E"/>
    <w:rsid w:val="00BA1873"/>
    <w:rsid w:val="00BA7807"/>
    <w:rsid w:val="00BB5EAE"/>
    <w:rsid w:val="00BC218C"/>
    <w:rsid w:val="00BC5F99"/>
    <w:rsid w:val="00BE5C9F"/>
    <w:rsid w:val="00BF0F84"/>
    <w:rsid w:val="00BF4273"/>
    <w:rsid w:val="00BF6DF1"/>
    <w:rsid w:val="00C04409"/>
    <w:rsid w:val="00C06A95"/>
    <w:rsid w:val="00C11FFB"/>
    <w:rsid w:val="00C13342"/>
    <w:rsid w:val="00C22398"/>
    <w:rsid w:val="00C23917"/>
    <w:rsid w:val="00C26322"/>
    <w:rsid w:val="00C272D0"/>
    <w:rsid w:val="00C30A85"/>
    <w:rsid w:val="00C310D0"/>
    <w:rsid w:val="00C35DF0"/>
    <w:rsid w:val="00C427AD"/>
    <w:rsid w:val="00C42858"/>
    <w:rsid w:val="00C45FBB"/>
    <w:rsid w:val="00C46C14"/>
    <w:rsid w:val="00C5782D"/>
    <w:rsid w:val="00C63EC0"/>
    <w:rsid w:val="00C65D4A"/>
    <w:rsid w:val="00C66002"/>
    <w:rsid w:val="00C66A04"/>
    <w:rsid w:val="00C7223B"/>
    <w:rsid w:val="00C76598"/>
    <w:rsid w:val="00C82809"/>
    <w:rsid w:val="00C8362A"/>
    <w:rsid w:val="00C9421B"/>
    <w:rsid w:val="00CA65D6"/>
    <w:rsid w:val="00CA6974"/>
    <w:rsid w:val="00CB075C"/>
    <w:rsid w:val="00CB2EB9"/>
    <w:rsid w:val="00CB4AA6"/>
    <w:rsid w:val="00CB589D"/>
    <w:rsid w:val="00CB6A88"/>
    <w:rsid w:val="00CC2888"/>
    <w:rsid w:val="00CC65F1"/>
    <w:rsid w:val="00CC6699"/>
    <w:rsid w:val="00CD0DC7"/>
    <w:rsid w:val="00CE098A"/>
    <w:rsid w:val="00CE69DD"/>
    <w:rsid w:val="00CE6F0F"/>
    <w:rsid w:val="00CE7FF3"/>
    <w:rsid w:val="00CF1D50"/>
    <w:rsid w:val="00D00382"/>
    <w:rsid w:val="00D01D9B"/>
    <w:rsid w:val="00D02E00"/>
    <w:rsid w:val="00D04F06"/>
    <w:rsid w:val="00D1072F"/>
    <w:rsid w:val="00D111FD"/>
    <w:rsid w:val="00D13BF8"/>
    <w:rsid w:val="00D17646"/>
    <w:rsid w:val="00D231E2"/>
    <w:rsid w:val="00D25B08"/>
    <w:rsid w:val="00D420FF"/>
    <w:rsid w:val="00D45E56"/>
    <w:rsid w:val="00D54EFE"/>
    <w:rsid w:val="00D60010"/>
    <w:rsid w:val="00D62C6F"/>
    <w:rsid w:val="00D64FBE"/>
    <w:rsid w:val="00D70356"/>
    <w:rsid w:val="00D73F8B"/>
    <w:rsid w:val="00D75221"/>
    <w:rsid w:val="00D75FE7"/>
    <w:rsid w:val="00D836EB"/>
    <w:rsid w:val="00D8696A"/>
    <w:rsid w:val="00D872CD"/>
    <w:rsid w:val="00D87842"/>
    <w:rsid w:val="00D905BB"/>
    <w:rsid w:val="00D91716"/>
    <w:rsid w:val="00D940B8"/>
    <w:rsid w:val="00DA11AD"/>
    <w:rsid w:val="00DB7879"/>
    <w:rsid w:val="00DB78E8"/>
    <w:rsid w:val="00DC1D23"/>
    <w:rsid w:val="00DC2AE7"/>
    <w:rsid w:val="00DD30D4"/>
    <w:rsid w:val="00DD74B0"/>
    <w:rsid w:val="00DF16C7"/>
    <w:rsid w:val="00DF4CED"/>
    <w:rsid w:val="00E05E08"/>
    <w:rsid w:val="00E13620"/>
    <w:rsid w:val="00E14731"/>
    <w:rsid w:val="00E15356"/>
    <w:rsid w:val="00E1647E"/>
    <w:rsid w:val="00E17F20"/>
    <w:rsid w:val="00E23234"/>
    <w:rsid w:val="00E30A97"/>
    <w:rsid w:val="00E3244E"/>
    <w:rsid w:val="00E3311F"/>
    <w:rsid w:val="00E35760"/>
    <w:rsid w:val="00E41497"/>
    <w:rsid w:val="00E41AAD"/>
    <w:rsid w:val="00E41E8A"/>
    <w:rsid w:val="00E44055"/>
    <w:rsid w:val="00E44F10"/>
    <w:rsid w:val="00E470EB"/>
    <w:rsid w:val="00E513A2"/>
    <w:rsid w:val="00E52B52"/>
    <w:rsid w:val="00E6294A"/>
    <w:rsid w:val="00E6360F"/>
    <w:rsid w:val="00E63C6C"/>
    <w:rsid w:val="00E65AB0"/>
    <w:rsid w:val="00E65E2B"/>
    <w:rsid w:val="00E72834"/>
    <w:rsid w:val="00E73CEF"/>
    <w:rsid w:val="00E775E0"/>
    <w:rsid w:val="00E85687"/>
    <w:rsid w:val="00E975B4"/>
    <w:rsid w:val="00EA1D8F"/>
    <w:rsid w:val="00EA7688"/>
    <w:rsid w:val="00EB1AD6"/>
    <w:rsid w:val="00EB5317"/>
    <w:rsid w:val="00EB61B1"/>
    <w:rsid w:val="00EC11F8"/>
    <w:rsid w:val="00EC1D26"/>
    <w:rsid w:val="00EC3539"/>
    <w:rsid w:val="00EC4D3A"/>
    <w:rsid w:val="00EC6AFD"/>
    <w:rsid w:val="00EC7777"/>
    <w:rsid w:val="00ED1E53"/>
    <w:rsid w:val="00ED69A4"/>
    <w:rsid w:val="00ED7230"/>
    <w:rsid w:val="00EE0312"/>
    <w:rsid w:val="00EE0F7D"/>
    <w:rsid w:val="00EE1CDC"/>
    <w:rsid w:val="00EE4AB7"/>
    <w:rsid w:val="00EF6B27"/>
    <w:rsid w:val="00F0271C"/>
    <w:rsid w:val="00F0499F"/>
    <w:rsid w:val="00F05C86"/>
    <w:rsid w:val="00F06499"/>
    <w:rsid w:val="00F10A59"/>
    <w:rsid w:val="00F170C0"/>
    <w:rsid w:val="00F21B20"/>
    <w:rsid w:val="00F223C2"/>
    <w:rsid w:val="00F22E8B"/>
    <w:rsid w:val="00F25216"/>
    <w:rsid w:val="00F33567"/>
    <w:rsid w:val="00F35F71"/>
    <w:rsid w:val="00F408CC"/>
    <w:rsid w:val="00F42D8A"/>
    <w:rsid w:val="00F45D4A"/>
    <w:rsid w:val="00F45E1B"/>
    <w:rsid w:val="00F56FC7"/>
    <w:rsid w:val="00F60BC6"/>
    <w:rsid w:val="00F656BF"/>
    <w:rsid w:val="00F741B1"/>
    <w:rsid w:val="00F743F3"/>
    <w:rsid w:val="00F7593B"/>
    <w:rsid w:val="00F82F33"/>
    <w:rsid w:val="00F8496A"/>
    <w:rsid w:val="00F858BD"/>
    <w:rsid w:val="00F97A2D"/>
    <w:rsid w:val="00F97E28"/>
    <w:rsid w:val="00FA17E8"/>
    <w:rsid w:val="00FA3D7B"/>
    <w:rsid w:val="00FA4158"/>
    <w:rsid w:val="00FA6A82"/>
    <w:rsid w:val="00FA7F3D"/>
    <w:rsid w:val="00FB39B3"/>
    <w:rsid w:val="00FC1D87"/>
    <w:rsid w:val="00FC60EB"/>
    <w:rsid w:val="00FD1896"/>
    <w:rsid w:val="00FD1910"/>
    <w:rsid w:val="00FD240C"/>
    <w:rsid w:val="00FD3761"/>
    <w:rsid w:val="00FD5EAA"/>
    <w:rsid w:val="00FD7348"/>
    <w:rsid w:val="00FE0C85"/>
    <w:rsid w:val="00FE63E4"/>
    <w:rsid w:val="00FF4ABC"/>
    <w:rsid w:val="00F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1A151E"/>
  <w15:chartTrackingRefBased/>
  <w15:docId w15:val="{B249B5B5-086A-4F71-B6E4-3CF0CE72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E7"/>
    <w:pPr>
      <w:autoSpaceDE w:val="0"/>
      <w:autoSpaceDN w:val="0"/>
      <w:adjustRightInd w:val="0"/>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126D"/>
    <w:pPr>
      <w:tabs>
        <w:tab w:val="center" w:pos="4320"/>
        <w:tab w:val="right" w:pos="8640"/>
      </w:tabs>
    </w:pPr>
    <w:rPr>
      <w:lang w:val="x-none" w:eastAsia="x-none"/>
    </w:r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rsid w:val="0071126D"/>
    <w:pPr>
      <w:tabs>
        <w:tab w:val="center" w:pos="4320"/>
        <w:tab w:val="right" w:pos="8640"/>
      </w:tabs>
    </w:pPr>
    <w:rPr>
      <w:lang w:val="x-none" w:eastAsia="x-none"/>
    </w:rPr>
  </w:style>
  <w:style w:type="character" w:customStyle="1" w:styleId="FooterChar">
    <w:name w:val="Footer Char"/>
    <w:link w:val="Footer"/>
    <w:uiPriority w:val="99"/>
    <w:semiHidden/>
    <w:rPr>
      <w:sz w:val="20"/>
      <w:szCs w:val="20"/>
    </w:rPr>
  </w:style>
  <w:style w:type="paragraph" w:customStyle="1" w:styleId="CM13">
    <w:name w:val="CM13"/>
    <w:basedOn w:val="Normal"/>
    <w:next w:val="Normal"/>
    <w:uiPriority w:val="99"/>
    <w:rsid w:val="00E975B4"/>
    <w:pPr>
      <w:widowControl w:val="0"/>
    </w:pPr>
    <w:rPr>
      <w:rFonts w:cs="Arial"/>
      <w:sz w:val="24"/>
      <w:szCs w:val="24"/>
    </w:rPr>
  </w:style>
  <w:style w:type="paragraph" w:customStyle="1" w:styleId="Default">
    <w:name w:val="Default"/>
    <w:rsid w:val="00E975B4"/>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C40A0"/>
    <w:pPr>
      <w:ind w:left="720"/>
    </w:pPr>
  </w:style>
  <w:style w:type="paragraph" w:styleId="BalloonText">
    <w:name w:val="Balloon Text"/>
    <w:basedOn w:val="Normal"/>
    <w:link w:val="BalloonTextChar"/>
    <w:uiPriority w:val="99"/>
    <w:semiHidden/>
    <w:unhideWhenUsed/>
    <w:rsid w:val="00BA1873"/>
    <w:rPr>
      <w:rFonts w:ascii="Tahoma" w:hAnsi="Tahoma"/>
      <w:sz w:val="16"/>
      <w:szCs w:val="16"/>
      <w:lang w:val="x-none" w:eastAsia="x-none"/>
    </w:rPr>
  </w:style>
  <w:style w:type="character" w:customStyle="1" w:styleId="BalloonTextChar">
    <w:name w:val="Balloon Text Char"/>
    <w:link w:val="BalloonText"/>
    <w:uiPriority w:val="99"/>
    <w:semiHidden/>
    <w:rsid w:val="00BA1873"/>
    <w:rPr>
      <w:rFonts w:ascii="Tahoma" w:hAnsi="Tahoma" w:cs="Tahoma"/>
      <w:sz w:val="16"/>
      <w:szCs w:val="16"/>
    </w:rPr>
  </w:style>
  <w:style w:type="character" w:styleId="CommentReference">
    <w:name w:val="annotation reference"/>
    <w:uiPriority w:val="99"/>
    <w:semiHidden/>
    <w:unhideWhenUsed/>
    <w:rsid w:val="002200E2"/>
    <w:rPr>
      <w:sz w:val="16"/>
      <w:szCs w:val="16"/>
    </w:rPr>
  </w:style>
  <w:style w:type="paragraph" w:styleId="CommentText">
    <w:name w:val="annotation text"/>
    <w:basedOn w:val="Normal"/>
    <w:link w:val="CommentTextChar"/>
    <w:uiPriority w:val="99"/>
    <w:unhideWhenUsed/>
    <w:rsid w:val="002200E2"/>
  </w:style>
  <w:style w:type="character" w:customStyle="1" w:styleId="CommentTextChar">
    <w:name w:val="Comment Text Char"/>
    <w:basedOn w:val="DefaultParagraphFont"/>
    <w:link w:val="CommentText"/>
    <w:uiPriority w:val="99"/>
    <w:rsid w:val="002200E2"/>
  </w:style>
  <w:style w:type="paragraph" w:styleId="CommentSubject">
    <w:name w:val="annotation subject"/>
    <w:basedOn w:val="CommentText"/>
    <w:next w:val="CommentText"/>
    <w:link w:val="CommentSubjectChar"/>
    <w:uiPriority w:val="99"/>
    <w:semiHidden/>
    <w:unhideWhenUsed/>
    <w:rsid w:val="002200E2"/>
    <w:rPr>
      <w:b/>
      <w:bCs/>
      <w:lang w:val="x-none" w:eastAsia="x-none"/>
    </w:rPr>
  </w:style>
  <w:style w:type="character" w:customStyle="1" w:styleId="CommentSubjectChar">
    <w:name w:val="Comment Subject Char"/>
    <w:link w:val="CommentSubject"/>
    <w:uiPriority w:val="99"/>
    <w:semiHidden/>
    <w:rsid w:val="002200E2"/>
    <w:rPr>
      <w:b/>
      <w:bCs/>
    </w:rPr>
  </w:style>
  <w:style w:type="character" w:styleId="PlaceholderText">
    <w:name w:val="Placeholder Text"/>
    <w:uiPriority w:val="99"/>
    <w:semiHidden/>
    <w:rsid w:val="00B35892"/>
    <w:rPr>
      <w:color w:val="808080"/>
    </w:rPr>
  </w:style>
  <w:style w:type="paragraph" w:styleId="Revision">
    <w:name w:val="Revision"/>
    <w:hidden/>
    <w:uiPriority w:val="99"/>
    <w:semiHidden/>
    <w:rsid w:val="00AA265B"/>
    <w:rPr>
      <w:rFonts w:ascii="Arial" w:hAnsi="Arial"/>
      <w:sz w:val="22"/>
    </w:rPr>
  </w:style>
  <w:style w:type="character" w:styleId="Hyperlink">
    <w:name w:val="Hyperlink"/>
    <w:basedOn w:val="DefaultParagraphFont"/>
    <w:uiPriority w:val="99"/>
    <w:semiHidden/>
    <w:unhideWhenUsed/>
    <w:rsid w:val="00EC4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7196">
      <w:bodyDiv w:val="1"/>
      <w:marLeft w:val="0"/>
      <w:marRight w:val="0"/>
      <w:marTop w:val="0"/>
      <w:marBottom w:val="0"/>
      <w:divBdr>
        <w:top w:val="none" w:sz="0" w:space="0" w:color="auto"/>
        <w:left w:val="none" w:sz="0" w:space="0" w:color="auto"/>
        <w:bottom w:val="none" w:sz="0" w:space="0" w:color="auto"/>
        <w:right w:val="none" w:sz="0" w:space="0" w:color="auto"/>
      </w:divBdr>
    </w:div>
    <w:div w:id="865750994">
      <w:bodyDiv w:val="1"/>
      <w:marLeft w:val="0"/>
      <w:marRight w:val="0"/>
      <w:marTop w:val="0"/>
      <w:marBottom w:val="0"/>
      <w:divBdr>
        <w:top w:val="none" w:sz="0" w:space="0" w:color="auto"/>
        <w:left w:val="none" w:sz="0" w:space="0" w:color="auto"/>
        <w:bottom w:val="none" w:sz="0" w:space="0" w:color="auto"/>
        <w:right w:val="none" w:sz="0" w:space="0" w:color="auto"/>
      </w:divBdr>
    </w:div>
    <w:div w:id="1146121946">
      <w:bodyDiv w:val="1"/>
      <w:marLeft w:val="0"/>
      <w:marRight w:val="0"/>
      <w:marTop w:val="0"/>
      <w:marBottom w:val="0"/>
      <w:divBdr>
        <w:top w:val="none" w:sz="0" w:space="0" w:color="auto"/>
        <w:left w:val="none" w:sz="0" w:space="0" w:color="auto"/>
        <w:bottom w:val="none" w:sz="0" w:space="0" w:color="auto"/>
        <w:right w:val="none" w:sz="0" w:space="0" w:color="auto"/>
      </w:divBdr>
    </w:div>
    <w:div w:id="1459108085">
      <w:bodyDiv w:val="1"/>
      <w:marLeft w:val="0"/>
      <w:marRight w:val="0"/>
      <w:marTop w:val="0"/>
      <w:marBottom w:val="0"/>
      <w:divBdr>
        <w:top w:val="none" w:sz="0" w:space="0" w:color="auto"/>
        <w:left w:val="none" w:sz="0" w:space="0" w:color="auto"/>
        <w:bottom w:val="none" w:sz="0" w:space="0" w:color="auto"/>
        <w:right w:val="none" w:sz="0" w:space="0" w:color="auto"/>
      </w:divBdr>
    </w:div>
    <w:div w:id="17898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9B43-8433-40C9-8C52-4CF465EE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Special Provision For Substructure Concrete Sealers Horizontal Surface</vt:lpstr>
    </vt:vector>
  </TitlesOfParts>
  <Company>MDOT</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For Substructure Concrete Sealers Horizontal Surface</dc:title>
  <dc:subject>Previously Approved Special Provisions</dc:subject>
  <dc:creator>MDOT</dc:creator>
  <cp:keywords>Special Provision For Substructure Concrete Sealers Horizontal Surface, Previously Approved Special Provisions</cp:keywords>
  <cp:lastModifiedBy>Pawelec, David B. (MDOT)</cp:lastModifiedBy>
  <cp:revision>23</cp:revision>
  <cp:lastPrinted>2018-06-01T17:37:00Z</cp:lastPrinted>
  <dcterms:created xsi:type="dcterms:W3CDTF">2023-04-12T10:20:00Z</dcterms:created>
  <dcterms:modified xsi:type="dcterms:W3CDTF">2023-05-15T18:42:00Z</dcterms:modified>
  <cp:category>Previously Approved Special Provisions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2023-03-08T14:27:44Z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8d736afe-d941-4839-8525-60dec01248ed</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