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A7E8" w14:textId="620AFD6C" w:rsidR="002C3A76" w:rsidRPr="00E22AF5" w:rsidRDefault="002C3A76" w:rsidP="00E22AF5">
      <w:pPr>
        <w:jc w:val="center"/>
        <w:rPr>
          <w:rFonts w:ascii="Arial" w:hAnsi="Arial" w:cs="Arial"/>
          <w:sz w:val="24"/>
          <w:szCs w:val="24"/>
        </w:rPr>
      </w:pPr>
      <w:r w:rsidRPr="00F16C3F">
        <w:rPr>
          <w:rFonts w:ascii="Arial" w:hAnsi="Arial" w:cs="Arial"/>
          <w:sz w:val="24"/>
          <w:szCs w:val="24"/>
        </w:rPr>
        <w:t>MICHIGAN</w:t>
      </w:r>
    </w:p>
    <w:p w14:paraId="70EF3F60" w14:textId="77777777" w:rsidR="002C3A76" w:rsidRPr="00E22AF5" w:rsidRDefault="002C3A76" w:rsidP="00E22AF5">
      <w:pPr>
        <w:jc w:val="center"/>
        <w:rPr>
          <w:rFonts w:ascii="Arial" w:hAnsi="Arial" w:cs="Arial"/>
          <w:sz w:val="24"/>
          <w:szCs w:val="24"/>
        </w:rPr>
      </w:pPr>
      <w:r w:rsidRPr="00E22AF5">
        <w:rPr>
          <w:rFonts w:ascii="Arial" w:hAnsi="Arial" w:cs="Arial"/>
          <w:sz w:val="24"/>
          <w:szCs w:val="24"/>
        </w:rPr>
        <w:t>DEPARTMENT OF TRANSPORTATION</w:t>
      </w:r>
    </w:p>
    <w:p w14:paraId="255F4CBF" w14:textId="58EEB2FA" w:rsidR="002C3A76" w:rsidRPr="00E22AF5" w:rsidRDefault="002C3A76" w:rsidP="00E22AF5">
      <w:pPr>
        <w:jc w:val="center"/>
        <w:rPr>
          <w:rFonts w:ascii="Arial" w:hAnsi="Arial" w:cs="Arial"/>
          <w:sz w:val="24"/>
          <w:szCs w:val="24"/>
        </w:rPr>
      </w:pPr>
    </w:p>
    <w:p w14:paraId="5410136D" w14:textId="7E744A9A" w:rsidR="002C3A76" w:rsidRPr="00E22AF5" w:rsidRDefault="002C3A76" w:rsidP="00E22AF5">
      <w:pPr>
        <w:jc w:val="center"/>
        <w:rPr>
          <w:rFonts w:ascii="Arial" w:hAnsi="Arial" w:cs="Arial"/>
          <w:sz w:val="24"/>
          <w:szCs w:val="24"/>
        </w:rPr>
      </w:pPr>
      <w:r w:rsidRPr="00E22AF5">
        <w:rPr>
          <w:rFonts w:ascii="Arial" w:hAnsi="Arial" w:cs="Arial"/>
          <w:sz w:val="24"/>
          <w:szCs w:val="24"/>
        </w:rPr>
        <w:t>SPECIAL PROVISION</w:t>
      </w:r>
    </w:p>
    <w:p w14:paraId="07C626DA" w14:textId="77777777" w:rsidR="002C3A76" w:rsidRPr="00E22AF5" w:rsidRDefault="002C3A76" w:rsidP="00E22AF5">
      <w:pPr>
        <w:jc w:val="center"/>
        <w:rPr>
          <w:rFonts w:ascii="Arial" w:hAnsi="Arial" w:cs="Arial"/>
          <w:bCs/>
          <w:sz w:val="24"/>
          <w:szCs w:val="24"/>
        </w:rPr>
      </w:pPr>
      <w:r w:rsidRPr="00E22AF5">
        <w:rPr>
          <w:rFonts w:ascii="Arial" w:hAnsi="Arial" w:cs="Arial"/>
          <w:sz w:val="24"/>
          <w:szCs w:val="24"/>
        </w:rPr>
        <w:t>FOR</w:t>
      </w:r>
    </w:p>
    <w:p w14:paraId="57CD1C09" w14:textId="77777777" w:rsidR="002C3A76" w:rsidRPr="00E22AF5" w:rsidRDefault="008F50B4" w:rsidP="00E22AF5">
      <w:pPr>
        <w:jc w:val="center"/>
        <w:rPr>
          <w:rFonts w:ascii="Arial" w:hAnsi="Arial" w:cs="Arial"/>
          <w:sz w:val="24"/>
          <w:szCs w:val="24"/>
        </w:rPr>
      </w:pPr>
      <w:r w:rsidRPr="00E22AF5">
        <w:rPr>
          <w:rFonts w:ascii="Arial" w:hAnsi="Arial" w:cs="Arial"/>
          <w:b/>
          <w:bCs/>
          <w:sz w:val="24"/>
          <w:szCs w:val="24"/>
        </w:rPr>
        <w:t>STRAW WATTLE</w:t>
      </w:r>
    </w:p>
    <w:p w14:paraId="72B970DD" w14:textId="77777777" w:rsidR="001A1AA3" w:rsidRPr="00E22AF5" w:rsidRDefault="001A1AA3" w:rsidP="00E22AF5">
      <w:pPr>
        <w:jc w:val="both"/>
        <w:rPr>
          <w:rFonts w:ascii="Arial" w:hAnsi="Arial" w:cs="Arial"/>
          <w:sz w:val="24"/>
          <w:szCs w:val="24"/>
        </w:rPr>
      </w:pPr>
    </w:p>
    <w:p w14:paraId="4F2BC831" w14:textId="46A3DE3E" w:rsidR="002C3A76" w:rsidRPr="00E22AF5" w:rsidRDefault="00F16C3F" w:rsidP="00E22AF5">
      <w:pPr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E22AF5">
        <w:rPr>
          <w:rFonts w:ascii="Arial" w:hAnsi="Arial" w:cs="Arial"/>
          <w:sz w:val="24"/>
          <w:szCs w:val="24"/>
        </w:rPr>
        <w:t>UNIV:JMR</w:t>
      </w:r>
      <w:r w:rsidR="008F50B4" w:rsidRPr="00E22AF5">
        <w:rPr>
          <w:rFonts w:ascii="Arial" w:hAnsi="Arial" w:cs="Arial"/>
          <w:sz w:val="24"/>
          <w:szCs w:val="24"/>
        </w:rPr>
        <w:tab/>
      </w:r>
      <w:r w:rsidR="002C3A76" w:rsidRPr="00E22AF5">
        <w:rPr>
          <w:rFonts w:ascii="Arial" w:hAnsi="Arial" w:cs="Arial"/>
          <w:sz w:val="24"/>
          <w:szCs w:val="24"/>
        </w:rPr>
        <w:t>1 of 2</w:t>
      </w:r>
      <w:r w:rsidR="00A91849" w:rsidRPr="00E22AF5">
        <w:rPr>
          <w:rFonts w:ascii="Arial" w:hAnsi="Arial" w:cs="Arial"/>
          <w:sz w:val="24"/>
          <w:szCs w:val="24"/>
        </w:rPr>
        <w:tab/>
      </w:r>
      <w:r w:rsidR="002C3A76" w:rsidRPr="00E22AF5">
        <w:rPr>
          <w:rFonts w:ascii="Arial" w:hAnsi="Arial" w:cs="Arial"/>
          <w:sz w:val="24"/>
          <w:szCs w:val="24"/>
        </w:rPr>
        <w:t>APPR:</w:t>
      </w:r>
      <w:r w:rsidRPr="00E22AF5">
        <w:rPr>
          <w:rFonts w:ascii="Arial" w:hAnsi="Arial" w:cs="Arial"/>
          <w:sz w:val="24"/>
          <w:szCs w:val="24"/>
        </w:rPr>
        <w:t>DMG</w:t>
      </w:r>
      <w:r w:rsidR="003F3D79" w:rsidRPr="00E22AF5">
        <w:rPr>
          <w:rFonts w:ascii="Arial" w:hAnsi="Arial" w:cs="Arial"/>
          <w:sz w:val="24"/>
          <w:szCs w:val="24"/>
        </w:rPr>
        <w:t>:</w:t>
      </w:r>
      <w:r w:rsidR="00B1780C" w:rsidRPr="00E22AF5">
        <w:rPr>
          <w:rFonts w:ascii="Arial" w:hAnsi="Arial" w:cs="Arial"/>
          <w:sz w:val="24"/>
          <w:szCs w:val="24"/>
        </w:rPr>
        <w:t>TWK</w:t>
      </w:r>
      <w:r w:rsidR="001F6E3E" w:rsidRPr="00E22AF5">
        <w:rPr>
          <w:rFonts w:ascii="Arial" w:hAnsi="Arial" w:cs="Arial"/>
          <w:sz w:val="24"/>
          <w:szCs w:val="24"/>
        </w:rPr>
        <w:t>:</w:t>
      </w:r>
      <w:r w:rsidR="002D40ED" w:rsidRPr="00E22AF5">
        <w:rPr>
          <w:rFonts w:ascii="Arial" w:hAnsi="Arial" w:cs="Arial"/>
          <w:sz w:val="24"/>
          <w:szCs w:val="24"/>
        </w:rPr>
        <w:t>0</w:t>
      </w:r>
      <w:r w:rsidRPr="00E22AF5">
        <w:rPr>
          <w:rFonts w:ascii="Arial" w:hAnsi="Arial" w:cs="Arial"/>
          <w:sz w:val="24"/>
          <w:szCs w:val="24"/>
        </w:rPr>
        <w:t>8</w:t>
      </w:r>
      <w:r w:rsidR="002D40ED" w:rsidRPr="00E22AF5">
        <w:rPr>
          <w:rFonts w:ascii="Arial" w:hAnsi="Arial" w:cs="Arial"/>
          <w:sz w:val="24"/>
          <w:szCs w:val="24"/>
        </w:rPr>
        <w:t>-</w:t>
      </w:r>
      <w:r w:rsidRPr="00E22AF5">
        <w:rPr>
          <w:rFonts w:ascii="Arial" w:hAnsi="Arial" w:cs="Arial"/>
          <w:sz w:val="24"/>
          <w:szCs w:val="24"/>
        </w:rPr>
        <w:t>1</w:t>
      </w:r>
      <w:r w:rsidR="002D40ED" w:rsidRPr="00E22AF5">
        <w:rPr>
          <w:rFonts w:ascii="Arial" w:hAnsi="Arial" w:cs="Arial"/>
          <w:sz w:val="24"/>
          <w:szCs w:val="24"/>
        </w:rPr>
        <w:t>0-21</w:t>
      </w:r>
    </w:p>
    <w:p w14:paraId="5DABEE05" w14:textId="77777777" w:rsidR="003F6F92" w:rsidRPr="00E22AF5" w:rsidRDefault="003F6F92" w:rsidP="00E22AF5">
      <w:pPr>
        <w:jc w:val="both"/>
        <w:rPr>
          <w:rFonts w:ascii="Arial" w:hAnsi="Arial" w:cs="Arial"/>
          <w:sz w:val="22"/>
          <w:szCs w:val="22"/>
        </w:rPr>
      </w:pPr>
    </w:p>
    <w:p w14:paraId="27D71713" w14:textId="3C963748" w:rsidR="002C3A76" w:rsidRPr="00E22AF5" w:rsidRDefault="002C3A76" w:rsidP="00E22AF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22AF5">
        <w:rPr>
          <w:rFonts w:ascii="Arial" w:hAnsi="Arial" w:cs="Arial"/>
          <w:b/>
          <w:bCs/>
          <w:sz w:val="22"/>
          <w:szCs w:val="22"/>
        </w:rPr>
        <w:t>a.</w:t>
      </w:r>
      <w:r w:rsidRPr="00E22AF5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E22AF5">
        <w:rPr>
          <w:rFonts w:ascii="Arial" w:hAnsi="Arial" w:cs="Arial"/>
          <w:bCs/>
          <w:sz w:val="22"/>
          <w:szCs w:val="22"/>
        </w:rPr>
        <w:t xml:space="preserve"> </w:t>
      </w:r>
      <w:r w:rsidR="003F3D79" w:rsidRPr="00E22AF5">
        <w:rPr>
          <w:rFonts w:ascii="Arial" w:hAnsi="Arial" w:cs="Arial"/>
          <w:bCs/>
          <w:sz w:val="22"/>
          <w:szCs w:val="22"/>
        </w:rPr>
        <w:t xml:space="preserve"> </w:t>
      </w:r>
      <w:r w:rsidRPr="00E22AF5">
        <w:rPr>
          <w:rFonts w:ascii="Arial" w:hAnsi="Arial" w:cs="Arial"/>
          <w:sz w:val="22"/>
          <w:szCs w:val="22"/>
        </w:rPr>
        <w:t>This work consist</w:t>
      </w:r>
      <w:r w:rsidR="003F3D79" w:rsidRPr="00E22AF5">
        <w:rPr>
          <w:rFonts w:ascii="Arial" w:hAnsi="Arial" w:cs="Arial"/>
          <w:sz w:val="22"/>
          <w:szCs w:val="22"/>
        </w:rPr>
        <w:t>s</w:t>
      </w:r>
      <w:r w:rsidRPr="00E22AF5">
        <w:rPr>
          <w:rFonts w:ascii="Arial" w:hAnsi="Arial" w:cs="Arial"/>
          <w:sz w:val="22"/>
          <w:szCs w:val="22"/>
        </w:rPr>
        <w:t xml:space="preserve"> of furnishing and installing </w:t>
      </w:r>
      <w:r w:rsidR="008F50B4" w:rsidRPr="00E22AF5">
        <w:rPr>
          <w:rFonts w:ascii="Arial" w:hAnsi="Arial" w:cs="Arial"/>
          <w:sz w:val="22"/>
          <w:szCs w:val="22"/>
        </w:rPr>
        <w:t xml:space="preserve">straw wattles at the locations </w:t>
      </w:r>
      <w:r w:rsidR="005C6B79" w:rsidRPr="00E22AF5">
        <w:rPr>
          <w:rFonts w:ascii="Arial" w:hAnsi="Arial" w:cs="Arial"/>
          <w:sz w:val="22"/>
          <w:szCs w:val="22"/>
        </w:rPr>
        <w:t xml:space="preserve">shown </w:t>
      </w:r>
      <w:r w:rsidR="00D21353" w:rsidRPr="00E22AF5">
        <w:rPr>
          <w:rFonts w:ascii="Arial" w:hAnsi="Arial" w:cs="Arial"/>
          <w:sz w:val="22"/>
          <w:szCs w:val="22"/>
        </w:rPr>
        <w:t>on the plans</w:t>
      </w:r>
      <w:r w:rsidR="005C6B79" w:rsidRPr="00E22AF5">
        <w:rPr>
          <w:rFonts w:ascii="Arial" w:hAnsi="Arial" w:cs="Arial"/>
          <w:sz w:val="22"/>
          <w:szCs w:val="22"/>
        </w:rPr>
        <w:t>,</w:t>
      </w:r>
      <w:r w:rsidR="00D21353" w:rsidRPr="00E22AF5">
        <w:rPr>
          <w:rFonts w:ascii="Arial" w:hAnsi="Arial" w:cs="Arial"/>
          <w:sz w:val="22"/>
          <w:szCs w:val="22"/>
        </w:rPr>
        <w:t xml:space="preserve"> </w:t>
      </w:r>
      <w:r w:rsidR="008F50B4" w:rsidRPr="00E22AF5">
        <w:rPr>
          <w:rFonts w:ascii="Arial" w:hAnsi="Arial" w:cs="Arial"/>
          <w:sz w:val="22"/>
          <w:szCs w:val="22"/>
        </w:rPr>
        <w:t>as directed by the Engineer</w:t>
      </w:r>
      <w:r w:rsidR="005C6B79" w:rsidRPr="00E22AF5">
        <w:rPr>
          <w:rFonts w:ascii="Arial" w:hAnsi="Arial" w:cs="Arial"/>
          <w:sz w:val="22"/>
          <w:szCs w:val="22"/>
        </w:rPr>
        <w:t>, in accordance with the s</w:t>
      </w:r>
      <w:r w:rsidRPr="00E22AF5">
        <w:rPr>
          <w:rFonts w:ascii="Arial" w:hAnsi="Arial" w:cs="Arial"/>
          <w:sz w:val="22"/>
          <w:szCs w:val="22"/>
        </w:rPr>
        <w:t xml:space="preserve">tandard </w:t>
      </w:r>
      <w:r w:rsidR="005C6B79" w:rsidRPr="00E22AF5">
        <w:rPr>
          <w:rFonts w:ascii="Arial" w:hAnsi="Arial" w:cs="Arial"/>
          <w:sz w:val="22"/>
          <w:szCs w:val="22"/>
        </w:rPr>
        <w:t>s</w:t>
      </w:r>
      <w:r w:rsidRPr="00E22AF5">
        <w:rPr>
          <w:rFonts w:ascii="Arial" w:hAnsi="Arial" w:cs="Arial"/>
          <w:sz w:val="22"/>
          <w:szCs w:val="22"/>
        </w:rPr>
        <w:t xml:space="preserve">pecifications, this </w:t>
      </w:r>
      <w:r w:rsidR="005C6B79" w:rsidRPr="00E22AF5">
        <w:rPr>
          <w:rFonts w:ascii="Arial" w:hAnsi="Arial" w:cs="Arial"/>
          <w:sz w:val="22"/>
          <w:szCs w:val="22"/>
        </w:rPr>
        <w:t>s</w:t>
      </w:r>
      <w:r w:rsidR="003F6F92" w:rsidRPr="00E22AF5">
        <w:rPr>
          <w:rFonts w:ascii="Arial" w:hAnsi="Arial" w:cs="Arial"/>
          <w:sz w:val="22"/>
          <w:szCs w:val="22"/>
        </w:rPr>
        <w:t xml:space="preserve">pecial </w:t>
      </w:r>
      <w:r w:rsidR="005C6B79" w:rsidRPr="00E22AF5">
        <w:rPr>
          <w:rFonts w:ascii="Arial" w:hAnsi="Arial" w:cs="Arial"/>
          <w:sz w:val="22"/>
          <w:szCs w:val="22"/>
        </w:rPr>
        <w:t>p</w:t>
      </w:r>
      <w:r w:rsidR="003F6F92" w:rsidRPr="00E22AF5">
        <w:rPr>
          <w:rFonts w:ascii="Arial" w:hAnsi="Arial" w:cs="Arial"/>
          <w:sz w:val="22"/>
          <w:szCs w:val="22"/>
        </w:rPr>
        <w:t>rovision</w:t>
      </w:r>
      <w:r w:rsidRPr="00E22AF5">
        <w:rPr>
          <w:rFonts w:ascii="Arial" w:hAnsi="Arial" w:cs="Arial"/>
          <w:sz w:val="22"/>
          <w:szCs w:val="22"/>
        </w:rPr>
        <w:t xml:space="preserve"> and the manufacturer’s installation guidelines.</w:t>
      </w:r>
    </w:p>
    <w:p w14:paraId="019D04E7" w14:textId="77777777" w:rsidR="003F3D79" w:rsidRPr="00E22AF5" w:rsidRDefault="003F3D79" w:rsidP="00E22AF5">
      <w:pPr>
        <w:jc w:val="both"/>
        <w:rPr>
          <w:rFonts w:ascii="Arial" w:hAnsi="Arial" w:cs="Arial"/>
          <w:sz w:val="22"/>
          <w:szCs w:val="22"/>
        </w:rPr>
      </w:pPr>
    </w:p>
    <w:p w14:paraId="7FD1D2F4" w14:textId="5001E6D8" w:rsidR="00CF573E" w:rsidRPr="00E22AF5" w:rsidRDefault="002C3A76" w:rsidP="00E22AF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22AF5">
        <w:rPr>
          <w:rFonts w:ascii="Arial" w:hAnsi="Arial" w:cs="Arial"/>
          <w:b/>
          <w:bCs/>
          <w:sz w:val="22"/>
          <w:szCs w:val="22"/>
        </w:rPr>
        <w:t>b.</w:t>
      </w:r>
      <w:r w:rsidRPr="00E22AF5">
        <w:rPr>
          <w:rFonts w:ascii="Arial" w:hAnsi="Arial" w:cs="Arial"/>
          <w:b/>
          <w:bCs/>
          <w:sz w:val="22"/>
          <w:szCs w:val="22"/>
        </w:rPr>
        <w:tab/>
        <w:t>Materials.</w:t>
      </w:r>
      <w:r w:rsidRPr="00E22AF5">
        <w:rPr>
          <w:rFonts w:ascii="Arial" w:hAnsi="Arial" w:cs="Arial"/>
          <w:bCs/>
          <w:sz w:val="22"/>
          <w:szCs w:val="22"/>
        </w:rPr>
        <w:t xml:space="preserve"> </w:t>
      </w:r>
      <w:r w:rsidR="003F3D79" w:rsidRPr="00E22AF5">
        <w:rPr>
          <w:rFonts w:ascii="Arial" w:hAnsi="Arial" w:cs="Arial"/>
          <w:bCs/>
          <w:sz w:val="22"/>
          <w:szCs w:val="22"/>
        </w:rPr>
        <w:t xml:space="preserve"> </w:t>
      </w:r>
      <w:r w:rsidR="00F16C3F">
        <w:rPr>
          <w:rFonts w:ascii="Arial" w:hAnsi="Arial" w:cs="Arial"/>
          <w:bCs/>
          <w:sz w:val="22"/>
          <w:szCs w:val="22"/>
        </w:rPr>
        <w:t>Furnish</w:t>
      </w:r>
      <w:r w:rsidR="00F16C3F" w:rsidRPr="00E22AF5">
        <w:rPr>
          <w:rFonts w:ascii="Arial" w:hAnsi="Arial" w:cs="Arial"/>
          <w:bCs/>
          <w:sz w:val="22"/>
          <w:szCs w:val="22"/>
        </w:rPr>
        <w:t xml:space="preserve"> </w:t>
      </w:r>
      <w:r w:rsidR="003F3D79" w:rsidRPr="00E22AF5">
        <w:rPr>
          <w:rFonts w:ascii="Arial" w:hAnsi="Arial" w:cs="Arial"/>
          <w:bCs/>
          <w:sz w:val="22"/>
          <w:szCs w:val="22"/>
        </w:rPr>
        <w:t>s</w:t>
      </w:r>
      <w:r w:rsidR="00FF4326" w:rsidRPr="00E22AF5">
        <w:rPr>
          <w:rFonts w:ascii="Arial" w:hAnsi="Arial" w:cs="Arial"/>
          <w:bCs/>
          <w:sz w:val="22"/>
          <w:szCs w:val="22"/>
        </w:rPr>
        <w:t xml:space="preserve">traw wattles </w:t>
      </w:r>
      <w:r w:rsidR="0019783C" w:rsidRPr="00E22AF5">
        <w:rPr>
          <w:rFonts w:ascii="Arial" w:hAnsi="Arial" w:cs="Arial"/>
          <w:bCs/>
          <w:sz w:val="22"/>
          <w:szCs w:val="22"/>
        </w:rPr>
        <w:t>manufactured</w:t>
      </w:r>
      <w:r w:rsidR="0019783C" w:rsidRPr="00E22AF5">
        <w:rPr>
          <w:rFonts w:ascii="Arial" w:hAnsi="Arial" w:cs="Arial"/>
          <w:sz w:val="22"/>
          <w:szCs w:val="22"/>
        </w:rPr>
        <w:t xml:space="preserve"> </w:t>
      </w:r>
      <w:r w:rsidR="00FF4326" w:rsidRPr="00E22AF5">
        <w:rPr>
          <w:rFonts w:ascii="Arial" w:hAnsi="Arial" w:cs="Arial"/>
          <w:sz w:val="22"/>
          <w:szCs w:val="22"/>
        </w:rPr>
        <w:t>from 100</w:t>
      </w:r>
      <w:r w:rsidR="0019783C" w:rsidRPr="00E22AF5">
        <w:rPr>
          <w:rFonts w:ascii="Arial" w:hAnsi="Arial" w:cs="Arial"/>
          <w:sz w:val="22"/>
          <w:szCs w:val="22"/>
        </w:rPr>
        <w:t xml:space="preserve"> percent</w:t>
      </w:r>
      <w:r w:rsidR="00FF4326" w:rsidRPr="00E22AF5">
        <w:rPr>
          <w:rFonts w:ascii="Arial" w:hAnsi="Arial" w:cs="Arial"/>
          <w:sz w:val="22"/>
          <w:szCs w:val="22"/>
        </w:rPr>
        <w:t xml:space="preserve"> weed </w:t>
      </w:r>
      <w:r w:rsidR="00CF573E" w:rsidRPr="00E22AF5">
        <w:rPr>
          <w:rFonts w:ascii="Arial" w:hAnsi="Arial" w:cs="Arial"/>
          <w:sz w:val="22"/>
          <w:szCs w:val="22"/>
        </w:rPr>
        <w:t xml:space="preserve">seed </w:t>
      </w:r>
      <w:r w:rsidR="00FF4326" w:rsidRPr="00E22AF5">
        <w:rPr>
          <w:rFonts w:ascii="Arial" w:hAnsi="Arial" w:cs="Arial"/>
          <w:sz w:val="22"/>
          <w:szCs w:val="22"/>
        </w:rPr>
        <w:t xml:space="preserve">free </w:t>
      </w:r>
      <w:r w:rsidR="00CF573E" w:rsidRPr="00E22AF5">
        <w:rPr>
          <w:rFonts w:ascii="Arial" w:hAnsi="Arial" w:cs="Arial"/>
          <w:sz w:val="22"/>
          <w:szCs w:val="22"/>
        </w:rPr>
        <w:t xml:space="preserve">agricultural </w:t>
      </w:r>
      <w:r w:rsidR="00FF4326" w:rsidRPr="00E22AF5">
        <w:rPr>
          <w:rFonts w:ascii="Arial" w:hAnsi="Arial" w:cs="Arial"/>
          <w:sz w:val="22"/>
          <w:szCs w:val="22"/>
        </w:rPr>
        <w:t xml:space="preserve">straw wrapped in a tight tubular </w:t>
      </w:r>
      <w:r w:rsidR="004C36F8" w:rsidRPr="00E22AF5">
        <w:rPr>
          <w:rFonts w:ascii="Arial" w:hAnsi="Arial" w:cs="Arial"/>
          <w:sz w:val="22"/>
          <w:szCs w:val="22"/>
        </w:rPr>
        <w:t xml:space="preserve">HDPE </w:t>
      </w:r>
      <w:r w:rsidR="00FF4326" w:rsidRPr="00E22AF5">
        <w:rPr>
          <w:rFonts w:ascii="Arial" w:hAnsi="Arial" w:cs="Arial"/>
          <w:sz w:val="22"/>
          <w:szCs w:val="22"/>
        </w:rPr>
        <w:t>netting which is knotted at both ends</w:t>
      </w:r>
      <w:r w:rsidRPr="00E22AF5">
        <w:rPr>
          <w:rFonts w:ascii="Arial" w:hAnsi="Arial" w:cs="Arial"/>
          <w:sz w:val="22"/>
          <w:szCs w:val="22"/>
        </w:rPr>
        <w:t>.</w:t>
      </w:r>
      <w:r w:rsidR="00CF573E" w:rsidRPr="00E22AF5">
        <w:rPr>
          <w:rFonts w:ascii="Arial" w:hAnsi="Arial" w:cs="Arial"/>
          <w:sz w:val="22"/>
          <w:szCs w:val="22"/>
        </w:rPr>
        <w:t xml:space="preserve">  </w:t>
      </w:r>
      <w:r w:rsidR="00736F9A">
        <w:rPr>
          <w:rFonts w:ascii="Arial" w:hAnsi="Arial" w:cs="Arial"/>
          <w:sz w:val="22"/>
          <w:szCs w:val="22"/>
        </w:rPr>
        <w:t>Ensure t</w:t>
      </w:r>
      <w:r w:rsidR="00CF573E" w:rsidRPr="00E22AF5">
        <w:rPr>
          <w:rFonts w:ascii="Arial" w:hAnsi="Arial" w:cs="Arial"/>
          <w:sz w:val="22"/>
          <w:szCs w:val="22"/>
        </w:rPr>
        <w:t xml:space="preserve">he wattles </w:t>
      </w:r>
      <w:r w:rsidR="00736F9A">
        <w:rPr>
          <w:rFonts w:ascii="Arial" w:hAnsi="Arial" w:cs="Arial"/>
          <w:sz w:val="22"/>
          <w:szCs w:val="22"/>
        </w:rPr>
        <w:t>ar</w:t>
      </w:r>
      <w:r w:rsidR="00CF573E" w:rsidRPr="00E22AF5">
        <w:rPr>
          <w:rFonts w:ascii="Arial" w:hAnsi="Arial" w:cs="Arial"/>
          <w:sz w:val="22"/>
          <w:szCs w:val="22"/>
        </w:rPr>
        <w:t xml:space="preserve">e </w:t>
      </w:r>
      <w:r w:rsidR="005C6B79" w:rsidRPr="00E22AF5">
        <w:rPr>
          <w:rFonts w:ascii="Arial" w:hAnsi="Arial" w:cs="Arial"/>
          <w:sz w:val="22"/>
          <w:szCs w:val="22"/>
        </w:rPr>
        <w:t xml:space="preserve">a nominal </w:t>
      </w:r>
      <w:r w:rsidR="00CF573E" w:rsidRPr="00E22AF5">
        <w:rPr>
          <w:rFonts w:ascii="Arial" w:hAnsi="Arial" w:cs="Arial"/>
          <w:sz w:val="22"/>
          <w:szCs w:val="22"/>
        </w:rPr>
        <w:t xml:space="preserve">12 inches in diameter and have a minimum density of 3.8 </w:t>
      </w:r>
      <w:r w:rsidR="00736F9A">
        <w:rPr>
          <w:rFonts w:ascii="Arial" w:hAnsi="Arial" w:cs="Arial"/>
          <w:sz w:val="22"/>
          <w:szCs w:val="22"/>
        </w:rPr>
        <w:t>pcf</w:t>
      </w:r>
      <w:r w:rsidR="00CF573E" w:rsidRPr="00E22AF5">
        <w:rPr>
          <w:rFonts w:ascii="Arial" w:hAnsi="Arial" w:cs="Arial"/>
          <w:sz w:val="22"/>
          <w:szCs w:val="22"/>
        </w:rPr>
        <w:t>.</w:t>
      </w:r>
      <w:r w:rsidR="004C36F8" w:rsidRPr="00E22AF5">
        <w:rPr>
          <w:rFonts w:ascii="Arial" w:hAnsi="Arial" w:cs="Arial"/>
          <w:sz w:val="22"/>
          <w:szCs w:val="22"/>
        </w:rPr>
        <w:t xml:space="preserve">  </w:t>
      </w:r>
      <w:r w:rsidR="003F3D79" w:rsidRPr="00E22AF5">
        <w:rPr>
          <w:rFonts w:ascii="Arial" w:hAnsi="Arial" w:cs="Arial"/>
          <w:sz w:val="22"/>
          <w:szCs w:val="22"/>
        </w:rPr>
        <w:t>Size t</w:t>
      </w:r>
      <w:r w:rsidR="004C36F8" w:rsidRPr="00E22AF5">
        <w:rPr>
          <w:rFonts w:ascii="Arial" w:hAnsi="Arial" w:cs="Arial"/>
          <w:sz w:val="22"/>
          <w:szCs w:val="22"/>
        </w:rPr>
        <w:t>he length of rolls based on the intended use and manufacturer’s recommendations</w:t>
      </w:r>
      <w:r w:rsidR="00E9233A" w:rsidRPr="00E22AF5">
        <w:rPr>
          <w:rFonts w:ascii="Arial" w:hAnsi="Arial" w:cs="Arial"/>
          <w:sz w:val="22"/>
          <w:szCs w:val="22"/>
        </w:rPr>
        <w:t xml:space="preserve"> but generally in the range of 10 to 20 feet long.</w:t>
      </w:r>
    </w:p>
    <w:p w14:paraId="2F96CDF5" w14:textId="77777777" w:rsidR="00CF573E" w:rsidRPr="00E22AF5" w:rsidRDefault="00CF573E" w:rsidP="00E22AF5">
      <w:pPr>
        <w:jc w:val="both"/>
        <w:rPr>
          <w:rFonts w:ascii="Arial" w:hAnsi="Arial" w:cs="Arial"/>
          <w:sz w:val="22"/>
          <w:szCs w:val="22"/>
        </w:rPr>
      </w:pPr>
    </w:p>
    <w:p w14:paraId="47680400" w14:textId="75771844" w:rsidR="00877633" w:rsidRPr="00E22AF5" w:rsidRDefault="00736F9A" w:rsidP="00E22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</w:t>
      </w:r>
      <w:r w:rsidR="002C3A76" w:rsidRPr="00E22AF5">
        <w:rPr>
          <w:rFonts w:ascii="Arial" w:hAnsi="Arial" w:cs="Arial"/>
          <w:sz w:val="22"/>
          <w:szCs w:val="22"/>
        </w:rPr>
        <w:t xml:space="preserve">he </w:t>
      </w:r>
      <w:r w:rsidR="00FF4326" w:rsidRPr="00E22AF5">
        <w:rPr>
          <w:rFonts w:ascii="Arial" w:hAnsi="Arial" w:cs="Arial"/>
          <w:sz w:val="22"/>
          <w:szCs w:val="22"/>
        </w:rPr>
        <w:t>netting</w:t>
      </w:r>
      <w:r w:rsidR="002C3A76" w:rsidRPr="00E22A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</w:t>
      </w:r>
      <w:r w:rsidR="002C3A76" w:rsidRPr="00E22AF5">
        <w:rPr>
          <w:rFonts w:ascii="Arial" w:hAnsi="Arial" w:cs="Arial"/>
          <w:sz w:val="22"/>
          <w:szCs w:val="22"/>
        </w:rPr>
        <w:t>re</w:t>
      </w:r>
      <w:r w:rsidR="00FF4326" w:rsidRPr="00E22AF5">
        <w:rPr>
          <w:rFonts w:ascii="Arial" w:hAnsi="Arial" w:cs="Arial"/>
          <w:sz w:val="22"/>
          <w:szCs w:val="22"/>
        </w:rPr>
        <w:t>sistant to chemical, biological</w:t>
      </w:r>
      <w:r w:rsidR="002C3A76" w:rsidRPr="00E22AF5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UV</w:t>
      </w:r>
      <w:r w:rsidRPr="00E22AF5">
        <w:rPr>
          <w:rFonts w:ascii="Arial" w:hAnsi="Arial" w:cs="Arial"/>
          <w:sz w:val="22"/>
          <w:szCs w:val="22"/>
        </w:rPr>
        <w:t xml:space="preserve"> </w:t>
      </w:r>
      <w:r w:rsidR="002C3A76" w:rsidRPr="00E22AF5">
        <w:rPr>
          <w:rFonts w:ascii="Arial" w:hAnsi="Arial" w:cs="Arial"/>
          <w:sz w:val="22"/>
          <w:szCs w:val="22"/>
        </w:rPr>
        <w:t xml:space="preserve">degradation.  The </w:t>
      </w:r>
      <w:r w:rsidR="00FF4326" w:rsidRPr="00E22AF5">
        <w:rPr>
          <w:rFonts w:ascii="Arial" w:hAnsi="Arial" w:cs="Arial"/>
          <w:sz w:val="22"/>
          <w:szCs w:val="22"/>
        </w:rPr>
        <w:t xml:space="preserve">netting </w:t>
      </w:r>
      <w:r w:rsidR="003F3D79" w:rsidRPr="00E22AF5">
        <w:rPr>
          <w:rFonts w:ascii="Arial" w:hAnsi="Arial" w:cs="Arial"/>
          <w:sz w:val="22"/>
          <w:szCs w:val="22"/>
        </w:rPr>
        <w:t>must</w:t>
      </w:r>
      <w:r w:rsidR="002C3A76" w:rsidRPr="00E22AF5">
        <w:rPr>
          <w:rFonts w:ascii="Arial" w:hAnsi="Arial" w:cs="Arial"/>
          <w:sz w:val="22"/>
          <w:szCs w:val="22"/>
        </w:rPr>
        <w:t xml:space="preserve"> meet the </w:t>
      </w:r>
      <w:r w:rsidR="00A30768" w:rsidRPr="00E22AF5">
        <w:rPr>
          <w:rFonts w:ascii="Arial" w:hAnsi="Arial" w:cs="Arial"/>
          <w:sz w:val="22"/>
          <w:szCs w:val="22"/>
        </w:rPr>
        <w:t>requirements in Table 1.</w:t>
      </w:r>
    </w:p>
    <w:p w14:paraId="7C6E3F3A" w14:textId="77777777" w:rsidR="002C3A76" w:rsidRPr="00E22AF5" w:rsidRDefault="002C3A76" w:rsidP="00E22AF5">
      <w:pPr>
        <w:jc w:val="both"/>
        <w:rPr>
          <w:rFonts w:ascii="Arial" w:hAnsi="Arial" w:cs="Arial"/>
          <w:sz w:val="22"/>
          <w:szCs w:val="22"/>
        </w:rPr>
      </w:pPr>
    </w:p>
    <w:p w14:paraId="2C7C7BFF" w14:textId="77777777" w:rsidR="003F3D79" w:rsidRPr="00E22AF5" w:rsidRDefault="003F3D79" w:rsidP="00E22AF5">
      <w:pPr>
        <w:jc w:val="center"/>
        <w:rPr>
          <w:rFonts w:ascii="Arial" w:hAnsi="Arial" w:cs="Arial"/>
          <w:b/>
          <w:sz w:val="22"/>
          <w:szCs w:val="22"/>
        </w:rPr>
      </w:pPr>
      <w:r w:rsidRPr="00E22AF5">
        <w:rPr>
          <w:rFonts w:ascii="Arial" w:hAnsi="Arial" w:cs="Arial"/>
          <w:b/>
          <w:sz w:val="22"/>
          <w:szCs w:val="22"/>
        </w:rPr>
        <w:t>Table 1 Physical Properties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790"/>
      </w:tblGrid>
      <w:tr w:rsidR="003F3D79" w:rsidRPr="00E22AF5" w14:paraId="6D2D427E" w14:textId="77777777" w:rsidTr="00F962A0">
        <w:trPr>
          <w:trHeight w:val="431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2A3B8122" w14:textId="77777777" w:rsidR="003F3D79" w:rsidRPr="00E22AF5" w:rsidRDefault="003F3D79" w:rsidP="00E22AF5">
            <w:pPr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Property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D5B929" w14:textId="77777777" w:rsidR="003F3D79" w:rsidRPr="00E22AF5" w:rsidRDefault="003F3D79" w:rsidP="00E22AF5">
            <w:pPr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Requirement</w:t>
            </w:r>
          </w:p>
        </w:tc>
      </w:tr>
      <w:tr w:rsidR="003F3D79" w:rsidRPr="00E22AF5" w14:paraId="462AB62A" w14:textId="77777777" w:rsidTr="00E22AF5">
        <w:trPr>
          <w:trHeight w:val="288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7C5CCB7D" w14:textId="77777777" w:rsidR="003F3D79" w:rsidRPr="00E22AF5" w:rsidRDefault="003F3D79" w:rsidP="00E22AF5">
            <w:pPr>
              <w:jc w:val="both"/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Material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EF77406" w14:textId="77777777" w:rsidR="003F3D79" w:rsidRPr="00E22AF5" w:rsidRDefault="003F3D79" w:rsidP="00E22AF5">
            <w:pPr>
              <w:jc w:val="both"/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HDPE</w:t>
            </w:r>
          </w:p>
        </w:tc>
      </w:tr>
      <w:tr w:rsidR="003F3D79" w:rsidRPr="00E22AF5" w14:paraId="00D6DBAF" w14:textId="77777777" w:rsidTr="00E22AF5">
        <w:trPr>
          <w:trHeight w:val="288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6F9B34A2" w14:textId="77777777" w:rsidR="003F3D79" w:rsidRPr="00E22AF5" w:rsidRDefault="003F3D79" w:rsidP="00E22AF5">
            <w:pPr>
              <w:jc w:val="both"/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Weight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03F20B7" w14:textId="77777777" w:rsidR="003F3D79" w:rsidRPr="00E22AF5" w:rsidRDefault="003F3D79" w:rsidP="00E22AF5">
            <w:pPr>
              <w:jc w:val="both"/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0.35 ounces/foot</w:t>
            </w:r>
          </w:p>
        </w:tc>
      </w:tr>
      <w:tr w:rsidR="003F3D79" w:rsidRPr="00E22AF5" w14:paraId="179159E0" w14:textId="77777777" w:rsidTr="00E22AF5">
        <w:trPr>
          <w:trHeight w:val="288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4DB67BD3" w14:textId="77777777" w:rsidR="003F3D79" w:rsidRPr="00E22AF5" w:rsidRDefault="003F3D79" w:rsidP="00E22AF5">
            <w:pPr>
              <w:jc w:val="both"/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Hole size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CB930C8" w14:textId="74EAE887" w:rsidR="003F3D79" w:rsidRPr="00E22AF5" w:rsidRDefault="003F3D79" w:rsidP="00E22AF5">
            <w:pPr>
              <w:jc w:val="both"/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 xml:space="preserve">0.5 inch </w:t>
            </w:r>
            <w:r w:rsidR="00736F9A">
              <w:rPr>
                <w:rFonts w:ascii="Arial" w:hAnsi="Arial" w:cs="Arial"/>
              </w:rPr>
              <w:t>by</w:t>
            </w:r>
            <w:r w:rsidR="00736F9A" w:rsidRPr="00E22AF5">
              <w:rPr>
                <w:rFonts w:ascii="Arial" w:hAnsi="Arial" w:cs="Arial"/>
              </w:rPr>
              <w:t xml:space="preserve"> </w:t>
            </w:r>
            <w:r w:rsidRPr="00E22AF5">
              <w:rPr>
                <w:rFonts w:ascii="Arial" w:hAnsi="Arial" w:cs="Arial"/>
              </w:rPr>
              <w:t>0.5 inch nominal</w:t>
            </w:r>
          </w:p>
        </w:tc>
      </w:tr>
      <w:tr w:rsidR="003F3D79" w:rsidRPr="00E22AF5" w14:paraId="7DEBE93B" w14:textId="77777777" w:rsidTr="00E22AF5">
        <w:trPr>
          <w:trHeight w:val="288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3E31AB89" w14:textId="77777777" w:rsidR="003F3D79" w:rsidRPr="00E22AF5" w:rsidRDefault="003F3D79" w:rsidP="00E22AF5">
            <w:pPr>
              <w:jc w:val="both"/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Tensile strength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8E7359" w14:textId="77777777" w:rsidR="003F3D79" w:rsidRPr="00E22AF5" w:rsidRDefault="003F3D79" w:rsidP="00E22AF5">
            <w:pPr>
              <w:jc w:val="both"/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40 pounds/foot</w:t>
            </w:r>
          </w:p>
        </w:tc>
      </w:tr>
      <w:tr w:rsidR="003F3D79" w:rsidRPr="00E22AF5" w14:paraId="08B529C0" w14:textId="77777777" w:rsidTr="00E22AF5">
        <w:trPr>
          <w:trHeight w:val="288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5E5F7CB6" w14:textId="77777777" w:rsidR="003F3D79" w:rsidRPr="00E22AF5" w:rsidRDefault="003F3D79" w:rsidP="00E22AF5">
            <w:pPr>
              <w:jc w:val="both"/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Configuration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402AC3" w14:textId="69D39B06" w:rsidR="003F3D79" w:rsidRPr="00E22AF5" w:rsidRDefault="0092455C" w:rsidP="00E22AF5">
            <w:pPr>
              <w:jc w:val="both"/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Cylindrical, t</w:t>
            </w:r>
            <w:r w:rsidR="003F3D79" w:rsidRPr="00E22AF5">
              <w:rPr>
                <w:rFonts w:ascii="Arial" w:hAnsi="Arial" w:cs="Arial"/>
              </w:rPr>
              <w:t>otally encased</w:t>
            </w:r>
          </w:p>
        </w:tc>
      </w:tr>
      <w:tr w:rsidR="003F3D79" w:rsidRPr="00E22AF5" w14:paraId="3D7A4ED0" w14:textId="77777777" w:rsidTr="00E22AF5">
        <w:trPr>
          <w:trHeight w:val="288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290F52FD" w14:textId="77777777" w:rsidR="003F3D79" w:rsidRPr="00E22AF5" w:rsidRDefault="003F3D79" w:rsidP="00E22AF5">
            <w:pPr>
              <w:jc w:val="both"/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Functional life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EF7C24" w14:textId="77777777" w:rsidR="003F3D79" w:rsidRPr="00E22AF5" w:rsidRDefault="003F3D79" w:rsidP="00E22AF5">
            <w:pPr>
              <w:jc w:val="both"/>
              <w:rPr>
                <w:rFonts w:ascii="Arial" w:hAnsi="Arial" w:cs="Arial"/>
              </w:rPr>
            </w:pPr>
            <w:r w:rsidRPr="00E22AF5">
              <w:rPr>
                <w:rFonts w:ascii="Arial" w:hAnsi="Arial" w:cs="Arial"/>
              </w:rPr>
              <w:t>12 months (minimum)</w:t>
            </w:r>
          </w:p>
        </w:tc>
      </w:tr>
    </w:tbl>
    <w:p w14:paraId="182E6452" w14:textId="77777777" w:rsidR="003F3D79" w:rsidRPr="00E22AF5" w:rsidRDefault="003F3D79" w:rsidP="00E22AF5">
      <w:pPr>
        <w:jc w:val="both"/>
        <w:rPr>
          <w:rFonts w:ascii="Arial" w:hAnsi="Arial" w:cs="Arial"/>
          <w:sz w:val="22"/>
          <w:szCs w:val="22"/>
        </w:rPr>
      </w:pPr>
    </w:p>
    <w:p w14:paraId="46CB60B3" w14:textId="35F66165" w:rsidR="004C36F8" w:rsidRPr="00E22AF5" w:rsidRDefault="00A30768" w:rsidP="00E22AF5">
      <w:pPr>
        <w:jc w:val="both"/>
        <w:rPr>
          <w:rFonts w:ascii="Arial" w:hAnsi="Arial" w:cs="Arial"/>
          <w:sz w:val="22"/>
          <w:szCs w:val="22"/>
        </w:rPr>
      </w:pPr>
      <w:r w:rsidRPr="00E22AF5">
        <w:rPr>
          <w:rFonts w:ascii="Arial" w:hAnsi="Arial" w:cs="Arial"/>
          <w:sz w:val="22"/>
          <w:szCs w:val="22"/>
        </w:rPr>
        <w:t>Use w</w:t>
      </w:r>
      <w:r w:rsidR="004C36F8" w:rsidRPr="00E22AF5">
        <w:rPr>
          <w:rFonts w:ascii="Arial" w:hAnsi="Arial" w:cs="Arial"/>
          <w:sz w:val="22"/>
          <w:szCs w:val="22"/>
        </w:rPr>
        <w:t xml:space="preserve">ooden stakes </w:t>
      </w:r>
      <w:r w:rsidRPr="00E22AF5">
        <w:rPr>
          <w:rFonts w:ascii="Arial" w:hAnsi="Arial" w:cs="Arial"/>
          <w:sz w:val="22"/>
          <w:szCs w:val="22"/>
        </w:rPr>
        <w:t xml:space="preserve">that are </w:t>
      </w:r>
      <w:r w:rsidR="004C36F8" w:rsidRPr="00E22AF5">
        <w:rPr>
          <w:rFonts w:ascii="Arial" w:hAnsi="Arial" w:cs="Arial"/>
          <w:sz w:val="22"/>
          <w:szCs w:val="22"/>
        </w:rPr>
        <w:t xml:space="preserve">a nominal </w:t>
      </w:r>
      <w:r w:rsidR="00736F9A">
        <w:rPr>
          <w:rFonts w:ascii="Arial" w:hAnsi="Arial" w:cs="Arial"/>
          <w:sz w:val="22"/>
          <w:szCs w:val="22"/>
        </w:rPr>
        <w:t>3/4</w:t>
      </w:r>
      <w:r w:rsidR="00736F9A" w:rsidRPr="00E22AF5">
        <w:rPr>
          <w:rFonts w:ascii="Arial" w:hAnsi="Arial" w:cs="Arial"/>
          <w:sz w:val="22"/>
          <w:szCs w:val="22"/>
        </w:rPr>
        <w:t xml:space="preserve"> </w:t>
      </w:r>
      <w:r w:rsidR="004C36F8" w:rsidRPr="00E22AF5">
        <w:rPr>
          <w:rFonts w:ascii="Arial" w:hAnsi="Arial" w:cs="Arial"/>
          <w:sz w:val="22"/>
          <w:szCs w:val="22"/>
        </w:rPr>
        <w:t xml:space="preserve">inch by </w:t>
      </w:r>
      <w:r w:rsidR="00736F9A">
        <w:rPr>
          <w:rFonts w:ascii="Arial" w:hAnsi="Arial" w:cs="Arial"/>
          <w:sz w:val="22"/>
          <w:szCs w:val="22"/>
        </w:rPr>
        <w:t>3/4</w:t>
      </w:r>
      <w:r w:rsidR="00736F9A" w:rsidRPr="00E22AF5">
        <w:rPr>
          <w:rFonts w:ascii="Arial" w:hAnsi="Arial" w:cs="Arial"/>
          <w:sz w:val="22"/>
          <w:szCs w:val="22"/>
        </w:rPr>
        <w:t xml:space="preserve"> </w:t>
      </w:r>
      <w:r w:rsidR="004C36F8" w:rsidRPr="00E22AF5">
        <w:rPr>
          <w:rFonts w:ascii="Arial" w:hAnsi="Arial" w:cs="Arial"/>
          <w:sz w:val="22"/>
          <w:szCs w:val="22"/>
        </w:rPr>
        <w:t xml:space="preserve">inch by </w:t>
      </w:r>
      <w:r w:rsidR="00324D60" w:rsidRPr="00E22AF5">
        <w:rPr>
          <w:rFonts w:ascii="Arial" w:hAnsi="Arial" w:cs="Arial"/>
          <w:sz w:val="22"/>
          <w:szCs w:val="22"/>
        </w:rPr>
        <w:t xml:space="preserve">a </w:t>
      </w:r>
      <w:r w:rsidR="004C36F8" w:rsidRPr="00E22AF5">
        <w:rPr>
          <w:rFonts w:ascii="Arial" w:hAnsi="Arial" w:cs="Arial"/>
          <w:sz w:val="22"/>
          <w:szCs w:val="22"/>
        </w:rPr>
        <w:t>minimum 36 inches long.</w:t>
      </w:r>
    </w:p>
    <w:p w14:paraId="034994BD" w14:textId="77777777" w:rsidR="009C56C5" w:rsidRPr="00E22AF5" w:rsidRDefault="009C56C5" w:rsidP="00E22AF5">
      <w:pPr>
        <w:jc w:val="both"/>
        <w:rPr>
          <w:rFonts w:ascii="Arial" w:hAnsi="Arial" w:cs="Arial"/>
          <w:sz w:val="22"/>
          <w:szCs w:val="22"/>
        </w:rPr>
      </w:pPr>
    </w:p>
    <w:p w14:paraId="38DBC4BE" w14:textId="68650E15" w:rsidR="00877633" w:rsidRPr="00E22AF5" w:rsidRDefault="00324D60" w:rsidP="00E22AF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22AF5">
        <w:rPr>
          <w:rFonts w:ascii="Arial" w:hAnsi="Arial" w:cs="Arial"/>
          <w:b/>
          <w:bCs/>
          <w:sz w:val="22"/>
          <w:szCs w:val="22"/>
        </w:rPr>
        <w:t>c</w:t>
      </w:r>
      <w:r w:rsidR="002D39F7" w:rsidRPr="00E22AF5">
        <w:rPr>
          <w:rFonts w:ascii="Arial" w:hAnsi="Arial" w:cs="Arial"/>
          <w:b/>
          <w:bCs/>
          <w:sz w:val="22"/>
          <w:szCs w:val="22"/>
        </w:rPr>
        <w:t>.</w:t>
      </w:r>
      <w:r w:rsidR="001A1AA3" w:rsidRPr="00E22AF5">
        <w:rPr>
          <w:rFonts w:ascii="Arial" w:hAnsi="Arial" w:cs="Arial"/>
          <w:b/>
          <w:bCs/>
          <w:sz w:val="22"/>
          <w:szCs w:val="22"/>
        </w:rPr>
        <w:tab/>
      </w:r>
      <w:r w:rsidR="002C3A76" w:rsidRPr="00E22AF5">
        <w:rPr>
          <w:rFonts w:ascii="Arial" w:hAnsi="Arial" w:cs="Arial"/>
          <w:b/>
          <w:bCs/>
          <w:sz w:val="22"/>
          <w:szCs w:val="22"/>
        </w:rPr>
        <w:t>Construction.</w:t>
      </w:r>
      <w:r w:rsidR="002C3A76" w:rsidRPr="00E22AF5">
        <w:rPr>
          <w:rFonts w:ascii="Arial" w:hAnsi="Arial" w:cs="Arial"/>
          <w:bCs/>
          <w:sz w:val="22"/>
          <w:szCs w:val="22"/>
        </w:rPr>
        <w:t xml:space="preserve"> </w:t>
      </w:r>
      <w:r w:rsidR="003F3D79" w:rsidRPr="00E22AF5">
        <w:rPr>
          <w:rFonts w:ascii="Arial" w:hAnsi="Arial" w:cs="Arial"/>
          <w:bCs/>
          <w:sz w:val="22"/>
          <w:szCs w:val="22"/>
        </w:rPr>
        <w:t xml:space="preserve"> </w:t>
      </w:r>
      <w:r w:rsidR="0029375F" w:rsidRPr="00E22AF5">
        <w:rPr>
          <w:rFonts w:ascii="Arial" w:hAnsi="Arial" w:cs="Arial"/>
          <w:bCs/>
          <w:sz w:val="22"/>
          <w:szCs w:val="22"/>
        </w:rPr>
        <w:t xml:space="preserve">Install </w:t>
      </w:r>
      <w:r w:rsidR="006D2D1D" w:rsidRPr="00E22AF5">
        <w:rPr>
          <w:rFonts w:ascii="Arial" w:hAnsi="Arial" w:cs="Arial"/>
          <w:sz w:val="22"/>
          <w:szCs w:val="22"/>
        </w:rPr>
        <w:t xml:space="preserve">straw wattles </w:t>
      </w:r>
      <w:r w:rsidR="00736F9A">
        <w:rPr>
          <w:rFonts w:ascii="Arial" w:hAnsi="Arial" w:cs="Arial"/>
          <w:sz w:val="22"/>
          <w:szCs w:val="22"/>
        </w:rPr>
        <w:t xml:space="preserve">in </w:t>
      </w:r>
      <w:r w:rsidR="006D2D1D" w:rsidRPr="00E22AF5">
        <w:rPr>
          <w:rFonts w:ascii="Arial" w:hAnsi="Arial" w:cs="Arial"/>
          <w:sz w:val="22"/>
          <w:szCs w:val="22"/>
        </w:rPr>
        <w:t>accord</w:t>
      </w:r>
      <w:r w:rsidR="00736F9A">
        <w:rPr>
          <w:rFonts w:ascii="Arial" w:hAnsi="Arial" w:cs="Arial"/>
          <w:sz w:val="22"/>
          <w:szCs w:val="22"/>
        </w:rPr>
        <w:t xml:space="preserve">ance with </w:t>
      </w:r>
      <w:r w:rsidR="006D2D1D" w:rsidRPr="00E22AF5">
        <w:rPr>
          <w:rFonts w:ascii="Arial" w:hAnsi="Arial" w:cs="Arial"/>
          <w:sz w:val="22"/>
          <w:szCs w:val="22"/>
        </w:rPr>
        <w:t>the manufacturer’s installation guidelines</w:t>
      </w:r>
      <w:r w:rsidR="00512A0D" w:rsidRPr="00E22AF5">
        <w:rPr>
          <w:rFonts w:ascii="Arial" w:hAnsi="Arial" w:cs="Arial"/>
          <w:sz w:val="22"/>
          <w:szCs w:val="22"/>
        </w:rPr>
        <w:t xml:space="preserve"> and as detailed herein.  Install wattles in a two inch trench constructed </w:t>
      </w:r>
      <w:r w:rsidR="00D21353" w:rsidRPr="00E22AF5">
        <w:rPr>
          <w:rFonts w:ascii="Arial" w:hAnsi="Arial" w:cs="Arial"/>
          <w:sz w:val="22"/>
          <w:szCs w:val="22"/>
        </w:rPr>
        <w:t xml:space="preserve">perpendicular to the anticipated </w:t>
      </w:r>
      <w:r w:rsidR="0019783C" w:rsidRPr="00E22AF5">
        <w:rPr>
          <w:rFonts w:ascii="Arial" w:hAnsi="Arial" w:cs="Arial"/>
          <w:sz w:val="22"/>
          <w:szCs w:val="22"/>
        </w:rPr>
        <w:t xml:space="preserve">runoff </w:t>
      </w:r>
      <w:r w:rsidR="00D21353" w:rsidRPr="00E22AF5">
        <w:rPr>
          <w:rFonts w:ascii="Arial" w:hAnsi="Arial" w:cs="Arial"/>
          <w:sz w:val="22"/>
          <w:szCs w:val="22"/>
        </w:rPr>
        <w:t>flow direction</w:t>
      </w:r>
      <w:r w:rsidR="00512A0D" w:rsidRPr="00E22AF5">
        <w:rPr>
          <w:rFonts w:ascii="Arial" w:hAnsi="Arial" w:cs="Arial"/>
          <w:sz w:val="22"/>
          <w:szCs w:val="22"/>
        </w:rPr>
        <w:t>.  Turn ends of the wattles up to prevent release of water around the end</w:t>
      </w:r>
      <w:r w:rsidR="0029375F" w:rsidRPr="00E22AF5">
        <w:rPr>
          <w:rFonts w:ascii="Arial" w:hAnsi="Arial" w:cs="Arial"/>
          <w:sz w:val="22"/>
          <w:szCs w:val="22"/>
        </w:rPr>
        <w:t>s</w:t>
      </w:r>
      <w:r w:rsidR="00512A0D" w:rsidRPr="00E22AF5">
        <w:rPr>
          <w:rFonts w:ascii="Arial" w:hAnsi="Arial" w:cs="Arial"/>
          <w:sz w:val="22"/>
          <w:szCs w:val="22"/>
        </w:rPr>
        <w:t xml:space="preserve">.  Secure wattles to the </w:t>
      </w:r>
      <w:r w:rsidR="00D21353" w:rsidRPr="00E22AF5">
        <w:rPr>
          <w:rFonts w:ascii="Arial" w:hAnsi="Arial" w:cs="Arial"/>
          <w:sz w:val="22"/>
          <w:szCs w:val="22"/>
        </w:rPr>
        <w:t>ground</w:t>
      </w:r>
      <w:r w:rsidR="00512A0D" w:rsidRPr="00E22AF5">
        <w:rPr>
          <w:rFonts w:ascii="Arial" w:hAnsi="Arial" w:cs="Arial"/>
          <w:sz w:val="22"/>
          <w:szCs w:val="22"/>
        </w:rPr>
        <w:t xml:space="preserve"> with woode</w:t>
      </w:r>
      <w:r w:rsidR="00D21353" w:rsidRPr="00E22AF5">
        <w:rPr>
          <w:rFonts w:ascii="Arial" w:hAnsi="Arial" w:cs="Arial"/>
          <w:sz w:val="22"/>
          <w:szCs w:val="22"/>
        </w:rPr>
        <w:t>n</w:t>
      </w:r>
      <w:r w:rsidR="00512A0D" w:rsidRPr="00E22AF5">
        <w:rPr>
          <w:rFonts w:ascii="Arial" w:hAnsi="Arial" w:cs="Arial"/>
          <w:sz w:val="22"/>
          <w:szCs w:val="22"/>
        </w:rPr>
        <w:t xml:space="preserve"> stakes.  Drive stakes through the center of the wattle and into th</w:t>
      </w:r>
      <w:r w:rsidR="00877633" w:rsidRPr="00E22AF5">
        <w:rPr>
          <w:rFonts w:ascii="Arial" w:hAnsi="Arial" w:cs="Arial"/>
          <w:sz w:val="22"/>
          <w:szCs w:val="22"/>
        </w:rPr>
        <w:t xml:space="preserve">e ground </w:t>
      </w:r>
      <w:r w:rsidR="005C6B79" w:rsidRPr="00E22AF5">
        <w:rPr>
          <w:rFonts w:ascii="Arial" w:hAnsi="Arial" w:cs="Arial"/>
          <w:sz w:val="22"/>
          <w:szCs w:val="22"/>
        </w:rPr>
        <w:t>at least</w:t>
      </w:r>
      <w:r w:rsidR="00877633" w:rsidRPr="00E22AF5">
        <w:rPr>
          <w:rFonts w:ascii="Arial" w:hAnsi="Arial" w:cs="Arial"/>
          <w:sz w:val="22"/>
          <w:szCs w:val="22"/>
        </w:rPr>
        <w:t xml:space="preserve"> 24 inches with less than </w:t>
      </w:r>
      <w:r w:rsidR="00736F9A">
        <w:rPr>
          <w:rFonts w:ascii="Arial" w:hAnsi="Arial" w:cs="Arial"/>
          <w:sz w:val="22"/>
          <w:szCs w:val="22"/>
        </w:rPr>
        <w:t>2</w:t>
      </w:r>
      <w:r w:rsidR="00736F9A" w:rsidRPr="00E22AF5">
        <w:rPr>
          <w:rFonts w:ascii="Arial" w:hAnsi="Arial" w:cs="Arial"/>
          <w:sz w:val="22"/>
          <w:szCs w:val="22"/>
        </w:rPr>
        <w:t xml:space="preserve"> </w:t>
      </w:r>
      <w:r w:rsidR="00877633" w:rsidRPr="00E22AF5">
        <w:rPr>
          <w:rFonts w:ascii="Arial" w:hAnsi="Arial" w:cs="Arial"/>
          <w:sz w:val="22"/>
          <w:szCs w:val="22"/>
        </w:rPr>
        <w:t xml:space="preserve">inches protruding above the wattle.  </w:t>
      </w:r>
      <w:r w:rsidR="0029375F" w:rsidRPr="00E22AF5">
        <w:rPr>
          <w:rFonts w:ascii="Arial" w:hAnsi="Arial" w:cs="Arial"/>
          <w:sz w:val="22"/>
          <w:szCs w:val="22"/>
        </w:rPr>
        <w:t xml:space="preserve">Drive a stake </w:t>
      </w:r>
      <w:r w:rsidR="00877633" w:rsidRPr="00E22AF5">
        <w:rPr>
          <w:rFonts w:ascii="Arial" w:hAnsi="Arial" w:cs="Arial"/>
          <w:sz w:val="22"/>
          <w:szCs w:val="22"/>
        </w:rPr>
        <w:t xml:space="preserve">within two feet of </w:t>
      </w:r>
      <w:r w:rsidR="0029375F" w:rsidRPr="00E22AF5">
        <w:rPr>
          <w:rFonts w:ascii="Arial" w:hAnsi="Arial" w:cs="Arial"/>
          <w:sz w:val="22"/>
          <w:szCs w:val="22"/>
        </w:rPr>
        <w:t xml:space="preserve">each end of </w:t>
      </w:r>
      <w:r w:rsidR="00877633" w:rsidRPr="00E22AF5">
        <w:rPr>
          <w:rFonts w:ascii="Arial" w:hAnsi="Arial" w:cs="Arial"/>
          <w:sz w:val="22"/>
          <w:szCs w:val="22"/>
        </w:rPr>
        <w:t>the wattle.</w:t>
      </w:r>
    </w:p>
    <w:p w14:paraId="62177BB3" w14:textId="77777777" w:rsidR="00877633" w:rsidRPr="00E22AF5" w:rsidRDefault="00877633" w:rsidP="00E22AF5">
      <w:pPr>
        <w:jc w:val="both"/>
        <w:rPr>
          <w:rFonts w:ascii="Arial" w:hAnsi="Arial" w:cs="Arial"/>
          <w:sz w:val="22"/>
          <w:szCs w:val="22"/>
        </w:rPr>
      </w:pPr>
    </w:p>
    <w:p w14:paraId="39F1683B" w14:textId="77777777" w:rsidR="00512A0D" w:rsidRPr="00E22AF5" w:rsidRDefault="00877633" w:rsidP="00E22AF5">
      <w:pPr>
        <w:jc w:val="both"/>
        <w:rPr>
          <w:rFonts w:ascii="Arial" w:hAnsi="Arial" w:cs="Arial"/>
          <w:sz w:val="22"/>
          <w:szCs w:val="22"/>
        </w:rPr>
      </w:pPr>
      <w:r w:rsidRPr="00E22AF5">
        <w:rPr>
          <w:rFonts w:ascii="Arial" w:hAnsi="Arial" w:cs="Arial"/>
          <w:sz w:val="22"/>
          <w:szCs w:val="22"/>
        </w:rPr>
        <w:t>Transition from one wattle to the next by abutting or overlapping a minimum of 6 inches.  If wattles are abutted together, fasten ends together with heavy twine or plastic ties.</w:t>
      </w:r>
    </w:p>
    <w:p w14:paraId="7D386FFA" w14:textId="77777777" w:rsidR="00877633" w:rsidRPr="00E22AF5" w:rsidRDefault="00877633" w:rsidP="00E22AF5">
      <w:pPr>
        <w:jc w:val="both"/>
        <w:rPr>
          <w:rFonts w:ascii="Arial" w:hAnsi="Arial" w:cs="Arial"/>
          <w:sz w:val="22"/>
          <w:szCs w:val="22"/>
        </w:rPr>
      </w:pPr>
    </w:p>
    <w:p w14:paraId="29BFC5C7" w14:textId="769A30F7" w:rsidR="005C6B79" w:rsidRDefault="0029375F" w:rsidP="00F16C3F">
      <w:pPr>
        <w:jc w:val="both"/>
        <w:rPr>
          <w:rFonts w:ascii="Arial" w:hAnsi="Arial" w:cs="Arial"/>
          <w:sz w:val="22"/>
          <w:szCs w:val="22"/>
        </w:rPr>
      </w:pPr>
      <w:r w:rsidRPr="00E22AF5">
        <w:rPr>
          <w:rFonts w:ascii="Arial" w:hAnsi="Arial" w:cs="Arial"/>
          <w:sz w:val="22"/>
          <w:szCs w:val="22"/>
        </w:rPr>
        <w:t>Do not remove w</w:t>
      </w:r>
      <w:r w:rsidR="00877633" w:rsidRPr="00E22AF5">
        <w:rPr>
          <w:rFonts w:ascii="Arial" w:hAnsi="Arial" w:cs="Arial"/>
          <w:sz w:val="22"/>
          <w:szCs w:val="22"/>
        </w:rPr>
        <w:t xml:space="preserve">attles </w:t>
      </w:r>
      <w:r w:rsidR="005C6B79" w:rsidRPr="00E22AF5">
        <w:rPr>
          <w:rFonts w:ascii="Arial" w:hAnsi="Arial" w:cs="Arial"/>
          <w:sz w:val="22"/>
          <w:szCs w:val="22"/>
        </w:rPr>
        <w:t>unless</w:t>
      </w:r>
      <w:r w:rsidR="00877633" w:rsidRPr="00E22AF5">
        <w:rPr>
          <w:rFonts w:ascii="Arial" w:hAnsi="Arial" w:cs="Arial"/>
          <w:sz w:val="22"/>
          <w:szCs w:val="22"/>
        </w:rPr>
        <w:t xml:space="preserve"> directed by the Engineer.</w:t>
      </w:r>
    </w:p>
    <w:p w14:paraId="145579C8" w14:textId="2E2D9F7C" w:rsidR="0021151D" w:rsidRDefault="0021151D" w:rsidP="00F16C3F">
      <w:pPr>
        <w:jc w:val="both"/>
        <w:rPr>
          <w:rFonts w:ascii="Arial" w:hAnsi="Arial" w:cs="Arial"/>
          <w:sz w:val="22"/>
          <w:szCs w:val="22"/>
        </w:rPr>
      </w:pPr>
    </w:p>
    <w:p w14:paraId="274C29DF" w14:textId="0DBC951E" w:rsidR="0021151D" w:rsidRDefault="0021151D" w:rsidP="0021151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22AF5">
        <w:rPr>
          <w:rFonts w:ascii="Arial" w:hAnsi="Arial" w:cs="Arial"/>
          <w:b/>
          <w:bCs/>
          <w:sz w:val="22"/>
          <w:szCs w:val="22"/>
        </w:rPr>
        <w:t>d.</w:t>
      </w:r>
      <w:r w:rsidRPr="00E22AF5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>
        <w:rPr>
          <w:rFonts w:ascii="Arial" w:hAnsi="Arial" w:cs="Arial"/>
          <w:sz w:val="22"/>
          <w:szCs w:val="22"/>
        </w:rPr>
        <w:t xml:space="preserve">  The completed work, as described, will be measured and paid for at the contract unit price using the following pay item:</w:t>
      </w:r>
    </w:p>
    <w:p w14:paraId="16B157B9" w14:textId="77777777" w:rsidR="0021151D" w:rsidRPr="00E22AF5" w:rsidRDefault="0021151D" w:rsidP="00E22AF5">
      <w:pPr>
        <w:jc w:val="both"/>
        <w:rPr>
          <w:rFonts w:ascii="Arial" w:hAnsi="Arial" w:cs="Arial"/>
          <w:sz w:val="22"/>
          <w:szCs w:val="22"/>
        </w:rPr>
      </w:pPr>
    </w:p>
    <w:p w14:paraId="5A9E44B5" w14:textId="192799F5" w:rsidR="002C3A76" w:rsidRPr="00E22AF5" w:rsidRDefault="002C3A76" w:rsidP="00E22AF5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22AF5">
        <w:rPr>
          <w:rFonts w:ascii="Arial" w:hAnsi="Arial" w:cs="Arial"/>
          <w:b/>
          <w:bCs/>
          <w:sz w:val="22"/>
          <w:szCs w:val="22"/>
        </w:rPr>
        <w:lastRenderedPageBreak/>
        <w:t>Pay Item</w:t>
      </w:r>
      <w:r w:rsidR="00DC6D8D" w:rsidRPr="00E22AF5">
        <w:rPr>
          <w:rFonts w:ascii="Arial" w:hAnsi="Arial" w:cs="Arial"/>
          <w:b/>
          <w:bCs/>
          <w:sz w:val="22"/>
          <w:szCs w:val="22"/>
        </w:rPr>
        <w:tab/>
      </w:r>
      <w:r w:rsidRPr="00E22AF5">
        <w:rPr>
          <w:rFonts w:ascii="Arial" w:hAnsi="Arial" w:cs="Arial"/>
          <w:b/>
          <w:bCs/>
          <w:sz w:val="22"/>
          <w:szCs w:val="22"/>
        </w:rPr>
        <w:t>Pay Unit</w:t>
      </w:r>
    </w:p>
    <w:p w14:paraId="04BEABE0" w14:textId="77777777" w:rsidR="002C3A76" w:rsidRPr="00E22AF5" w:rsidRDefault="002C3A76" w:rsidP="00E22AF5">
      <w:pPr>
        <w:jc w:val="both"/>
        <w:rPr>
          <w:rFonts w:ascii="Arial" w:hAnsi="Arial" w:cs="Arial"/>
          <w:sz w:val="22"/>
          <w:szCs w:val="22"/>
        </w:rPr>
      </w:pPr>
    </w:p>
    <w:p w14:paraId="21D454DE" w14:textId="77777777" w:rsidR="002C3A76" w:rsidRPr="00E22AF5" w:rsidRDefault="00877633" w:rsidP="00E22AF5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22AF5">
        <w:rPr>
          <w:rFonts w:ascii="Arial" w:hAnsi="Arial" w:cs="Arial"/>
          <w:sz w:val="22"/>
          <w:szCs w:val="22"/>
        </w:rPr>
        <w:t>Straw Wattle</w:t>
      </w:r>
      <w:r w:rsidR="00B34CF9" w:rsidRPr="00E22AF5">
        <w:rPr>
          <w:rFonts w:ascii="Arial" w:hAnsi="Arial" w:cs="Arial"/>
          <w:sz w:val="22"/>
          <w:szCs w:val="22"/>
        </w:rPr>
        <w:tab/>
      </w:r>
      <w:r w:rsidRPr="00E22AF5">
        <w:rPr>
          <w:rFonts w:ascii="Arial" w:hAnsi="Arial" w:cs="Arial"/>
          <w:sz w:val="22"/>
          <w:szCs w:val="22"/>
        </w:rPr>
        <w:t>Foot</w:t>
      </w:r>
    </w:p>
    <w:p w14:paraId="69C88DBB" w14:textId="77777777" w:rsidR="002C3A76" w:rsidRPr="00E22AF5" w:rsidRDefault="002C3A76" w:rsidP="00E22AF5">
      <w:pPr>
        <w:jc w:val="both"/>
        <w:rPr>
          <w:rFonts w:ascii="Arial" w:hAnsi="Arial" w:cs="Arial"/>
          <w:sz w:val="22"/>
          <w:szCs w:val="22"/>
        </w:rPr>
      </w:pPr>
    </w:p>
    <w:p w14:paraId="4DF22AE8" w14:textId="6D595130" w:rsidR="002C3A76" w:rsidRPr="00E22AF5" w:rsidRDefault="0029375F" w:rsidP="00E22AF5">
      <w:pPr>
        <w:jc w:val="both"/>
        <w:rPr>
          <w:rFonts w:ascii="Arial" w:hAnsi="Arial" w:cs="Arial"/>
          <w:sz w:val="22"/>
          <w:szCs w:val="22"/>
        </w:rPr>
      </w:pPr>
      <w:r w:rsidRPr="00E22AF5">
        <w:rPr>
          <w:rFonts w:ascii="Arial" w:hAnsi="Arial" w:cs="Arial"/>
          <w:b/>
          <w:sz w:val="22"/>
          <w:szCs w:val="22"/>
        </w:rPr>
        <w:t>Straw Wattle</w:t>
      </w:r>
      <w:r w:rsidRPr="00E22AF5">
        <w:rPr>
          <w:rFonts w:ascii="Arial" w:hAnsi="Arial" w:cs="Arial"/>
          <w:sz w:val="22"/>
          <w:szCs w:val="22"/>
        </w:rPr>
        <w:t xml:space="preserve"> </w:t>
      </w:r>
      <w:r w:rsidR="00E22AF5">
        <w:rPr>
          <w:rFonts w:ascii="Arial" w:hAnsi="Arial" w:cs="Arial"/>
          <w:sz w:val="22"/>
          <w:szCs w:val="22"/>
        </w:rPr>
        <w:t xml:space="preserve">will be measured </w:t>
      </w:r>
      <w:r w:rsidRPr="00E22AF5">
        <w:rPr>
          <w:rFonts w:ascii="Arial" w:hAnsi="Arial" w:cs="Arial"/>
          <w:sz w:val="22"/>
          <w:szCs w:val="22"/>
        </w:rPr>
        <w:t>by</w:t>
      </w:r>
      <w:r w:rsidR="0019783C" w:rsidRPr="00E22AF5">
        <w:rPr>
          <w:rFonts w:ascii="Arial" w:hAnsi="Arial" w:cs="Arial"/>
          <w:sz w:val="22"/>
          <w:szCs w:val="22"/>
        </w:rPr>
        <w:t xml:space="preserve"> </w:t>
      </w:r>
      <w:r w:rsidR="00E22AF5">
        <w:rPr>
          <w:rFonts w:ascii="Arial" w:hAnsi="Arial" w:cs="Arial"/>
          <w:sz w:val="22"/>
          <w:szCs w:val="22"/>
        </w:rPr>
        <w:t xml:space="preserve">the </w:t>
      </w:r>
      <w:r w:rsidR="0019783C" w:rsidRPr="00E22AF5">
        <w:rPr>
          <w:rFonts w:ascii="Arial" w:hAnsi="Arial" w:cs="Arial"/>
          <w:sz w:val="22"/>
          <w:szCs w:val="22"/>
        </w:rPr>
        <w:t>in place</w:t>
      </w:r>
      <w:r w:rsidRPr="00E22AF5">
        <w:rPr>
          <w:rFonts w:ascii="Arial" w:hAnsi="Arial" w:cs="Arial"/>
          <w:sz w:val="22"/>
          <w:szCs w:val="22"/>
        </w:rPr>
        <w:t xml:space="preserve"> length</w:t>
      </w:r>
      <w:r w:rsidR="0019783C" w:rsidRPr="00E22AF5">
        <w:rPr>
          <w:rFonts w:ascii="Arial" w:hAnsi="Arial" w:cs="Arial"/>
          <w:sz w:val="22"/>
          <w:szCs w:val="22"/>
        </w:rPr>
        <w:t xml:space="preserve"> not including the length of overlapped material</w:t>
      </w:r>
      <w:r w:rsidR="00980C16" w:rsidRPr="00E22AF5">
        <w:rPr>
          <w:rFonts w:ascii="Arial" w:hAnsi="Arial" w:cs="Arial"/>
          <w:sz w:val="22"/>
          <w:szCs w:val="22"/>
        </w:rPr>
        <w:t xml:space="preserve"> including removal and disposal of the wattles as directed by the Engineer</w:t>
      </w:r>
      <w:r w:rsidR="00E9233A" w:rsidRPr="00E22AF5">
        <w:rPr>
          <w:rFonts w:ascii="Arial" w:hAnsi="Arial" w:cs="Arial"/>
          <w:sz w:val="22"/>
          <w:szCs w:val="22"/>
        </w:rPr>
        <w:t>.</w:t>
      </w:r>
    </w:p>
    <w:sectPr w:rsidR="002C3A76" w:rsidRPr="00E22AF5" w:rsidSect="00F16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52C3" w14:textId="77777777" w:rsidR="00BC592E" w:rsidRDefault="00BC592E">
      <w:r>
        <w:separator/>
      </w:r>
    </w:p>
  </w:endnote>
  <w:endnote w:type="continuationSeparator" w:id="0">
    <w:p w14:paraId="76FF9AF8" w14:textId="77777777" w:rsidR="00BC592E" w:rsidRDefault="00B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p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0E46" w14:textId="77777777" w:rsidR="00D21989" w:rsidRDefault="00D21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B24C" w14:textId="77777777" w:rsidR="00D21989" w:rsidRDefault="00D219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482B" w14:textId="77777777" w:rsidR="00D21989" w:rsidRDefault="00D21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0889" w14:textId="77777777" w:rsidR="00BC592E" w:rsidRDefault="00BC592E">
      <w:r>
        <w:separator/>
      </w:r>
    </w:p>
  </w:footnote>
  <w:footnote w:type="continuationSeparator" w:id="0">
    <w:p w14:paraId="0AF758DC" w14:textId="77777777" w:rsidR="00BC592E" w:rsidRDefault="00BC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B7E4" w14:textId="77777777" w:rsidR="00D21989" w:rsidRDefault="00D21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0827" w14:textId="7C73F7F8" w:rsidR="00830AF6" w:rsidRPr="00E22AF5" w:rsidRDefault="002D40ED" w:rsidP="00E22AF5">
    <w:pPr>
      <w:jc w:val="right"/>
      <w:rPr>
        <w:rFonts w:ascii="Arial" w:hAnsi="Arial" w:cs="Arial"/>
        <w:sz w:val="24"/>
        <w:szCs w:val="24"/>
      </w:rPr>
    </w:pPr>
    <w:r w:rsidRPr="00E22AF5">
      <w:rPr>
        <w:rFonts w:ascii="Arial" w:hAnsi="Arial" w:cs="Arial"/>
        <w:sz w:val="24"/>
        <w:szCs w:val="24"/>
      </w:rPr>
      <w:t>20RD</w:t>
    </w:r>
    <w:r w:rsidR="00830AF6" w:rsidRPr="00E22AF5">
      <w:rPr>
        <w:rFonts w:ascii="Arial" w:hAnsi="Arial" w:cs="Arial"/>
        <w:sz w:val="24"/>
        <w:szCs w:val="24"/>
      </w:rPr>
      <w:t>208(</w:t>
    </w:r>
    <w:r w:rsidR="00E22AF5">
      <w:rPr>
        <w:rFonts w:ascii="Arial" w:hAnsi="Arial" w:cs="Arial"/>
        <w:sz w:val="24"/>
        <w:szCs w:val="24"/>
      </w:rPr>
      <w:t>A785</w:t>
    </w:r>
    <w:r w:rsidR="00830AF6" w:rsidRPr="00E22AF5">
      <w:rPr>
        <w:rFonts w:ascii="Arial" w:hAnsi="Arial" w:cs="Arial"/>
        <w:sz w:val="24"/>
        <w:szCs w:val="24"/>
      </w:rPr>
      <w:t>)</w:t>
    </w:r>
  </w:p>
  <w:p w14:paraId="4D1A7451" w14:textId="2BA06C0C" w:rsidR="00830AF6" w:rsidRPr="00E22AF5" w:rsidRDefault="008261CB" w:rsidP="00E22AF5">
    <w:pPr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r w:rsidRPr="00E22AF5">
      <w:rPr>
        <w:rFonts w:ascii="Arial" w:hAnsi="Arial" w:cs="Arial"/>
        <w:sz w:val="24"/>
        <w:szCs w:val="24"/>
      </w:rPr>
      <w:t>UNIV</w:t>
    </w:r>
    <w:r w:rsidR="00830AF6" w:rsidRPr="00E22AF5">
      <w:rPr>
        <w:rFonts w:ascii="Arial" w:hAnsi="Arial" w:cs="Arial"/>
        <w:sz w:val="24"/>
        <w:szCs w:val="24"/>
      </w:rPr>
      <w:t>:</w:t>
    </w:r>
    <w:r w:rsidRPr="00E22AF5">
      <w:rPr>
        <w:rFonts w:ascii="Arial" w:hAnsi="Arial" w:cs="Arial"/>
        <w:sz w:val="24"/>
        <w:szCs w:val="24"/>
      </w:rPr>
      <w:t>JMR</w:t>
    </w:r>
    <w:r w:rsidR="00830AF6" w:rsidRPr="00E22AF5">
      <w:rPr>
        <w:rFonts w:ascii="Arial" w:hAnsi="Arial" w:cs="Arial"/>
        <w:sz w:val="24"/>
        <w:szCs w:val="24"/>
      </w:rPr>
      <w:tab/>
      <w:t>2 of 2</w:t>
    </w:r>
    <w:r w:rsidR="00830AF6" w:rsidRPr="00E22AF5">
      <w:rPr>
        <w:rFonts w:ascii="Arial" w:hAnsi="Arial" w:cs="Arial"/>
        <w:sz w:val="24"/>
        <w:szCs w:val="24"/>
      </w:rPr>
      <w:tab/>
    </w:r>
    <w:r w:rsidR="002D40ED" w:rsidRPr="00E22AF5">
      <w:rPr>
        <w:rFonts w:ascii="Arial" w:hAnsi="Arial" w:cs="Arial"/>
        <w:sz w:val="24"/>
        <w:szCs w:val="24"/>
      </w:rPr>
      <w:t>0</w:t>
    </w:r>
    <w:r w:rsidR="00F16C3F">
      <w:rPr>
        <w:rFonts w:ascii="Arial" w:hAnsi="Arial" w:cs="Arial"/>
        <w:sz w:val="24"/>
        <w:szCs w:val="24"/>
      </w:rPr>
      <w:t>8</w:t>
    </w:r>
    <w:r w:rsidR="002D40ED" w:rsidRPr="00E22AF5">
      <w:rPr>
        <w:rFonts w:ascii="Arial" w:hAnsi="Arial" w:cs="Arial"/>
        <w:sz w:val="24"/>
        <w:szCs w:val="24"/>
      </w:rPr>
      <w:t>-</w:t>
    </w:r>
    <w:r w:rsidR="00F16C3F">
      <w:rPr>
        <w:rFonts w:ascii="Arial" w:hAnsi="Arial" w:cs="Arial"/>
        <w:sz w:val="24"/>
        <w:szCs w:val="24"/>
      </w:rPr>
      <w:t>1</w:t>
    </w:r>
    <w:r w:rsidR="002D40ED" w:rsidRPr="00E22AF5">
      <w:rPr>
        <w:rFonts w:ascii="Arial" w:hAnsi="Arial" w:cs="Arial"/>
        <w:sz w:val="24"/>
        <w:szCs w:val="24"/>
      </w:rPr>
      <w:t>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E371" w14:textId="1CC5A30B" w:rsidR="00830AF6" w:rsidRPr="00E22AF5" w:rsidRDefault="002D40ED" w:rsidP="00E22AF5">
    <w:pPr>
      <w:jc w:val="right"/>
      <w:rPr>
        <w:rFonts w:ascii="Arial" w:hAnsi="Arial" w:cs="Arial"/>
        <w:sz w:val="24"/>
        <w:szCs w:val="24"/>
      </w:rPr>
    </w:pPr>
    <w:r w:rsidRPr="00E22AF5">
      <w:rPr>
        <w:rFonts w:ascii="Arial" w:hAnsi="Arial" w:cs="Arial"/>
        <w:sz w:val="24"/>
        <w:szCs w:val="24"/>
      </w:rPr>
      <w:t>20RD</w:t>
    </w:r>
    <w:r w:rsidR="00830AF6" w:rsidRPr="00E22AF5">
      <w:rPr>
        <w:rFonts w:ascii="Arial" w:hAnsi="Arial" w:cs="Arial"/>
        <w:sz w:val="24"/>
        <w:szCs w:val="24"/>
      </w:rPr>
      <w:t>208(</w:t>
    </w:r>
    <w:r w:rsidR="00E22AF5">
      <w:rPr>
        <w:rFonts w:ascii="Arial" w:hAnsi="Arial" w:cs="Arial"/>
        <w:sz w:val="24"/>
        <w:szCs w:val="24"/>
      </w:rPr>
      <w:t>A785</w:t>
    </w:r>
    <w:r w:rsidR="00830AF6" w:rsidRPr="00E22AF5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565D"/>
    <w:multiLevelType w:val="hybridMultilevel"/>
    <w:tmpl w:val="753CD9B4"/>
    <w:lvl w:ilvl="0" w:tplc="C3E22B2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49"/>
    <w:rsid w:val="00084AA8"/>
    <w:rsid w:val="00086A77"/>
    <w:rsid w:val="00145891"/>
    <w:rsid w:val="001669F1"/>
    <w:rsid w:val="00175AF9"/>
    <w:rsid w:val="00192B1B"/>
    <w:rsid w:val="0019783C"/>
    <w:rsid w:val="001A1AA3"/>
    <w:rsid w:val="001F6E3E"/>
    <w:rsid w:val="0021151D"/>
    <w:rsid w:val="00252F12"/>
    <w:rsid w:val="0029375F"/>
    <w:rsid w:val="002A6293"/>
    <w:rsid w:val="002C3A76"/>
    <w:rsid w:val="002D39F7"/>
    <w:rsid w:val="002D40ED"/>
    <w:rsid w:val="00324D60"/>
    <w:rsid w:val="00371969"/>
    <w:rsid w:val="00391D95"/>
    <w:rsid w:val="003C3B5A"/>
    <w:rsid w:val="003F3D79"/>
    <w:rsid w:val="003F6F92"/>
    <w:rsid w:val="00436C69"/>
    <w:rsid w:val="00490F96"/>
    <w:rsid w:val="004C36F8"/>
    <w:rsid w:val="004E2A77"/>
    <w:rsid w:val="00512A0D"/>
    <w:rsid w:val="00520413"/>
    <w:rsid w:val="005270C0"/>
    <w:rsid w:val="00542622"/>
    <w:rsid w:val="005C6B79"/>
    <w:rsid w:val="005E3192"/>
    <w:rsid w:val="006D2D1D"/>
    <w:rsid w:val="006D6D79"/>
    <w:rsid w:val="006E6405"/>
    <w:rsid w:val="006F3A4F"/>
    <w:rsid w:val="00736F9A"/>
    <w:rsid w:val="00746338"/>
    <w:rsid w:val="0078040C"/>
    <w:rsid w:val="007B4261"/>
    <w:rsid w:val="007F2D35"/>
    <w:rsid w:val="00812C96"/>
    <w:rsid w:val="008261CB"/>
    <w:rsid w:val="00830AF6"/>
    <w:rsid w:val="00872169"/>
    <w:rsid w:val="00877633"/>
    <w:rsid w:val="008F26A0"/>
    <w:rsid w:val="008F50B4"/>
    <w:rsid w:val="0092455C"/>
    <w:rsid w:val="009353FB"/>
    <w:rsid w:val="00980C16"/>
    <w:rsid w:val="009C56C5"/>
    <w:rsid w:val="009E373A"/>
    <w:rsid w:val="00A30768"/>
    <w:rsid w:val="00A91849"/>
    <w:rsid w:val="00AD014F"/>
    <w:rsid w:val="00B02D8E"/>
    <w:rsid w:val="00B11A0A"/>
    <w:rsid w:val="00B1780C"/>
    <w:rsid w:val="00B34CF9"/>
    <w:rsid w:val="00BA10F1"/>
    <w:rsid w:val="00BA4F2A"/>
    <w:rsid w:val="00BC592E"/>
    <w:rsid w:val="00C23ACF"/>
    <w:rsid w:val="00C94443"/>
    <w:rsid w:val="00CC0905"/>
    <w:rsid w:val="00CC23A5"/>
    <w:rsid w:val="00CF573E"/>
    <w:rsid w:val="00D00117"/>
    <w:rsid w:val="00D21353"/>
    <w:rsid w:val="00D21989"/>
    <w:rsid w:val="00DC0EB8"/>
    <w:rsid w:val="00DC6D8D"/>
    <w:rsid w:val="00DE284C"/>
    <w:rsid w:val="00E22AF5"/>
    <w:rsid w:val="00E32902"/>
    <w:rsid w:val="00E464BE"/>
    <w:rsid w:val="00E6005F"/>
    <w:rsid w:val="00E6475A"/>
    <w:rsid w:val="00E70697"/>
    <w:rsid w:val="00E9233A"/>
    <w:rsid w:val="00EB5900"/>
    <w:rsid w:val="00EE3221"/>
    <w:rsid w:val="00EE33EC"/>
    <w:rsid w:val="00F1669D"/>
    <w:rsid w:val="00F16C3F"/>
    <w:rsid w:val="00F962A0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5D224C0"/>
  <w15:chartTrackingRefBased/>
  <w15:docId w15:val="{CBDBDF4F-581B-4800-AA79-6A147E06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10pt" w:hAnsi="Courier 10pt" w:cs="Courier 10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4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40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80C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71969"/>
    <w:rPr>
      <w:sz w:val="16"/>
      <w:szCs w:val="16"/>
    </w:rPr>
  </w:style>
  <w:style w:type="paragraph" w:styleId="CommentText">
    <w:name w:val="annotation text"/>
    <w:basedOn w:val="Normal"/>
    <w:semiHidden/>
    <w:rsid w:val="00371969"/>
  </w:style>
  <w:style w:type="paragraph" w:styleId="CommentSubject">
    <w:name w:val="annotation subject"/>
    <w:basedOn w:val="CommentText"/>
    <w:next w:val="CommentText"/>
    <w:semiHidden/>
    <w:rsid w:val="00371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SpitzleyA</dc:creator>
  <cp:keywords/>
  <dc:description/>
  <cp:lastModifiedBy>Kirkpatrick, Kristi (MDOT)</cp:lastModifiedBy>
  <cp:revision>2</cp:revision>
  <cp:lastPrinted>2021-08-10T18:04:00Z</cp:lastPrinted>
  <dcterms:created xsi:type="dcterms:W3CDTF">2021-08-11T17:55:00Z</dcterms:created>
  <dcterms:modified xsi:type="dcterms:W3CDTF">2021-08-11T17:55:00Z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2021-07-27T11:41:15Z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6a185a3d-e771-48a9-826c-8596003a3466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