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B562" w14:textId="77777777" w:rsidR="001122FD" w:rsidRPr="00913CEA" w:rsidRDefault="007A64B7" w:rsidP="00E56D00">
      <w:pPr>
        <w:widowControl w:val="0"/>
        <w:jc w:val="center"/>
        <w:rPr>
          <w:rStyle w:val="Hyperlink"/>
          <w:sz w:val="24"/>
          <w:szCs w:val="24"/>
        </w:rPr>
      </w:pPr>
      <w:r w:rsidRPr="00913CEA">
        <w:rPr>
          <w:rStyle w:val="Hyperlink"/>
          <w:sz w:val="24"/>
          <w:szCs w:val="24"/>
        </w:rPr>
        <w:t>MICHIGAN</w:t>
      </w:r>
    </w:p>
    <w:p w14:paraId="4E2A311D" w14:textId="77777777" w:rsidR="001122FD" w:rsidRPr="00913CEA" w:rsidRDefault="007A64B7" w:rsidP="00E56D00">
      <w:pPr>
        <w:widowControl w:val="0"/>
        <w:jc w:val="center"/>
        <w:rPr>
          <w:sz w:val="24"/>
          <w:szCs w:val="24"/>
        </w:rPr>
      </w:pPr>
      <w:r w:rsidRPr="00913CEA">
        <w:rPr>
          <w:sz w:val="24"/>
          <w:szCs w:val="24"/>
        </w:rPr>
        <w:t>DEPARTMENT OF TRANSPORTATION</w:t>
      </w:r>
    </w:p>
    <w:p w14:paraId="43AB0E6F" w14:textId="77777777" w:rsidR="001122FD" w:rsidRPr="00913CEA" w:rsidRDefault="001122FD" w:rsidP="00E56D00">
      <w:pPr>
        <w:widowControl w:val="0"/>
        <w:jc w:val="center"/>
        <w:rPr>
          <w:sz w:val="24"/>
          <w:szCs w:val="24"/>
        </w:rPr>
      </w:pPr>
    </w:p>
    <w:p w14:paraId="14559D8E" w14:textId="77777777" w:rsidR="001122FD" w:rsidRPr="00913CEA" w:rsidRDefault="001122FD" w:rsidP="00E56D00">
      <w:pPr>
        <w:widowControl w:val="0"/>
        <w:jc w:val="center"/>
        <w:rPr>
          <w:sz w:val="24"/>
          <w:szCs w:val="24"/>
        </w:rPr>
      </w:pPr>
      <w:r w:rsidRPr="00913CEA">
        <w:rPr>
          <w:sz w:val="24"/>
          <w:szCs w:val="24"/>
        </w:rPr>
        <w:t>SPECIAL PROVISION</w:t>
      </w:r>
    </w:p>
    <w:p w14:paraId="338A1346" w14:textId="77777777" w:rsidR="001122FD" w:rsidRPr="00913CEA" w:rsidRDefault="001122FD" w:rsidP="00E56D00">
      <w:pPr>
        <w:widowControl w:val="0"/>
        <w:jc w:val="center"/>
        <w:rPr>
          <w:sz w:val="24"/>
          <w:szCs w:val="24"/>
        </w:rPr>
      </w:pPr>
      <w:r w:rsidRPr="00913CEA">
        <w:rPr>
          <w:sz w:val="24"/>
          <w:szCs w:val="24"/>
        </w:rPr>
        <w:t>FOR</w:t>
      </w:r>
    </w:p>
    <w:p w14:paraId="5312313B" w14:textId="4025ED56" w:rsidR="001122FD" w:rsidRPr="00913CEA" w:rsidRDefault="0059712E" w:rsidP="00E56D00">
      <w:pPr>
        <w:widowControl w:val="0"/>
        <w:jc w:val="center"/>
        <w:rPr>
          <w:bCs/>
          <w:sz w:val="24"/>
          <w:szCs w:val="24"/>
        </w:rPr>
      </w:pPr>
      <w:r w:rsidRPr="00913CEA">
        <w:rPr>
          <w:b/>
          <w:sz w:val="24"/>
          <w:szCs w:val="24"/>
        </w:rPr>
        <w:t>BRIDGE BARRIER RAILING,</w:t>
      </w:r>
      <w:r w:rsidR="004A68E3" w:rsidRPr="00913CEA">
        <w:rPr>
          <w:b/>
          <w:sz w:val="24"/>
          <w:szCs w:val="24"/>
        </w:rPr>
        <w:t xml:space="preserve"> AESTHETIC,</w:t>
      </w:r>
      <w:r w:rsidRPr="00913CEA">
        <w:rPr>
          <w:b/>
          <w:sz w:val="24"/>
          <w:szCs w:val="24"/>
        </w:rPr>
        <w:t xml:space="preserve"> </w:t>
      </w:r>
      <w:r w:rsidR="00531860" w:rsidRPr="00913CEA">
        <w:rPr>
          <w:b/>
          <w:sz w:val="24"/>
          <w:szCs w:val="24"/>
        </w:rPr>
        <w:t>TYPE 6</w:t>
      </w:r>
      <w:r w:rsidRPr="00913CEA">
        <w:rPr>
          <w:b/>
          <w:sz w:val="24"/>
          <w:szCs w:val="24"/>
        </w:rPr>
        <w:t xml:space="preserve">, </w:t>
      </w:r>
      <w:r w:rsidR="004A68E3" w:rsidRPr="00913CEA">
        <w:rPr>
          <w:b/>
          <w:sz w:val="24"/>
          <w:szCs w:val="24"/>
        </w:rPr>
        <w:t>DET_</w:t>
      </w:r>
      <w:r w:rsidR="00913CEA">
        <w:rPr>
          <w:b/>
          <w:sz w:val="24"/>
          <w:szCs w:val="24"/>
        </w:rPr>
        <w:t>_</w:t>
      </w:r>
      <w:r w:rsidR="004A68E3" w:rsidRPr="00913CEA">
        <w:rPr>
          <w:b/>
          <w:sz w:val="24"/>
          <w:szCs w:val="24"/>
        </w:rPr>
        <w:t xml:space="preserve">, </w:t>
      </w:r>
      <w:r w:rsidR="004E0F61" w:rsidRPr="00913CEA">
        <w:rPr>
          <w:b/>
          <w:sz w:val="24"/>
          <w:szCs w:val="24"/>
        </w:rPr>
        <w:t>HIGH PERFO</w:t>
      </w:r>
      <w:r w:rsidR="00913CEA">
        <w:rPr>
          <w:b/>
          <w:sz w:val="24"/>
          <w:szCs w:val="24"/>
        </w:rPr>
        <w:t>R</w:t>
      </w:r>
      <w:r w:rsidR="004E0F61" w:rsidRPr="00913CEA">
        <w:rPr>
          <w:b/>
          <w:sz w:val="24"/>
          <w:szCs w:val="24"/>
        </w:rPr>
        <w:t xml:space="preserve">MANCE, </w:t>
      </w:r>
      <w:r w:rsidRPr="00913CEA">
        <w:rPr>
          <w:b/>
          <w:sz w:val="24"/>
          <w:szCs w:val="24"/>
        </w:rPr>
        <w:t>MODIFIED</w:t>
      </w:r>
    </w:p>
    <w:p w14:paraId="7BF7853D" w14:textId="77777777" w:rsidR="001122FD" w:rsidRPr="008016D7" w:rsidRDefault="001122FD" w:rsidP="00E56D00">
      <w:pPr>
        <w:widowControl w:val="0"/>
        <w:jc w:val="both"/>
        <w:rPr>
          <w:sz w:val="24"/>
          <w:szCs w:val="24"/>
        </w:rPr>
      </w:pPr>
    </w:p>
    <w:p w14:paraId="072ED7BF" w14:textId="5C9DCCDE" w:rsidR="001122FD" w:rsidRPr="00913CEA" w:rsidRDefault="004A629B" w:rsidP="00E56D00">
      <w:pPr>
        <w:widowControl w:val="0"/>
        <w:tabs>
          <w:tab w:val="center" w:pos="4680"/>
          <w:tab w:val="right" w:pos="9360"/>
        </w:tabs>
        <w:jc w:val="both"/>
        <w:rPr>
          <w:sz w:val="24"/>
          <w:szCs w:val="24"/>
        </w:rPr>
      </w:pPr>
      <w:proofErr w:type="gramStart"/>
      <w:r w:rsidRPr="00913CEA">
        <w:rPr>
          <w:rFonts w:cs="Arial"/>
          <w:sz w:val="24"/>
          <w:szCs w:val="24"/>
        </w:rPr>
        <w:t>BRG</w:t>
      </w:r>
      <w:r w:rsidR="002C25FE" w:rsidRPr="00913CEA">
        <w:rPr>
          <w:rFonts w:cs="Arial"/>
          <w:sz w:val="24"/>
          <w:szCs w:val="24"/>
        </w:rPr>
        <w:t>:</w:t>
      </w:r>
      <w:r w:rsidRPr="00913CEA">
        <w:rPr>
          <w:rFonts w:cs="Arial"/>
          <w:sz w:val="24"/>
          <w:szCs w:val="24"/>
        </w:rPr>
        <w:t>CFO</w:t>
      </w:r>
      <w:proofErr w:type="gramEnd"/>
      <w:r w:rsidR="001122FD" w:rsidRPr="00913CEA">
        <w:rPr>
          <w:sz w:val="24"/>
          <w:szCs w:val="24"/>
        </w:rPr>
        <w:tab/>
      </w:r>
      <w:r w:rsidR="00055FCE" w:rsidRPr="00033816">
        <w:rPr>
          <w:bCs/>
          <w:sz w:val="24"/>
          <w:szCs w:val="24"/>
        </w:rPr>
        <w:fldChar w:fldCharType="begin"/>
      </w:r>
      <w:r w:rsidR="00055FCE" w:rsidRPr="00913CEA">
        <w:rPr>
          <w:bCs/>
          <w:sz w:val="24"/>
          <w:szCs w:val="24"/>
        </w:rPr>
        <w:instrText xml:space="preserve"> PAGE  \* Arabic  \* MERGEFORMAT </w:instrText>
      </w:r>
      <w:r w:rsidR="00055FCE" w:rsidRPr="00033816">
        <w:rPr>
          <w:bCs/>
          <w:sz w:val="24"/>
          <w:szCs w:val="24"/>
        </w:rPr>
        <w:fldChar w:fldCharType="separate"/>
      </w:r>
      <w:r w:rsidR="000F06B8" w:rsidRPr="00913CEA">
        <w:rPr>
          <w:bCs/>
          <w:noProof/>
          <w:sz w:val="24"/>
          <w:szCs w:val="24"/>
        </w:rPr>
        <w:t>1</w:t>
      </w:r>
      <w:r w:rsidR="00055FCE" w:rsidRPr="00033816">
        <w:rPr>
          <w:bCs/>
          <w:sz w:val="24"/>
          <w:szCs w:val="24"/>
        </w:rPr>
        <w:fldChar w:fldCharType="end"/>
      </w:r>
      <w:r w:rsidR="00055FCE" w:rsidRPr="00913CEA">
        <w:rPr>
          <w:sz w:val="24"/>
          <w:szCs w:val="24"/>
        </w:rPr>
        <w:t xml:space="preserve"> of </w:t>
      </w:r>
      <w:r w:rsidR="00055FCE" w:rsidRPr="00033816">
        <w:rPr>
          <w:bCs/>
          <w:sz w:val="24"/>
          <w:szCs w:val="24"/>
        </w:rPr>
        <w:fldChar w:fldCharType="begin"/>
      </w:r>
      <w:r w:rsidR="00055FCE" w:rsidRPr="00913CEA">
        <w:rPr>
          <w:bCs/>
          <w:sz w:val="24"/>
          <w:szCs w:val="24"/>
        </w:rPr>
        <w:instrText xml:space="preserve"> NUMPAGES  \* Arabic  \* MERGEFORMAT </w:instrText>
      </w:r>
      <w:r w:rsidR="00055FCE" w:rsidRPr="00033816">
        <w:rPr>
          <w:bCs/>
          <w:sz w:val="24"/>
          <w:szCs w:val="24"/>
        </w:rPr>
        <w:fldChar w:fldCharType="separate"/>
      </w:r>
      <w:r w:rsidR="000F06B8" w:rsidRPr="00913CEA">
        <w:rPr>
          <w:bCs/>
          <w:noProof/>
          <w:sz w:val="24"/>
          <w:szCs w:val="24"/>
        </w:rPr>
        <w:t>1</w:t>
      </w:r>
      <w:r w:rsidR="00055FCE" w:rsidRPr="00033816">
        <w:rPr>
          <w:bCs/>
          <w:sz w:val="24"/>
          <w:szCs w:val="24"/>
        </w:rPr>
        <w:fldChar w:fldCharType="end"/>
      </w:r>
      <w:r w:rsidR="0059712E" w:rsidRPr="00913CEA">
        <w:rPr>
          <w:sz w:val="24"/>
          <w:szCs w:val="24"/>
        </w:rPr>
        <w:tab/>
        <w:t>APPR</w:t>
      </w:r>
      <w:r w:rsidR="00DA60C8" w:rsidRPr="00913CEA">
        <w:rPr>
          <w:sz w:val="24"/>
          <w:szCs w:val="24"/>
        </w:rPr>
        <w:t>SCK</w:t>
      </w:r>
      <w:r w:rsidR="00B776EA" w:rsidRPr="00913CEA">
        <w:rPr>
          <w:sz w:val="24"/>
          <w:szCs w:val="24"/>
        </w:rPr>
        <w:t>:</w:t>
      </w:r>
      <w:r w:rsidR="00DA60C8" w:rsidRPr="00913CEA">
        <w:rPr>
          <w:sz w:val="24"/>
          <w:szCs w:val="24"/>
        </w:rPr>
        <w:t>NAP:</w:t>
      </w:r>
      <w:r w:rsidR="00DC58A6" w:rsidRPr="00913CEA">
        <w:rPr>
          <w:sz w:val="24"/>
          <w:szCs w:val="24"/>
        </w:rPr>
        <w:t>0</w:t>
      </w:r>
      <w:r w:rsidR="00913CEA">
        <w:rPr>
          <w:sz w:val="24"/>
          <w:szCs w:val="24"/>
        </w:rPr>
        <w:t>3</w:t>
      </w:r>
      <w:r w:rsidR="00DC58A6" w:rsidRPr="00913CEA">
        <w:rPr>
          <w:sz w:val="24"/>
          <w:szCs w:val="24"/>
        </w:rPr>
        <w:t>-</w:t>
      </w:r>
      <w:r w:rsidR="00913CEA">
        <w:rPr>
          <w:sz w:val="24"/>
          <w:szCs w:val="24"/>
        </w:rPr>
        <w:t>3</w:t>
      </w:r>
      <w:r w:rsidR="00DC58A6" w:rsidRPr="00913CEA">
        <w:rPr>
          <w:sz w:val="24"/>
          <w:szCs w:val="24"/>
        </w:rPr>
        <w:t>0-22</w:t>
      </w:r>
    </w:p>
    <w:p w14:paraId="47703E24" w14:textId="77777777" w:rsidR="00FF6FE0" w:rsidRPr="00055FCE" w:rsidRDefault="00FF6FE0" w:rsidP="00E56D00">
      <w:pPr>
        <w:widowControl w:val="0"/>
        <w:jc w:val="both"/>
      </w:pPr>
    </w:p>
    <w:p w14:paraId="2B1765B2" w14:textId="1CA7986E" w:rsidR="0061306D" w:rsidRPr="00055FCE" w:rsidRDefault="001122FD" w:rsidP="00E56D00">
      <w:pPr>
        <w:widowControl w:val="0"/>
        <w:ind w:firstLine="360"/>
        <w:jc w:val="both"/>
      </w:pPr>
      <w:r w:rsidRPr="00055FCE">
        <w:rPr>
          <w:b/>
        </w:rPr>
        <w:t>a.</w:t>
      </w:r>
      <w:r w:rsidRPr="00055FCE">
        <w:rPr>
          <w:b/>
        </w:rPr>
        <w:tab/>
        <w:t>Description.</w:t>
      </w:r>
      <w:r w:rsidR="004C55C6" w:rsidRPr="00055FCE">
        <w:t xml:space="preserve">  </w:t>
      </w:r>
      <w:r w:rsidR="0061306D" w:rsidRPr="00055FCE">
        <w:t xml:space="preserve">This work consists of </w:t>
      </w:r>
      <w:r w:rsidR="008F2015" w:rsidRPr="00055FCE">
        <w:t>constructing</w:t>
      </w:r>
      <w:r w:rsidR="0061306D" w:rsidRPr="00055FCE">
        <w:t xml:space="preserve"> bridge ra</w:t>
      </w:r>
      <w:r w:rsidR="00E752DF" w:rsidRPr="00055FCE">
        <w:t>iling</w:t>
      </w:r>
      <w:r w:rsidR="002C1666" w:rsidRPr="00055FCE">
        <w:t xml:space="preserve"> </w:t>
      </w:r>
      <w:r w:rsidR="008016D7" w:rsidRPr="00055FCE">
        <w:t xml:space="preserve">in accordance with </w:t>
      </w:r>
      <w:r w:rsidR="004324E9" w:rsidRPr="00055FCE">
        <w:t>section 711 of the Standard Specifications for Construction, the plans</w:t>
      </w:r>
      <w:r w:rsidR="00C35230" w:rsidRPr="00055FCE">
        <w:t>,</w:t>
      </w:r>
      <w:r w:rsidR="002C1666" w:rsidRPr="00055FCE">
        <w:t xml:space="preserve"> and as specified herein.</w:t>
      </w:r>
    </w:p>
    <w:p w14:paraId="3BA5370E" w14:textId="77777777" w:rsidR="00D95379" w:rsidRPr="00055FCE" w:rsidRDefault="00D95379" w:rsidP="00E56D00">
      <w:pPr>
        <w:widowControl w:val="0"/>
        <w:jc w:val="both"/>
      </w:pPr>
    </w:p>
    <w:p w14:paraId="4C3DE250" w14:textId="25261E90" w:rsidR="00F80F33" w:rsidRPr="00055FCE" w:rsidRDefault="001122FD" w:rsidP="00E56D00">
      <w:pPr>
        <w:widowControl w:val="0"/>
        <w:ind w:firstLine="360"/>
        <w:jc w:val="both"/>
      </w:pPr>
      <w:proofErr w:type="spellStart"/>
      <w:r w:rsidRPr="00055FCE">
        <w:rPr>
          <w:b/>
        </w:rPr>
        <w:t>b.</w:t>
      </w:r>
      <w:proofErr w:type="spellEnd"/>
      <w:r w:rsidRPr="00055FCE">
        <w:rPr>
          <w:b/>
        </w:rPr>
        <w:tab/>
        <w:t>Materials.</w:t>
      </w:r>
      <w:r w:rsidRPr="00055FCE">
        <w:t xml:space="preserve">  </w:t>
      </w:r>
      <w:r w:rsidR="0025610C">
        <w:t>Furnish</w:t>
      </w:r>
      <w:r w:rsidR="0025610C" w:rsidRPr="00055FCE">
        <w:t xml:space="preserve"> </w:t>
      </w:r>
      <w:r w:rsidR="002C1666" w:rsidRPr="00055FCE">
        <w:t xml:space="preserve">materials </w:t>
      </w:r>
      <w:r w:rsidR="008016D7" w:rsidRPr="00055FCE">
        <w:t>in accordance with</w:t>
      </w:r>
      <w:r w:rsidR="0059712E" w:rsidRPr="00055FCE">
        <w:t xml:space="preserve"> </w:t>
      </w:r>
      <w:r w:rsidR="002C1666" w:rsidRPr="00055FCE">
        <w:t>sub</w:t>
      </w:r>
      <w:r w:rsidR="0059712E" w:rsidRPr="00055FCE">
        <w:t>section 711</w:t>
      </w:r>
      <w:r w:rsidR="002C1666" w:rsidRPr="00055FCE">
        <w:t>.02</w:t>
      </w:r>
      <w:r w:rsidR="0059712E" w:rsidRPr="00055FCE">
        <w:t xml:space="preserve"> of the Standard Specifications for Construction</w:t>
      </w:r>
      <w:r w:rsidR="00531860">
        <w:t>.</w:t>
      </w:r>
    </w:p>
    <w:p w14:paraId="7D1FE2D0" w14:textId="77777777" w:rsidR="00E752DF" w:rsidRPr="00055FCE" w:rsidRDefault="00E752DF" w:rsidP="00E56D00">
      <w:pPr>
        <w:widowControl w:val="0"/>
        <w:jc w:val="both"/>
      </w:pPr>
    </w:p>
    <w:p w14:paraId="326141BC" w14:textId="63D2B109" w:rsidR="009C623B" w:rsidRDefault="001122FD" w:rsidP="00E56D00">
      <w:pPr>
        <w:widowControl w:val="0"/>
        <w:ind w:firstLine="360"/>
        <w:jc w:val="both"/>
      </w:pPr>
      <w:r w:rsidRPr="00055FCE">
        <w:rPr>
          <w:b/>
        </w:rPr>
        <w:t>c.</w:t>
      </w:r>
      <w:r w:rsidRPr="00055FCE">
        <w:rPr>
          <w:b/>
        </w:rPr>
        <w:tab/>
        <w:t>Construction.</w:t>
      </w:r>
      <w:r w:rsidR="0059712E" w:rsidRPr="00055FCE">
        <w:t xml:space="preserve">  Construct bridge railings </w:t>
      </w:r>
      <w:r w:rsidR="008016D7" w:rsidRPr="00055FCE">
        <w:t xml:space="preserve">in accordance with </w:t>
      </w:r>
      <w:r w:rsidR="002C1666" w:rsidRPr="00055FCE">
        <w:t>subsection 711.03 of the Standard Specifications for Construction</w:t>
      </w:r>
      <w:r w:rsidR="00B42D3C" w:rsidRPr="00055FCE">
        <w:t xml:space="preserve">, </w:t>
      </w:r>
      <w:r w:rsidR="000430E8" w:rsidRPr="00055FCE">
        <w:t>as shown on the plans</w:t>
      </w:r>
      <w:r w:rsidR="00B42D3C" w:rsidRPr="00055FCE">
        <w:t xml:space="preserve"> and this special provision.</w:t>
      </w:r>
    </w:p>
    <w:p w14:paraId="24DEA247" w14:textId="7ACAEECE" w:rsidR="00531860" w:rsidRDefault="00531860" w:rsidP="00E56D00">
      <w:pPr>
        <w:widowControl w:val="0"/>
        <w:jc w:val="both"/>
      </w:pPr>
    </w:p>
    <w:p w14:paraId="299E789C" w14:textId="41A71E9F" w:rsidR="00531860" w:rsidRPr="00055FCE" w:rsidRDefault="007449EE" w:rsidP="00E56D00">
      <w:pPr>
        <w:widowControl w:val="0"/>
        <w:ind w:left="360" w:firstLine="360"/>
        <w:jc w:val="both"/>
      </w:pPr>
      <w:r>
        <w:t>1.</w:t>
      </w:r>
      <w:r>
        <w:tab/>
      </w:r>
      <w:r w:rsidR="00531860">
        <w:t xml:space="preserve">Construct the length of barrier </w:t>
      </w:r>
      <w:r w:rsidR="004B7F1C">
        <w:t xml:space="preserve">from MDOT Special Detail B-29-A, Section </w:t>
      </w:r>
      <w:r w:rsidR="004A629B">
        <w:t>A</w:t>
      </w:r>
      <w:r w:rsidR="004B7F1C">
        <w:t>-</w:t>
      </w:r>
      <w:r w:rsidR="004A629B">
        <w:t>A</w:t>
      </w:r>
      <w:r w:rsidR="004B7F1C">
        <w:t>.</w:t>
      </w:r>
    </w:p>
    <w:p w14:paraId="6AE59AC1" w14:textId="77777777" w:rsidR="001122FD" w:rsidRPr="00055FCE" w:rsidRDefault="001122FD" w:rsidP="00E56D00">
      <w:pPr>
        <w:widowControl w:val="0"/>
        <w:jc w:val="both"/>
      </w:pPr>
    </w:p>
    <w:p w14:paraId="056ED3C1" w14:textId="2B2D7592" w:rsidR="001122FD" w:rsidRPr="00055FCE" w:rsidRDefault="001122FD" w:rsidP="00E56D00">
      <w:pPr>
        <w:widowControl w:val="0"/>
        <w:ind w:firstLine="360"/>
        <w:jc w:val="both"/>
      </w:pPr>
      <w:r w:rsidRPr="00055FCE">
        <w:rPr>
          <w:b/>
        </w:rPr>
        <w:t>d.</w:t>
      </w:r>
      <w:r w:rsidRPr="00055FCE">
        <w:rPr>
          <w:b/>
        </w:rPr>
        <w:tab/>
        <w:t>Measurement and Payment.</w:t>
      </w:r>
      <w:r w:rsidRPr="00055FCE">
        <w:t xml:space="preserve">  The completed work</w:t>
      </w:r>
      <w:r w:rsidR="00055FCE">
        <w:t>,</w:t>
      </w:r>
      <w:r w:rsidRPr="00055FCE">
        <w:t xml:space="preserve"> as described</w:t>
      </w:r>
      <w:r w:rsidR="00055FCE">
        <w:t>,</w:t>
      </w:r>
      <w:r w:rsidRPr="00055FCE">
        <w:t xml:space="preserve"> will be </w:t>
      </w:r>
      <w:proofErr w:type="gramStart"/>
      <w:r w:rsidRPr="00055FCE">
        <w:t>measured</w:t>
      </w:r>
      <w:proofErr w:type="gramEnd"/>
      <w:r w:rsidRPr="00055FCE">
        <w:t xml:space="preserve"> and paid for at the contract unit pri</w:t>
      </w:r>
      <w:r w:rsidR="0059712E" w:rsidRPr="00055FCE">
        <w:t>ce using the following pay item</w:t>
      </w:r>
      <w:r w:rsidRPr="00055FCE">
        <w:t>:</w:t>
      </w:r>
    </w:p>
    <w:p w14:paraId="07BE4D7C" w14:textId="77777777" w:rsidR="001122FD" w:rsidRPr="00055FCE" w:rsidRDefault="001122FD" w:rsidP="00E56D00">
      <w:pPr>
        <w:widowControl w:val="0"/>
        <w:jc w:val="both"/>
      </w:pPr>
    </w:p>
    <w:p w14:paraId="2AAF54A2" w14:textId="77777777" w:rsidR="001122FD" w:rsidRPr="00E56D00" w:rsidRDefault="001122FD" w:rsidP="00E56D00">
      <w:pPr>
        <w:widowControl w:val="0"/>
        <w:tabs>
          <w:tab w:val="right" w:pos="9360"/>
        </w:tabs>
        <w:ind w:left="720"/>
        <w:jc w:val="both"/>
        <w:rPr>
          <w:bCs/>
        </w:rPr>
      </w:pPr>
      <w:r w:rsidRPr="00055FCE">
        <w:rPr>
          <w:b/>
        </w:rPr>
        <w:t>Pay Item</w:t>
      </w:r>
      <w:r w:rsidRPr="00055FCE">
        <w:rPr>
          <w:b/>
        </w:rPr>
        <w:tab/>
        <w:t>Pay Unit</w:t>
      </w:r>
    </w:p>
    <w:p w14:paraId="234E8260" w14:textId="77777777" w:rsidR="001122FD" w:rsidRPr="00055FCE" w:rsidRDefault="001122FD" w:rsidP="00E56D00">
      <w:pPr>
        <w:widowControl w:val="0"/>
        <w:jc w:val="both"/>
      </w:pPr>
    </w:p>
    <w:p w14:paraId="15EC6735" w14:textId="5C73BC5C" w:rsidR="001122FD" w:rsidRPr="00055FCE" w:rsidRDefault="008E764C" w:rsidP="00033816">
      <w:pPr>
        <w:widowControl w:val="0"/>
        <w:tabs>
          <w:tab w:val="right" w:leader="dot" w:pos="9360"/>
        </w:tabs>
        <w:ind w:left="720"/>
        <w:jc w:val="both"/>
      </w:pPr>
      <w:r w:rsidRPr="00055FCE">
        <w:t>Bridge Barrier Railing,</w:t>
      </w:r>
      <w:r w:rsidR="004A68E3">
        <w:t xml:space="preserve"> Aesthetic,</w:t>
      </w:r>
      <w:r w:rsidR="0059712E" w:rsidRPr="00055FCE">
        <w:t xml:space="preserve"> </w:t>
      </w:r>
      <w:r w:rsidR="00531860">
        <w:t>Type 6</w:t>
      </w:r>
      <w:r w:rsidR="0059712E" w:rsidRPr="00055FCE">
        <w:t>,</w:t>
      </w:r>
      <w:r w:rsidR="004E0F61">
        <w:t xml:space="preserve"> </w:t>
      </w:r>
      <w:r w:rsidR="004A68E3">
        <w:t>Det_</w:t>
      </w:r>
      <w:r w:rsidR="00913CEA">
        <w:t>_</w:t>
      </w:r>
      <w:r w:rsidR="004A68E3">
        <w:t xml:space="preserve">, </w:t>
      </w:r>
      <w:r w:rsidR="004E0F61">
        <w:t>High Performance,</w:t>
      </w:r>
      <w:r w:rsidR="0059712E" w:rsidRPr="00055FCE">
        <w:t xml:space="preserve"> Modified</w:t>
      </w:r>
      <w:r w:rsidR="0059712E" w:rsidRPr="00055FCE">
        <w:tab/>
        <w:t>Foot</w:t>
      </w:r>
    </w:p>
    <w:p w14:paraId="294016ED" w14:textId="77777777" w:rsidR="00B44D66" w:rsidRPr="00055FCE" w:rsidRDefault="00B44D66" w:rsidP="00E56D00">
      <w:pPr>
        <w:widowControl w:val="0"/>
        <w:jc w:val="both"/>
      </w:pPr>
    </w:p>
    <w:p w14:paraId="1ABC3E31" w14:textId="6CF8835D" w:rsidR="00B44D66" w:rsidRPr="00055FCE" w:rsidRDefault="00B44D66" w:rsidP="00E56D00">
      <w:pPr>
        <w:widowControl w:val="0"/>
        <w:jc w:val="both"/>
      </w:pPr>
      <w:r w:rsidRPr="00055FCE">
        <w:rPr>
          <w:b/>
        </w:rPr>
        <w:t>Bridge Barrier</w:t>
      </w:r>
      <w:r w:rsidR="00E40238" w:rsidRPr="00055FCE">
        <w:rPr>
          <w:b/>
        </w:rPr>
        <w:t xml:space="preserve"> </w:t>
      </w:r>
      <w:r w:rsidRPr="00055FCE">
        <w:rPr>
          <w:b/>
        </w:rPr>
        <w:t>Railing</w:t>
      </w:r>
      <w:r w:rsidR="008016D7" w:rsidRPr="00055FCE">
        <w:rPr>
          <w:b/>
        </w:rPr>
        <w:t xml:space="preserve">, </w:t>
      </w:r>
      <w:r w:rsidR="004A68E3">
        <w:rPr>
          <w:b/>
        </w:rPr>
        <w:t xml:space="preserve">Aesthetic, </w:t>
      </w:r>
      <w:r w:rsidR="00531860">
        <w:rPr>
          <w:b/>
        </w:rPr>
        <w:t>Type 6</w:t>
      </w:r>
      <w:r w:rsidR="00E40238" w:rsidRPr="00055FCE">
        <w:rPr>
          <w:b/>
        </w:rPr>
        <w:t>,</w:t>
      </w:r>
      <w:r w:rsidR="004E0F61">
        <w:rPr>
          <w:b/>
        </w:rPr>
        <w:t xml:space="preserve"> </w:t>
      </w:r>
      <w:r w:rsidR="004A68E3">
        <w:rPr>
          <w:b/>
        </w:rPr>
        <w:t>Det _</w:t>
      </w:r>
      <w:r w:rsidR="00913CEA">
        <w:rPr>
          <w:b/>
        </w:rPr>
        <w:t>_</w:t>
      </w:r>
      <w:r w:rsidR="004A68E3">
        <w:rPr>
          <w:b/>
        </w:rPr>
        <w:t xml:space="preserve">, </w:t>
      </w:r>
      <w:r w:rsidR="004E0F61">
        <w:rPr>
          <w:b/>
        </w:rPr>
        <w:t>High Performance,</w:t>
      </w:r>
      <w:r w:rsidR="00E40238" w:rsidRPr="00055FCE">
        <w:rPr>
          <w:b/>
        </w:rPr>
        <w:t xml:space="preserve"> </w:t>
      </w:r>
      <w:proofErr w:type="gramStart"/>
      <w:r w:rsidR="00E40238" w:rsidRPr="00055FCE">
        <w:rPr>
          <w:b/>
        </w:rPr>
        <w:t>Modified</w:t>
      </w:r>
      <w:proofErr w:type="gramEnd"/>
      <w:r w:rsidRPr="00055FCE">
        <w:t xml:space="preserve"> </w:t>
      </w:r>
      <w:r w:rsidR="008016D7" w:rsidRPr="00055FCE">
        <w:t xml:space="preserve">will be measured </w:t>
      </w:r>
      <w:r w:rsidRPr="00055FCE">
        <w:t xml:space="preserve">based on plan quantities. </w:t>
      </w:r>
      <w:r w:rsidR="00E40238" w:rsidRPr="00055FCE">
        <w:t xml:space="preserve"> </w:t>
      </w:r>
      <w:r w:rsidRPr="00055FCE">
        <w:rPr>
          <w:b/>
        </w:rPr>
        <w:t>Bridge Barrier Railing</w:t>
      </w:r>
      <w:r w:rsidR="00E40238" w:rsidRPr="00055FCE">
        <w:rPr>
          <w:b/>
        </w:rPr>
        <w:t>,</w:t>
      </w:r>
      <w:r w:rsidR="004A68E3">
        <w:rPr>
          <w:b/>
        </w:rPr>
        <w:t xml:space="preserve"> Aesthetic,</w:t>
      </w:r>
      <w:r w:rsidR="008016D7" w:rsidRPr="00055FCE">
        <w:rPr>
          <w:b/>
        </w:rPr>
        <w:t xml:space="preserve"> </w:t>
      </w:r>
      <w:r w:rsidR="00531860">
        <w:rPr>
          <w:b/>
        </w:rPr>
        <w:t>Type 6</w:t>
      </w:r>
      <w:r w:rsidR="00E40238" w:rsidRPr="00055FCE">
        <w:rPr>
          <w:b/>
        </w:rPr>
        <w:t xml:space="preserve">, </w:t>
      </w:r>
      <w:r w:rsidR="004A68E3">
        <w:rPr>
          <w:b/>
        </w:rPr>
        <w:t>Det _</w:t>
      </w:r>
      <w:r w:rsidR="00913CEA">
        <w:rPr>
          <w:b/>
        </w:rPr>
        <w:t>_</w:t>
      </w:r>
      <w:r w:rsidR="004A68E3">
        <w:rPr>
          <w:b/>
        </w:rPr>
        <w:t xml:space="preserve">, </w:t>
      </w:r>
      <w:r w:rsidR="004E0F61">
        <w:rPr>
          <w:b/>
        </w:rPr>
        <w:t xml:space="preserve">High Performance, </w:t>
      </w:r>
      <w:proofErr w:type="gramStart"/>
      <w:r w:rsidR="00E40238" w:rsidRPr="00055FCE">
        <w:rPr>
          <w:b/>
        </w:rPr>
        <w:t>Modified</w:t>
      </w:r>
      <w:proofErr w:type="gramEnd"/>
      <w:r w:rsidRPr="00055FCE">
        <w:t xml:space="preserve"> includes providing and placing concrete, constructing joints, </w:t>
      </w:r>
      <w:r w:rsidR="00531860">
        <w:t xml:space="preserve">forming, finishing, </w:t>
      </w:r>
      <w:r w:rsidRPr="00055FCE">
        <w:t>curing</w:t>
      </w:r>
      <w:r w:rsidR="00531860">
        <w:t>,</w:t>
      </w:r>
      <w:r w:rsidRPr="00055FCE">
        <w:t xml:space="preserve"> and</w:t>
      </w:r>
      <w:r w:rsidR="00E40238" w:rsidRPr="00055FCE">
        <w:t xml:space="preserve"> </w:t>
      </w:r>
      <w:r w:rsidRPr="00055FCE">
        <w:t>protecting the concrete</w:t>
      </w:r>
      <w:r w:rsidR="004A68E3">
        <w:t>, placing light standard anchor bolt assemblies, concrete that fills form liners and concrete necessary to construct the railing to the shape shown on the plans.</w:t>
      </w:r>
    </w:p>
    <w:p w14:paraId="42AAAB34" w14:textId="77777777" w:rsidR="00B44D66" w:rsidRPr="00055FCE" w:rsidRDefault="00B44D66" w:rsidP="00E56D00">
      <w:pPr>
        <w:widowControl w:val="0"/>
        <w:jc w:val="both"/>
      </w:pPr>
    </w:p>
    <w:p w14:paraId="2876B5B8" w14:textId="3748B54C" w:rsidR="00702A2E" w:rsidRPr="00055FCE" w:rsidRDefault="00D30C7B" w:rsidP="00E56D00">
      <w:pPr>
        <w:widowControl w:val="0"/>
        <w:jc w:val="both"/>
      </w:pPr>
      <w:r>
        <w:t>Furnish</w:t>
      </w:r>
      <w:r w:rsidRPr="00055FCE">
        <w:t xml:space="preserve">ing </w:t>
      </w:r>
      <w:r w:rsidR="00E40238" w:rsidRPr="00055FCE">
        <w:t xml:space="preserve">reinforcing steel </w:t>
      </w:r>
      <w:r w:rsidR="008016D7" w:rsidRPr="00055FCE">
        <w:t xml:space="preserve">will be paid for </w:t>
      </w:r>
      <w:r w:rsidR="00E40238" w:rsidRPr="00055FCE">
        <w:t>as specified in subsection 706.04</w:t>
      </w:r>
      <w:r w:rsidR="008016D7" w:rsidRPr="00055FCE">
        <w:t xml:space="preserve"> of the Standard Specifications for Construction</w:t>
      </w:r>
      <w:r w:rsidR="00E40238" w:rsidRPr="00055FCE">
        <w:t>.</w:t>
      </w:r>
    </w:p>
    <w:sectPr w:rsidR="00702A2E" w:rsidRPr="00055FCE" w:rsidSect="00913CEA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65B3" w14:textId="77777777" w:rsidR="00B4744D" w:rsidRDefault="00B4744D" w:rsidP="001122FD">
      <w:r>
        <w:separator/>
      </w:r>
    </w:p>
  </w:endnote>
  <w:endnote w:type="continuationSeparator" w:id="0">
    <w:p w14:paraId="608BE155" w14:textId="77777777" w:rsidR="00B4744D" w:rsidRDefault="00B4744D" w:rsidP="001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F4B2" w14:textId="77777777" w:rsidR="00B4744D" w:rsidRDefault="00B4744D" w:rsidP="001122FD">
      <w:r>
        <w:separator/>
      </w:r>
    </w:p>
  </w:footnote>
  <w:footnote w:type="continuationSeparator" w:id="0">
    <w:p w14:paraId="448A51D9" w14:textId="77777777" w:rsidR="00B4744D" w:rsidRDefault="00B4744D" w:rsidP="0011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C535" w14:textId="77777777" w:rsidR="001122FD" w:rsidRPr="001122FD" w:rsidRDefault="001122FD" w:rsidP="001122FD">
    <w:pPr>
      <w:pStyle w:val="Header"/>
      <w:jc w:val="right"/>
      <w:rPr>
        <w:sz w:val="24"/>
        <w:szCs w:val="24"/>
      </w:rPr>
    </w:pPr>
  </w:p>
  <w:p w14:paraId="7F717F28" w14:textId="77777777" w:rsidR="001122FD" w:rsidRPr="001122FD" w:rsidRDefault="004C55C6">
    <w:pPr>
      <w:pStyle w:val="Header"/>
      <w:rPr>
        <w:sz w:val="24"/>
        <w:szCs w:val="24"/>
      </w:rPr>
    </w:pPr>
    <w:proofErr w:type="gramStart"/>
    <w:r>
      <w:rPr>
        <w:sz w:val="24"/>
        <w:szCs w:val="24"/>
      </w:rPr>
      <w:t>AECOM:CDP</w:t>
    </w:r>
    <w:proofErr w:type="gramEnd"/>
    <w:r w:rsidR="001122FD" w:rsidRPr="001122FD">
      <w:rPr>
        <w:sz w:val="24"/>
        <w:szCs w:val="24"/>
      </w:rPr>
      <w:tab/>
    </w:r>
    <w:r w:rsidR="001122FD" w:rsidRPr="001122FD">
      <w:rPr>
        <w:sz w:val="24"/>
        <w:szCs w:val="24"/>
      </w:rPr>
      <w:fldChar w:fldCharType="begin"/>
    </w:r>
    <w:r w:rsidR="001122FD" w:rsidRPr="001122FD">
      <w:rPr>
        <w:sz w:val="24"/>
        <w:szCs w:val="24"/>
      </w:rPr>
      <w:instrText xml:space="preserve"> PAGE   \* MERGEFORMAT </w:instrText>
    </w:r>
    <w:r w:rsidR="001122FD" w:rsidRPr="001122FD">
      <w:rPr>
        <w:sz w:val="24"/>
        <w:szCs w:val="24"/>
      </w:rPr>
      <w:fldChar w:fldCharType="separate"/>
    </w:r>
    <w:r w:rsidR="00BF259B">
      <w:rPr>
        <w:noProof/>
        <w:sz w:val="24"/>
        <w:szCs w:val="24"/>
      </w:rPr>
      <w:t>2</w:t>
    </w:r>
    <w:r w:rsidR="001122FD" w:rsidRPr="001122FD">
      <w:rPr>
        <w:sz w:val="24"/>
        <w:szCs w:val="24"/>
      </w:rPr>
      <w:fldChar w:fldCharType="end"/>
    </w:r>
    <w:r w:rsidR="001122FD" w:rsidRPr="001122FD">
      <w:rPr>
        <w:sz w:val="24"/>
        <w:szCs w:val="24"/>
      </w:rPr>
      <w:t xml:space="preserve"> of </w:t>
    </w:r>
    <w:r w:rsidR="001122FD" w:rsidRPr="001122FD">
      <w:rPr>
        <w:sz w:val="24"/>
        <w:szCs w:val="24"/>
      </w:rPr>
      <w:fldChar w:fldCharType="begin"/>
    </w:r>
    <w:r w:rsidR="001122FD" w:rsidRPr="001122FD">
      <w:rPr>
        <w:sz w:val="24"/>
        <w:szCs w:val="24"/>
      </w:rPr>
      <w:instrText xml:space="preserve"> NUMPAGES   \* MERGEFORMAT </w:instrText>
    </w:r>
    <w:r w:rsidR="001122FD" w:rsidRPr="001122FD">
      <w:rPr>
        <w:sz w:val="24"/>
        <w:szCs w:val="24"/>
      </w:rPr>
      <w:fldChar w:fldCharType="separate"/>
    </w:r>
    <w:r w:rsidR="008016D7">
      <w:rPr>
        <w:noProof/>
        <w:sz w:val="24"/>
        <w:szCs w:val="24"/>
      </w:rPr>
      <w:t>1</w:t>
    </w:r>
    <w:r w:rsidR="001122FD" w:rsidRPr="001122FD">
      <w:rPr>
        <w:sz w:val="24"/>
        <w:szCs w:val="24"/>
      </w:rPr>
      <w:fldChar w:fldCharType="end"/>
    </w:r>
    <w:r w:rsidR="001122FD" w:rsidRPr="001122FD">
      <w:rPr>
        <w:sz w:val="24"/>
        <w:szCs w:val="24"/>
      </w:rPr>
      <w:tab/>
    </w:r>
    <w:r>
      <w:rPr>
        <w:sz w:val="24"/>
        <w:szCs w:val="24"/>
      </w:rPr>
      <w:t>01-05-16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28B2" w14:textId="59AAAFD5" w:rsidR="0038596C" w:rsidRPr="008016D7" w:rsidRDefault="002C25FE" w:rsidP="00E56D00">
    <w:pPr>
      <w:widowControl w:val="0"/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20</w:t>
    </w:r>
    <w:r w:rsidR="004A629B">
      <w:rPr>
        <w:rFonts w:cs="Arial"/>
        <w:sz w:val="24"/>
        <w:szCs w:val="24"/>
      </w:rPr>
      <w:t>BR</w:t>
    </w:r>
    <w:r>
      <w:rPr>
        <w:rFonts w:cs="Arial"/>
        <w:sz w:val="24"/>
        <w:szCs w:val="24"/>
      </w:rPr>
      <w:t>711(</w:t>
    </w:r>
    <w:r w:rsidR="00033816">
      <w:rPr>
        <w:rFonts w:cs="Arial"/>
        <w:sz w:val="24"/>
        <w:szCs w:val="24"/>
      </w:rPr>
      <w:t>A630</w:t>
    </w:r>
    <w:r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546"/>
    <w:multiLevelType w:val="hybridMultilevel"/>
    <w:tmpl w:val="A850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MjE1NTEyNzIwsbBQ0lEKTi0uzszPAykwrgUA3nflRSwAAAA="/>
  </w:docVars>
  <w:rsids>
    <w:rsidRoot w:val="001122FD"/>
    <w:rsid w:val="00010C46"/>
    <w:rsid w:val="00014E90"/>
    <w:rsid w:val="00033816"/>
    <w:rsid w:val="000430E8"/>
    <w:rsid w:val="00055FCE"/>
    <w:rsid w:val="000A5CC6"/>
    <w:rsid w:val="000F06B8"/>
    <w:rsid w:val="00102722"/>
    <w:rsid w:val="00102A6B"/>
    <w:rsid w:val="001122FD"/>
    <w:rsid w:val="0011466F"/>
    <w:rsid w:val="001230A4"/>
    <w:rsid w:val="0013314C"/>
    <w:rsid w:val="001361E9"/>
    <w:rsid w:val="00166696"/>
    <w:rsid w:val="00170BE0"/>
    <w:rsid w:val="00171557"/>
    <w:rsid w:val="00191523"/>
    <w:rsid w:val="001C02F4"/>
    <w:rsid w:val="001F6E39"/>
    <w:rsid w:val="0022536E"/>
    <w:rsid w:val="00232BAB"/>
    <w:rsid w:val="002513E6"/>
    <w:rsid w:val="0025610C"/>
    <w:rsid w:val="00263D80"/>
    <w:rsid w:val="002A5E84"/>
    <w:rsid w:val="002C13C5"/>
    <w:rsid w:val="002C1666"/>
    <w:rsid w:val="002C25FE"/>
    <w:rsid w:val="002E611D"/>
    <w:rsid w:val="002F5E82"/>
    <w:rsid w:val="0030542A"/>
    <w:rsid w:val="00367F2C"/>
    <w:rsid w:val="0038596C"/>
    <w:rsid w:val="003B4760"/>
    <w:rsid w:val="003E563C"/>
    <w:rsid w:val="00407D6C"/>
    <w:rsid w:val="004324E9"/>
    <w:rsid w:val="00463ECC"/>
    <w:rsid w:val="00465D09"/>
    <w:rsid w:val="004A17C8"/>
    <w:rsid w:val="004A629B"/>
    <w:rsid w:val="004A68E3"/>
    <w:rsid w:val="004B7F1C"/>
    <w:rsid w:val="004C55C6"/>
    <w:rsid w:val="004D07C3"/>
    <w:rsid w:val="004E0F61"/>
    <w:rsid w:val="004E53F6"/>
    <w:rsid w:val="0050732B"/>
    <w:rsid w:val="00531860"/>
    <w:rsid w:val="00544B8D"/>
    <w:rsid w:val="00546B30"/>
    <w:rsid w:val="0059712E"/>
    <w:rsid w:val="005C5B98"/>
    <w:rsid w:val="00600834"/>
    <w:rsid w:val="00607D10"/>
    <w:rsid w:val="0061306D"/>
    <w:rsid w:val="006174C4"/>
    <w:rsid w:val="006E066E"/>
    <w:rsid w:val="00702A2E"/>
    <w:rsid w:val="00724B5A"/>
    <w:rsid w:val="007449EE"/>
    <w:rsid w:val="0074592E"/>
    <w:rsid w:val="007605DB"/>
    <w:rsid w:val="0077135E"/>
    <w:rsid w:val="00776869"/>
    <w:rsid w:val="007925AC"/>
    <w:rsid w:val="007A1CFA"/>
    <w:rsid w:val="007A64B7"/>
    <w:rsid w:val="007E560E"/>
    <w:rsid w:val="008016D7"/>
    <w:rsid w:val="008446F3"/>
    <w:rsid w:val="00852329"/>
    <w:rsid w:val="0087565D"/>
    <w:rsid w:val="008840DB"/>
    <w:rsid w:val="008B4C44"/>
    <w:rsid w:val="008D4CFD"/>
    <w:rsid w:val="008E764C"/>
    <w:rsid w:val="008F2015"/>
    <w:rsid w:val="00913CEA"/>
    <w:rsid w:val="009956E0"/>
    <w:rsid w:val="009C623B"/>
    <w:rsid w:val="009F658E"/>
    <w:rsid w:val="00A54941"/>
    <w:rsid w:val="00A54D86"/>
    <w:rsid w:val="00AE51B5"/>
    <w:rsid w:val="00B30413"/>
    <w:rsid w:val="00B42D3C"/>
    <w:rsid w:val="00B44D66"/>
    <w:rsid w:val="00B4744D"/>
    <w:rsid w:val="00B723EC"/>
    <w:rsid w:val="00B72CFF"/>
    <w:rsid w:val="00B776E3"/>
    <w:rsid w:val="00B776EA"/>
    <w:rsid w:val="00B91A2C"/>
    <w:rsid w:val="00BA2D90"/>
    <w:rsid w:val="00BC19F6"/>
    <w:rsid w:val="00BC701C"/>
    <w:rsid w:val="00BF0A39"/>
    <w:rsid w:val="00BF259B"/>
    <w:rsid w:val="00C35230"/>
    <w:rsid w:val="00C35896"/>
    <w:rsid w:val="00C556AB"/>
    <w:rsid w:val="00CB300A"/>
    <w:rsid w:val="00CD23DF"/>
    <w:rsid w:val="00D02E3A"/>
    <w:rsid w:val="00D06631"/>
    <w:rsid w:val="00D20513"/>
    <w:rsid w:val="00D30C7B"/>
    <w:rsid w:val="00D44604"/>
    <w:rsid w:val="00D62383"/>
    <w:rsid w:val="00D95379"/>
    <w:rsid w:val="00DA60C8"/>
    <w:rsid w:val="00DA60F0"/>
    <w:rsid w:val="00DC58A6"/>
    <w:rsid w:val="00DF7585"/>
    <w:rsid w:val="00E34A93"/>
    <w:rsid w:val="00E40238"/>
    <w:rsid w:val="00E43476"/>
    <w:rsid w:val="00E46DBD"/>
    <w:rsid w:val="00E51F57"/>
    <w:rsid w:val="00E56D00"/>
    <w:rsid w:val="00E752DF"/>
    <w:rsid w:val="00E76AC1"/>
    <w:rsid w:val="00EA0B95"/>
    <w:rsid w:val="00EA6D6B"/>
    <w:rsid w:val="00EB6F91"/>
    <w:rsid w:val="00EB7C95"/>
    <w:rsid w:val="00EF23E6"/>
    <w:rsid w:val="00EF5B28"/>
    <w:rsid w:val="00F008A7"/>
    <w:rsid w:val="00F23D88"/>
    <w:rsid w:val="00F61456"/>
    <w:rsid w:val="00F80F33"/>
    <w:rsid w:val="00FD2CE5"/>
    <w:rsid w:val="00FF2FC7"/>
    <w:rsid w:val="00FF625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45D7C"/>
  <w15:chartTrackingRefBased/>
  <w15:docId w15:val="{D4EADF1F-120D-4916-8E2D-BD818B2E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2FD"/>
  </w:style>
  <w:style w:type="paragraph" w:styleId="Footer">
    <w:name w:val="footer"/>
    <w:basedOn w:val="Normal"/>
    <w:link w:val="Foot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2FD"/>
  </w:style>
  <w:style w:type="table" w:styleId="TableGrid">
    <w:name w:val="Table Grid"/>
    <w:basedOn w:val="TableNormal"/>
    <w:uiPriority w:val="39"/>
    <w:rsid w:val="00BC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CF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4CF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2383"/>
  </w:style>
  <w:style w:type="paragraph" w:styleId="Caption">
    <w:name w:val="caption"/>
    <w:basedOn w:val="Normal"/>
    <w:next w:val="Normal"/>
    <w:uiPriority w:val="35"/>
    <w:unhideWhenUsed/>
    <w:qFormat/>
    <w:rsid w:val="00407D6C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6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F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AA73-2F21-444F-A2C5-87D71759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Parmerlee, Doug</dc:creator>
  <cp:keywords/>
  <dc:description/>
  <cp:lastModifiedBy>Pawelec, David B. (MDOT)</cp:lastModifiedBy>
  <cp:revision>10</cp:revision>
  <cp:lastPrinted>2022-01-06T21:19:00Z</cp:lastPrinted>
  <dcterms:created xsi:type="dcterms:W3CDTF">2022-03-15T13:18:00Z</dcterms:created>
  <dcterms:modified xsi:type="dcterms:W3CDTF">2022-03-30T18:54:00Z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2022-01-26T16:18:06Z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f04b5824-714b-4a97-aa74-0f0a961df30e</vt:lpwstr>
  </property>
  <property fmtid="{D5CDD505-2E9C-101B-9397-08002B2CF9AE}" pid="42" name="MSIP_Label_3a2fed65-62e7-46ea-af74-187e0c17143a_ContentBits">
    <vt:lpwstr>0</vt:lpwstr>
  </property>
</Properties>
</file>