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7B87" w14:textId="77777777" w:rsidR="00DF4481" w:rsidRPr="000271E1" w:rsidRDefault="00DF4481" w:rsidP="000271E1">
      <w:pPr>
        <w:jc w:val="center"/>
        <w:rPr>
          <w:rFonts w:ascii="Arial" w:hAnsi="Arial" w:cs="Arial"/>
        </w:rPr>
      </w:pPr>
      <w:r w:rsidRPr="000271E1">
        <w:rPr>
          <w:rFonts w:ascii="Arial" w:hAnsi="Arial" w:cs="Arial"/>
        </w:rPr>
        <w:t>MICHIGAN</w:t>
      </w:r>
    </w:p>
    <w:p w14:paraId="22F3C2FC" w14:textId="77777777" w:rsidR="00DF4481" w:rsidRPr="000271E1" w:rsidRDefault="00DF4481">
      <w:pPr>
        <w:jc w:val="center"/>
        <w:rPr>
          <w:rFonts w:ascii="Arial" w:hAnsi="Arial" w:cs="Arial"/>
        </w:rPr>
      </w:pPr>
      <w:r w:rsidRPr="000271E1">
        <w:rPr>
          <w:rFonts w:ascii="Arial" w:hAnsi="Arial" w:cs="Arial"/>
        </w:rPr>
        <w:t>DEPARTMENT OF TRANSPORTATION</w:t>
      </w:r>
    </w:p>
    <w:p w14:paraId="7C8C0852" w14:textId="77777777" w:rsidR="00DF4481" w:rsidRPr="000271E1" w:rsidRDefault="00DF4481">
      <w:pPr>
        <w:jc w:val="center"/>
        <w:rPr>
          <w:rFonts w:ascii="Arial" w:hAnsi="Arial" w:cs="Arial"/>
        </w:rPr>
      </w:pPr>
    </w:p>
    <w:p w14:paraId="23283CA2" w14:textId="77777777" w:rsidR="00DF4481" w:rsidRPr="000271E1" w:rsidRDefault="00DF4481">
      <w:pPr>
        <w:jc w:val="center"/>
        <w:rPr>
          <w:rFonts w:ascii="Arial" w:hAnsi="Arial" w:cs="Arial"/>
        </w:rPr>
      </w:pPr>
      <w:r w:rsidRPr="000271E1">
        <w:rPr>
          <w:rFonts w:ascii="Arial" w:hAnsi="Arial" w:cs="Arial"/>
        </w:rPr>
        <w:t>SPECIAL PROVISION</w:t>
      </w:r>
    </w:p>
    <w:p w14:paraId="59AADCA8" w14:textId="77777777" w:rsidR="00DF4481" w:rsidRPr="000271E1" w:rsidRDefault="00DF4481">
      <w:pPr>
        <w:jc w:val="center"/>
        <w:rPr>
          <w:rFonts w:ascii="Arial" w:hAnsi="Arial" w:cs="Arial"/>
        </w:rPr>
      </w:pPr>
      <w:r w:rsidRPr="000271E1">
        <w:rPr>
          <w:rFonts w:ascii="Arial" w:hAnsi="Arial" w:cs="Arial"/>
        </w:rPr>
        <w:t>FOR</w:t>
      </w:r>
    </w:p>
    <w:p w14:paraId="0ADFEFA7" w14:textId="77777777" w:rsidR="00DF4481" w:rsidRPr="00E0638D" w:rsidRDefault="00E715E1">
      <w:pPr>
        <w:jc w:val="center"/>
        <w:rPr>
          <w:rFonts w:ascii="Arial" w:hAnsi="Arial" w:cs="Arial"/>
          <w:bCs/>
        </w:rPr>
      </w:pPr>
      <w:r w:rsidRPr="000271E1">
        <w:rPr>
          <w:rFonts w:ascii="Arial" w:hAnsi="Arial" w:cs="Arial"/>
          <w:b/>
        </w:rPr>
        <w:t>BYPASS PUMPING</w:t>
      </w:r>
    </w:p>
    <w:p w14:paraId="4BF98C3F" w14:textId="77777777" w:rsidR="00DF4481" w:rsidRPr="000271E1" w:rsidRDefault="00DF4481">
      <w:pPr>
        <w:jc w:val="both"/>
        <w:rPr>
          <w:rFonts w:ascii="Arial" w:hAnsi="Arial" w:cs="Arial"/>
        </w:rPr>
      </w:pPr>
    </w:p>
    <w:p w14:paraId="3F8617AA" w14:textId="3D1B2F7B" w:rsidR="00DF4481" w:rsidRPr="000271E1" w:rsidRDefault="00E20DCC">
      <w:pPr>
        <w:tabs>
          <w:tab w:val="center" w:pos="4675"/>
          <w:tab w:val="right" w:pos="9360"/>
        </w:tabs>
        <w:jc w:val="both"/>
        <w:rPr>
          <w:rFonts w:ascii="Arial" w:hAnsi="Arial" w:cs="Arial"/>
        </w:rPr>
      </w:pPr>
      <w:r w:rsidRPr="000271E1">
        <w:rPr>
          <w:rFonts w:ascii="Arial" w:hAnsi="Arial" w:cs="Arial"/>
        </w:rPr>
        <w:t>DET</w:t>
      </w:r>
      <w:r w:rsidR="00D555E9" w:rsidRPr="000271E1">
        <w:rPr>
          <w:rFonts w:ascii="Arial" w:hAnsi="Arial" w:cs="Arial"/>
        </w:rPr>
        <w:t>:</w:t>
      </w:r>
      <w:r w:rsidRPr="000271E1">
        <w:rPr>
          <w:rFonts w:ascii="Arial" w:hAnsi="Arial" w:cs="Arial"/>
        </w:rPr>
        <w:t>MS</w:t>
      </w:r>
      <w:r w:rsidR="00D65D88" w:rsidRPr="000271E1">
        <w:rPr>
          <w:rFonts w:ascii="Arial" w:hAnsi="Arial" w:cs="Arial"/>
        </w:rPr>
        <w:tab/>
      </w:r>
      <w:r w:rsidR="000271E1" w:rsidRPr="00E0638D">
        <w:rPr>
          <w:rFonts w:ascii="Arial" w:hAnsi="Arial" w:cs="Arial"/>
        </w:rPr>
        <w:fldChar w:fldCharType="begin"/>
      </w:r>
      <w:r w:rsidR="000271E1" w:rsidRPr="00E0638D">
        <w:rPr>
          <w:rFonts w:ascii="Arial" w:hAnsi="Arial" w:cs="Arial"/>
        </w:rPr>
        <w:instrText xml:space="preserve"> PAGE  \* Arabic  \* MERGEFORMAT </w:instrText>
      </w:r>
      <w:r w:rsidR="000271E1" w:rsidRPr="00E0638D">
        <w:rPr>
          <w:rFonts w:ascii="Arial" w:hAnsi="Arial" w:cs="Arial"/>
        </w:rPr>
        <w:fldChar w:fldCharType="separate"/>
      </w:r>
      <w:r w:rsidR="00E0638D">
        <w:rPr>
          <w:rFonts w:ascii="Arial" w:hAnsi="Arial" w:cs="Arial"/>
          <w:noProof/>
        </w:rPr>
        <w:t>1</w:t>
      </w:r>
      <w:r w:rsidR="000271E1" w:rsidRPr="00E0638D">
        <w:rPr>
          <w:rFonts w:ascii="Arial" w:hAnsi="Arial" w:cs="Arial"/>
        </w:rPr>
        <w:fldChar w:fldCharType="end"/>
      </w:r>
      <w:r w:rsidR="000271E1" w:rsidRPr="000271E1">
        <w:rPr>
          <w:rFonts w:ascii="Arial" w:hAnsi="Arial" w:cs="Arial"/>
        </w:rPr>
        <w:t xml:space="preserve"> of </w:t>
      </w:r>
      <w:r w:rsidR="000271E1" w:rsidRPr="00E0638D">
        <w:rPr>
          <w:rFonts w:ascii="Arial" w:hAnsi="Arial" w:cs="Arial"/>
        </w:rPr>
        <w:fldChar w:fldCharType="begin"/>
      </w:r>
      <w:r w:rsidR="000271E1" w:rsidRPr="00E0638D">
        <w:rPr>
          <w:rFonts w:ascii="Arial" w:hAnsi="Arial" w:cs="Arial"/>
        </w:rPr>
        <w:instrText xml:space="preserve"> NUMPAGES  \* Arabic  \* MERGEFORMAT </w:instrText>
      </w:r>
      <w:r w:rsidR="000271E1" w:rsidRPr="00E0638D">
        <w:rPr>
          <w:rFonts w:ascii="Arial" w:hAnsi="Arial" w:cs="Arial"/>
        </w:rPr>
        <w:fldChar w:fldCharType="separate"/>
      </w:r>
      <w:r w:rsidR="00E0638D">
        <w:rPr>
          <w:rFonts w:ascii="Arial" w:hAnsi="Arial" w:cs="Arial"/>
          <w:noProof/>
        </w:rPr>
        <w:t>4</w:t>
      </w:r>
      <w:r w:rsidR="000271E1" w:rsidRPr="00E0638D">
        <w:rPr>
          <w:rFonts w:ascii="Arial" w:hAnsi="Arial" w:cs="Arial"/>
        </w:rPr>
        <w:fldChar w:fldCharType="end"/>
      </w:r>
      <w:r w:rsidR="003D0E61" w:rsidRPr="000271E1">
        <w:rPr>
          <w:rFonts w:ascii="Arial" w:hAnsi="Arial" w:cs="Arial"/>
        </w:rPr>
        <w:tab/>
      </w:r>
      <w:r w:rsidR="00DC5DE1" w:rsidRPr="000271E1">
        <w:rPr>
          <w:rFonts w:ascii="Arial" w:hAnsi="Arial" w:cs="Arial"/>
        </w:rPr>
        <w:t>APPR:</w:t>
      </w:r>
      <w:proofErr w:type="gramStart"/>
      <w:r w:rsidR="00BF34BE" w:rsidRPr="000271E1">
        <w:rPr>
          <w:rFonts w:ascii="Arial" w:hAnsi="Arial" w:cs="Arial"/>
        </w:rPr>
        <w:t>DMG</w:t>
      </w:r>
      <w:r w:rsidR="003C4BFC" w:rsidRPr="000271E1">
        <w:rPr>
          <w:rFonts w:ascii="Arial" w:hAnsi="Arial" w:cs="Arial"/>
        </w:rPr>
        <w:t>:</w:t>
      </w:r>
      <w:r w:rsidR="0052671B" w:rsidRPr="000271E1">
        <w:rPr>
          <w:rFonts w:ascii="Arial" w:hAnsi="Arial" w:cs="Arial"/>
        </w:rPr>
        <w:t>C</w:t>
      </w:r>
      <w:r w:rsidR="001C4D36" w:rsidRPr="000271E1">
        <w:rPr>
          <w:rFonts w:ascii="Arial" w:hAnsi="Arial" w:cs="Arial"/>
        </w:rPr>
        <w:t>J</w:t>
      </w:r>
      <w:r w:rsidR="0052671B" w:rsidRPr="000271E1">
        <w:rPr>
          <w:rFonts w:ascii="Arial" w:hAnsi="Arial" w:cs="Arial"/>
        </w:rPr>
        <w:t>D</w:t>
      </w:r>
      <w:proofErr w:type="gramEnd"/>
      <w:r w:rsidR="003C4BFC" w:rsidRPr="000271E1">
        <w:rPr>
          <w:rFonts w:ascii="Arial" w:hAnsi="Arial" w:cs="Arial"/>
        </w:rPr>
        <w:t>:</w:t>
      </w:r>
      <w:r w:rsidR="007E67CF" w:rsidRPr="000271E1">
        <w:rPr>
          <w:rFonts w:ascii="Arial" w:hAnsi="Arial" w:cs="Arial"/>
        </w:rPr>
        <w:t>0</w:t>
      </w:r>
      <w:r w:rsidR="00E0638D">
        <w:rPr>
          <w:rFonts w:ascii="Arial" w:hAnsi="Arial" w:cs="Arial"/>
        </w:rPr>
        <w:t>8</w:t>
      </w:r>
      <w:r w:rsidR="007E67CF" w:rsidRPr="000271E1">
        <w:rPr>
          <w:rFonts w:ascii="Arial" w:hAnsi="Arial" w:cs="Arial"/>
        </w:rPr>
        <w:t>-</w:t>
      </w:r>
      <w:r w:rsidR="00E0638D">
        <w:rPr>
          <w:rFonts w:ascii="Arial" w:hAnsi="Arial" w:cs="Arial"/>
        </w:rPr>
        <w:t>19</w:t>
      </w:r>
      <w:r w:rsidR="007E67CF" w:rsidRPr="000271E1">
        <w:rPr>
          <w:rFonts w:ascii="Arial" w:hAnsi="Arial" w:cs="Arial"/>
        </w:rPr>
        <w:t>-21</w:t>
      </w:r>
    </w:p>
    <w:p w14:paraId="1646B93D" w14:textId="77777777" w:rsidR="005B7C0D" w:rsidRPr="000271E1" w:rsidRDefault="005B7C0D">
      <w:pPr>
        <w:jc w:val="both"/>
        <w:rPr>
          <w:rFonts w:ascii="Arial" w:hAnsi="Arial" w:cs="Arial"/>
          <w:sz w:val="22"/>
          <w:szCs w:val="22"/>
        </w:rPr>
      </w:pPr>
    </w:p>
    <w:p w14:paraId="323D22E4" w14:textId="77777777" w:rsidR="00E715E1" w:rsidRPr="000271E1" w:rsidRDefault="000674B4">
      <w:pPr>
        <w:ind w:firstLine="360"/>
        <w:jc w:val="both"/>
        <w:rPr>
          <w:rFonts w:ascii="Arial" w:hAnsi="Arial" w:cs="Arial"/>
          <w:sz w:val="22"/>
          <w:szCs w:val="22"/>
        </w:rPr>
      </w:pPr>
      <w:r w:rsidRPr="000271E1">
        <w:rPr>
          <w:rFonts w:ascii="Arial" w:hAnsi="Arial" w:cs="Arial"/>
          <w:b/>
          <w:bCs/>
          <w:sz w:val="22"/>
          <w:szCs w:val="22"/>
        </w:rPr>
        <w:t>a.</w:t>
      </w:r>
      <w:r w:rsidRPr="000271E1">
        <w:rPr>
          <w:rFonts w:ascii="Arial" w:hAnsi="Arial" w:cs="Arial"/>
          <w:b/>
          <w:bCs/>
          <w:sz w:val="22"/>
          <w:szCs w:val="22"/>
        </w:rPr>
        <w:tab/>
      </w:r>
      <w:r w:rsidR="00DF4481" w:rsidRPr="000271E1">
        <w:rPr>
          <w:rFonts w:ascii="Arial" w:hAnsi="Arial" w:cs="Arial"/>
          <w:b/>
          <w:bCs/>
          <w:sz w:val="22"/>
          <w:szCs w:val="22"/>
        </w:rPr>
        <w:t>Description.</w:t>
      </w:r>
      <w:r w:rsidR="00D3112A" w:rsidRPr="000271E1">
        <w:rPr>
          <w:rFonts w:ascii="Arial" w:hAnsi="Arial" w:cs="Arial"/>
          <w:bCs/>
          <w:sz w:val="22"/>
          <w:szCs w:val="22"/>
        </w:rPr>
        <w:t xml:space="preserve"> </w:t>
      </w:r>
      <w:r w:rsidR="00100AD2" w:rsidRPr="000271E1">
        <w:rPr>
          <w:rFonts w:ascii="Arial" w:hAnsi="Arial" w:cs="Arial"/>
          <w:bCs/>
          <w:sz w:val="22"/>
          <w:szCs w:val="22"/>
        </w:rPr>
        <w:t xml:space="preserve"> </w:t>
      </w:r>
      <w:r w:rsidR="001E7B8E" w:rsidRPr="000271E1">
        <w:rPr>
          <w:rFonts w:ascii="Arial" w:hAnsi="Arial" w:cs="Arial"/>
          <w:bCs/>
          <w:sz w:val="22"/>
          <w:szCs w:val="22"/>
        </w:rPr>
        <w:t>This work consists of f</w:t>
      </w:r>
      <w:r w:rsidR="00E715E1" w:rsidRPr="000271E1">
        <w:rPr>
          <w:rFonts w:ascii="Arial" w:hAnsi="Arial" w:cs="Arial"/>
          <w:sz w:val="22"/>
          <w:szCs w:val="22"/>
        </w:rPr>
        <w:t>urnish</w:t>
      </w:r>
      <w:r w:rsidR="001E7B8E" w:rsidRPr="000271E1">
        <w:rPr>
          <w:rFonts w:ascii="Arial" w:hAnsi="Arial" w:cs="Arial"/>
          <w:sz w:val="22"/>
          <w:szCs w:val="22"/>
        </w:rPr>
        <w:t>ing</w:t>
      </w:r>
      <w:r w:rsidR="00E715E1" w:rsidRPr="000271E1">
        <w:rPr>
          <w:rFonts w:ascii="Arial" w:hAnsi="Arial" w:cs="Arial"/>
          <w:sz w:val="22"/>
          <w:szCs w:val="22"/>
        </w:rPr>
        <w:t xml:space="preserve"> and operat</w:t>
      </w:r>
      <w:r w:rsidR="001E7B8E" w:rsidRPr="000271E1">
        <w:rPr>
          <w:rFonts w:ascii="Arial" w:hAnsi="Arial" w:cs="Arial"/>
          <w:sz w:val="22"/>
          <w:szCs w:val="22"/>
        </w:rPr>
        <w:t>ing</w:t>
      </w:r>
      <w:r w:rsidR="00E715E1" w:rsidRPr="000271E1">
        <w:rPr>
          <w:rFonts w:ascii="Arial" w:hAnsi="Arial" w:cs="Arial"/>
          <w:sz w:val="22"/>
          <w:szCs w:val="22"/>
        </w:rPr>
        <w:t xml:space="preserve"> a temporary </w:t>
      </w:r>
      <w:r w:rsidR="00EE1A5D" w:rsidRPr="000271E1">
        <w:rPr>
          <w:rFonts w:ascii="Arial" w:hAnsi="Arial" w:cs="Arial"/>
          <w:sz w:val="22"/>
          <w:szCs w:val="22"/>
        </w:rPr>
        <w:t>storm water</w:t>
      </w:r>
      <w:r w:rsidR="00C624DA" w:rsidRPr="000271E1">
        <w:rPr>
          <w:rFonts w:ascii="Arial" w:hAnsi="Arial" w:cs="Arial"/>
          <w:sz w:val="22"/>
          <w:szCs w:val="22"/>
        </w:rPr>
        <w:t xml:space="preserve"> </w:t>
      </w:r>
      <w:r w:rsidR="00E715E1" w:rsidRPr="000271E1">
        <w:rPr>
          <w:rFonts w:ascii="Arial" w:hAnsi="Arial" w:cs="Arial"/>
          <w:sz w:val="22"/>
          <w:szCs w:val="22"/>
        </w:rPr>
        <w:t xml:space="preserve">bypass pumping system at each location designated in the contract as </w:t>
      </w:r>
      <w:r w:rsidR="00C624DA" w:rsidRPr="000271E1">
        <w:rPr>
          <w:rFonts w:ascii="Arial" w:hAnsi="Arial" w:cs="Arial"/>
          <w:sz w:val="22"/>
          <w:szCs w:val="22"/>
        </w:rPr>
        <w:t xml:space="preserve">approved </w:t>
      </w:r>
      <w:r w:rsidR="00E715E1" w:rsidRPr="000271E1">
        <w:rPr>
          <w:rFonts w:ascii="Arial" w:hAnsi="Arial" w:cs="Arial"/>
          <w:sz w:val="22"/>
          <w:szCs w:val="22"/>
        </w:rPr>
        <w:t>by the Engineer.</w:t>
      </w:r>
      <w:r w:rsidR="000509D3" w:rsidRPr="000271E1">
        <w:rPr>
          <w:rFonts w:ascii="Arial" w:hAnsi="Arial" w:cs="Arial"/>
          <w:sz w:val="22"/>
          <w:szCs w:val="22"/>
        </w:rPr>
        <w:t xml:space="preserve"> </w:t>
      </w:r>
      <w:r w:rsidR="008507C4" w:rsidRPr="000271E1">
        <w:rPr>
          <w:rFonts w:ascii="Arial" w:hAnsi="Arial" w:cs="Arial"/>
          <w:sz w:val="22"/>
          <w:szCs w:val="22"/>
        </w:rPr>
        <w:t xml:space="preserve"> Temporary bypass pumping will be required to operate 24 hours per day, 7 days per week for the duration required.</w:t>
      </w:r>
    </w:p>
    <w:p w14:paraId="6E705479" w14:textId="77777777" w:rsidR="00E715E1" w:rsidRPr="000271E1" w:rsidRDefault="00E715E1">
      <w:pPr>
        <w:jc w:val="both"/>
        <w:rPr>
          <w:rFonts w:ascii="Arial" w:hAnsi="Arial" w:cs="Arial"/>
          <w:sz w:val="22"/>
          <w:szCs w:val="22"/>
        </w:rPr>
      </w:pPr>
    </w:p>
    <w:p w14:paraId="6665A961" w14:textId="75FE9107" w:rsidR="00DF4481" w:rsidRPr="000271E1" w:rsidRDefault="00D555E9">
      <w:pPr>
        <w:jc w:val="both"/>
        <w:rPr>
          <w:rFonts w:ascii="Arial" w:hAnsi="Arial" w:cs="Arial"/>
          <w:sz w:val="22"/>
          <w:szCs w:val="22"/>
        </w:rPr>
      </w:pPr>
      <w:r w:rsidRPr="000271E1">
        <w:rPr>
          <w:rFonts w:ascii="Arial" w:hAnsi="Arial" w:cs="Arial"/>
          <w:sz w:val="22"/>
          <w:szCs w:val="22"/>
        </w:rPr>
        <w:t>During construction</w:t>
      </w:r>
      <w:r w:rsidR="00BE19FA" w:rsidRPr="000271E1">
        <w:rPr>
          <w:rFonts w:ascii="Arial" w:hAnsi="Arial" w:cs="Arial"/>
          <w:sz w:val="22"/>
          <w:szCs w:val="22"/>
        </w:rPr>
        <w:t>,</w:t>
      </w:r>
      <w:r w:rsidRPr="000271E1">
        <w:rPr>
          <w:rFonts w:ascii="Arial" w:hAnsi="Arial" w:cs="Arial"/>
          <w:sz w:val="22"/>
          <w:szCs w:val="22"/>
        </w:rPr>
        <w:t xml:space="preserve"> m</w:t>
      </w:r>
      <w:r w:rsidR="00E715E1" w:rsidRPr="000271E1">
        <w:rPr>
          <w:rFonts w:ascii="Arial" w:hAnsi="Arial" w:cs="Arial"/>
          <w:sz w:val="22"/>
          <w:szCs w:val="22"/>
        </w:rPr>
        <w:t xml:space="preserve">aintain pump station </w:t>
      </w:r>
      <w:r w:rsidRPr="000271E1">
        <w:rPr>
          <w:rFonts w:ascii="Arial" w:hAnsi="Arial" w:cs="Arial"/>
          <w:sz w:val="22"/>
          <w:szCs w:val="22"/>
        </w:rPr>
        <w:t xml:space="preserve">capacity in accordance with </w:t>
      </w:r>
      <w:r w:rsidR="00BF34BE" w:rsidRPr="000271E1">
        <w:rPr>
          <w:rFonts w:ascii="Arial" w:hAnsi="Arial" w:cs="Arial"/>
          <w:sz w:val="22"/>
          <w:szCs w:val="22"/>
        </w:rPr>
        <w:t xml:space="preserve">the </w:t>
      </w:r>
      <w:r w:rsidR="000271E1" w:rsidRPr="000271E1">
        <w:rPr>
          <w:rFonts w:ascii="Arial" w:hAnsi="Arial" w:cs="Arial"/>
          <w:sz w:val="22"/>
          <w:szCs w:val="22"/>
        </w:rPr>
        <w:t xml:space="preserve">Special Provision </w:t>
      </w:r>
      <w:r w:rsidRPr="000271E1">
        <w:rPr>
          <w:rFonts w:ascii="Arial" w:hAnsi="Arial" w:cs="Arial"/>
          <w:sz w:val="22"/>
          <w:szCs w:val="22"/>
        </w:rPr>
        <w:t>for Pump Station Equipment, Mechanical and Vertical Mixed Flow Pumps</w:t>
      </w:r>
      <w:r w:rsidR="00E715E1" w:rsidRPr="000271E1">
        <w:rPr>
          <w:rFonts w:ascii="Arial" w:hAnsi="Arial" w:cs="Arial"/>
          <w:sz w:val="22"/>
          <w:szCs w:val="22"/>
        </w:rPr>
        <w:t xml:space="preserve">.  When </w:t>
      </w:r>
      <w:r w:rsidR="00BF34BE" w:rsidRPr="000271E1">
        <w:rPr>
          <w:rFonts w:ascii="Arial" w:hAnsi="Arial" w:cs="Arial"/>
          <w:sz w:val="22"/>
          <w:szCs w:val="22"/>
        </w:rPr>
        <w:t>shown</w:t>
      </w:r>
      <w:r w:rsidR="00E715E1" w:rsidRPr="000271E1">
        <w:rPr>
          <w:rFonts w:ascii="Arial" w:hAnsi="Arial" w:cs="Arial"/>
          <w:sz w:val="22"/>
          <w:szCs w:val="22"/>
        </w:rPr>
        <w:t xml:space="preserve"> on the </w:t>
      </w:r>
      <w:r w:rsidR="006A1902" w:rsidRPr="000271E1">
        <w:rPr>
          <w:rFonts w:ascii="Arial" w:hAnsi="Arial" w:cs="Arial"/>
          <w:sz w:val="22"/>
          <w:szCs w:val="22"/>
        </w:rPr>
        <w:t>plans</w:t>
      </w:r>
      <w:r w:rsidR="00E715E1" w:rsidRPr="000271E1">
        <w:rPr>
          <w:rFonts w:ascii="Arial" w:hAnsi="Arial" w:cs="Arial"/>
          <w:sz w:val="22"/>
          <w:szCs w:val="22"/>
        </w:rPr>
        <w:t xml:space="preserve">, the Contractor may sequence the </w:t>
      </w:r>
      <w:r w:rsidR="001E7B8E" w:rsidRPr="000271E1">
        <w:rPr>
          <w:rFonts w:ascii="Arial" w:hAnsi="Arial" w:cs="Arial"/>
          <w:sz w:val="22"/>
          <w:szCs w:val="22"/>
        </w:rPr>
        <w:t xml:space="preserve">work </w:t>
      </w:r>
      <w:r w:rsidR="00E715E1" w:rsidRPr="000271E1">
        <w:rPr>
          <w:rFonts w:ascii="Arial" w:hAnsi="Arial" w:cs="Arial"/>
          <w:sz w:val="22"/>
          <w:szCs w:val="22"/>
        </w:rPr>
        <w:t xml:space="preserve">to maintain existing pumping equipment to </w:t>
      </w:r>
      <w:r w:rsidRPr="000271E1">
        <w:rPr>
          <w:rFonts w:ascii="Arial" w:hAnsi="Arial" w:cs="Arial"/>
          <w:sz w:val="22"/>
          <w:szCs w:val="22"/>
        </w:rPr>
        <w:t>provide the required</w:t>
      </w:r>
      <w:r w:rsidR="00E715E1" w:rsidRPr="000271E1">
        <w:rPr>
          <w:rFonts w:ascii="Arial" w:hAnsi="Arial" w:cs="Arial"/>
          <w:sz w:val="22"/>
          <w:szCs w:val="22"/>
        </w:rPr>
        <w:t xml:space="preserve"> capacity of the pump station</w:t>
      </w:r>
      <w:r w:rsidR="00646CA4" w:rsidRPr="000271E1">
        <w:rPr>
          <w:rFonts w:ascii="Arial" w:hAnsi="Arial" w:cs="Arial"/>
          <w:sz w:val="22"/>
          <w:szCs w:val="22"/>
        </w:rPr>
        <w:t>.</w:t>
      </w:r>
    </w:p>
    <w:p w14:paraId="651FDF27" w14:textId="77777777" w:rsidR="001D4DB5" w:rsidRPr="000271E1" w:rsidRDefault="001D4DB5">
      <w:pPr>
        <w:jc w:val="both"/>
        <w:rPr>
          <w:rFonts w:ascii="Arial" w:hAnsi="Arial" w:cs="Arial"/>
          <w:sz w:val="22"/>
          <w:szCs w:val="22"/>
        </w:rPr>
      </w:pPr>
    </w:p>
    <w:p w14:paraId="12C0D11C" w14:textId="464A8DB3" w:rsidR="00E715E1" w:rsidRPr="000271E1" w:rsidRDefault="000E3804">
      <w:pPr>
        <w:ind w:firstLine="360"/>
        <w:jc w:val="both"/>
        <w:rPr>
          <w:rFonts w:ascii="Arial" w:hAnsi="Arial" w:cs="Arial"/>
          <w:sz w:val="22"/>
          <w:szCs w:val="22"/>
        </w:rPr>
      </w:pPr>
      <w:proofErr w:type="spellStart"/>
      <w:r w:rsidRPr="000271E1">
        <w:rPr>
          <w:rFonts w:ascii="Arial" w:hAnsi="Arial" w:cs="Arial"/>
          <w:b/>
          <w:sz w:val="22"/>
          <w:szCs w:val="22"/>
        </w:rPr>
        <w:t>b.</w:t>
      </w:r>
      <w:proofErr w:type="spellEnd"/>
      <w:r w:rsidRPr="000271E1">
        <w:rPr>
          <w:rFonts w:ascii="Arial" w:hAnsi="Arial" w:cs="Arial"/>
          <w:b/>
          <w:sz w:val="22"/>
          <w:szCs w:val="22"/>
        </w:rPr>
        <w:tab/>
        <w:t>Material</w:t>
      </w:r>
      <w:r w:rsidR="00100AD2" w:rsidRPr="000271E1">
        <w:rPr>
          <w:rFonts w:ascii="Arial" w:hAnsi="Arial" w:cs="Arial"/>
          <w:b/>
          <w:sz w:val="22"/>
          <w:szCs w:val="22"/>
        </w:rPr>
        <w:t>s</w:t>
      </w:r>
      <w:r w:rsidRPr="000271E1">
        <w:rPr>
          <w:rFonts w:ascii="Arial" w:hAnsi="Arial" w:cs="Arial"/>
          <w:b/>
          <w:sz w:val="22"/>
          <w:szCs w:val="22"/>
        </w:rPr>
        <w:t>.</w:t>
      </w:r>
      <w:r w:rsidRPr="000271E1">
        <w:rPr>
          <w:rFonts w:ascii="Arial" w:hAnsi="Arial" w:cs="Arial"/>
          <w:sz w:val="22"/>
          <w:szCs w:val="22"/>
        </w:rPr>
        <w:t xml:space="preserve"> </w:t>
      </w:r>
      <w:r w:rsidR="00100AD2" w:rsidRPr="000271E1">
        <w:rPr>
          <w:rFonts w:ascii="Arial" w:hAnsi="Arial" w:cs="Arial"/>
          <w:sz w:val="22"/>
          <w:szCs w:val="22"/>
        </w:rPr>
        <w:t xml:space="preserve"> </w:t>
      </w:r>
      <w:r w:rsidR="00954F4C">
        <w:rPr>
          <w:rFonts w:ascii="Arial" w:hAnsi="Arial" w:cs="Arial"/>
          <w:sz w:val="22"/>
          <w:szCs w:val="22"/>
        </w:rPr>
        <w:t>Furnish m</w:t>
      </w:r>
      <w:r w:rsidR="00E715E1" w:rsidRPr="000271E1">
        <w:rPr>
          <w:rFonts w:ascii="Arial" w:hAnsi="Arial" w:cs="Arial"/>
          <w:sz w:val="22"/>
          <w:szCs w:val="22"/>
        </w:rPr>
        <w:t xml:space="preserve">echanical materials </w:t>
      </w:r>
      <w:bookmarkStart w:id="0" w:name="_Hlk77684328"/>
      <w:r w:rsidR="00E715E1" w:rsidRPr="000271E1">
        <w:rPr>
          <w:rFonts w:ascii="Arial" w:hAnsi="Arial" w:cs="Arial"/>
          <w:sz w:val="22"/>
          <w:szCs w:val="22"/>
        </w:rPr>
        <w:t xml:space="preserve">in accordance with </w:t>
      </w:r>
      <w:bookmarkEnd w:id="0"/>
      <w:r w:rsidR="00E715E1" w:rsidRPr="000271E1">
        <w:rPr>
          <w:rFonts w:ascii="Arial" w:hAnsi="Arial" w:cs="Arial"/>
          <w:sz w:val="22"/>
          <w:szCs w:val="22"/>
        </w:rPr>
        <w:t xml:space="preserve">the </w:t>
      </w:r>
      <w:r w:rsidR="001E7B8E" w:rsidRPr="000271E1">
        <w:rPr>
          <w:rFonts w:ascii="Arial" w:hAnsi="Arial" w:cs="Arial"/>
          <w:sz w:val="22"/>
          <w:szCs w:val="22"/>
        </w:rPr>
        <w:t>standard specifications</w:t>
      </w:r>
      <w:r w:rsidR="00E715E1" w:rsidRPr="000271E1">
        <w:rPr>
          <w:rFonts w:ascii="Arial" w:hAnsi="Arial" w:cs="Arial"/>
          <w:sz w:val="22"/>
          <w:szCs w:val="22"/>
        </w:rPr>
        <w:t xml:space="preserve">, current </w:t>
      </w:r>
      <w:r w:rsidR="00BF34BE" w:rsidRPr="000271E1">
        <w:rPr>
          <w:rFonts w:ascii="Arial" w:hAnsi="Arial" w:cs="Arial"/>
          <w:sz w:val="22"/>
          <w:szCs w:val="22"/>
        </w:rPr>
        <w:t xml:space="preserve">applicable </w:t>
      </w:r>
      <w:r w:rsidR="00E715E1" w:rsidRPr="00E0638D">
        <w:rPr>
          <w:rFonts w:ascii="Arial" w:hAnsi="Arial" w:cs="Arial"/>
          <w:i/>
          <w:iCs/>
          <w:sz w:val="22"/>
          <w:szCs w:val="22"/>
        </w:rPr>
        <w:t>ASTM standards</w:t>
      </w:r>
      <w:r w:rsidR="00E715E1" w:rsidRPr="000271E1">
        <w:rPr>
          <w:rFonts w:ascii="Arial" w:hAnsi="Arial" w:cs="Arial"/>
          <w:sz w:val="22"/>
          <w:szCs w:val="22"/>
        </w:rPr>
        <w:t xml:space="preserve"> and as specified herein.</w:t>
      </w:r>
    </w:p>
    <w:p w14:paraId="0A22CEE8" w14:textId="77777777" w:rsidR="00E715E1" w:rsidRPr="000271E1" w:rsidRDefault="00E715E1">
      <w:pPr>
        <w:jc w:val="both"/>
        <w:rPr>
          <w:rFonts w:ascii="Arial" w:hAnsi="Arial" w:cs="Arial"/>
          <w:sz w:val="22"/>
          <w:szCs w:val="22"/>
        </w:rPr>
      </w:pPr>
    </w:p>
    <w:p w14:paraId="74684271" w14:textId="2A258B61" w:rsidR="000E3804" w:rsidRPr="000271E1" w:rsidRDefault="00E715E1">
      <w:pPr>
        <w:jc w:val="both"/>
        <w:rPr>
          <w:rFonts w:ascii="Arial" w:hAnsi="Arial" w:cs="Arial"/>
          <w:sz w:val="22"/>
          <w:szCs w:val="22"/>
        </w:rPr>
      </w:pPr>
      <w:r w:rsidRPr="000271E1">
        <w:rPr>
          <w:rFonts w:ascii="Arial" w:hAnsi="Arial" w:cs="Arial"/>
          <w:sz w:val="22"/>
          <w:szCs w:val="22"/>
        </w:rPr>
        <w:t>E</w:t>
      </w:r>
      <w:r w:rsidR="00954F4C">
        <w:rPr>
          <w:rFonts w:ascii="Arial" w:hAnsi="Arial" w:cs="Arial"/>
          <w:sz w:val="22"/>
          <w:szCs w:val="22"/>
        </w:rPr>
        <w:t>nsure e</w:t>
      </w:r>
      <w:r w:rsidRPr="000271E1">
        <w:rPr>
          <w:rFonts w:ascii="Arial" w:hAnsi="Arial" w:cs="Arial"/>
          <w:sz w:val="22"/>
          <w:szCs w:val="22"/>
        </w:rPr>
        <w:t>lectrical m</w:t>
      </w:r>
      <w:r w:rsidR="00646CA4" w:rsidRPr="000271E1">
        <w:rPr>
          <w:rFonts w:ascii="Arial" w:hAnsi="Arial" w:cs="Arial"/>
          <w:sz w:val="22"/>
          <w:szCs w:val="22"/>
        </w:rPr>
        <w:t xml:space="preserve">aterials </w:t>
      </w:r>
      <w:r w:rsidRPr="000271E1">
        <w:rPr>
          <w:rFonts w:ascii="Arial" w:hAnsi="Arial" w:cs="Arial"/>
          <w:sz w:val="22"/>
          <w:szCs w:val="22"/>
        </w:rPr>
        <w:t xml:space="preserve">and controls required for automated operation of each </w:t>
      </w:r>
      <w:r w:rsidR="008143EE" w:rsidRPr="000271E1">
        <w:rPr>
          <w:rFonts w:ascii="Arial" w:hAnsi="Arial" w:cs="Arial"/>
          <w:sz w:val="22"/>
          <w:szCs w:val="22"/>
        </w:rPr>
        <w:t>pump and</w:t>
      </w:r>
      <w:r w:rsidRPr="000271E1">
        <w:rPr>
          <w:rFonts w:ascii="Arial" w:hAnsi="Arial" w:cs="Arial"/>
          <w:sz w:val="22"/>
          <w:szCs w:val="22"/>
        </w:rPr>
        <w:t xml:space="preserve"> automated pump watch </w:t>
      </w:r>
      <w:r w:rsidR="00A243BB" w:rsidRPr="000271E1">
        <w:rPr>
          <w:rFonts w:ascii="Arial" w:hAnsi="Arial" w:cs="Arial"/>
          <w:sz w:val="22"/>
          <w:szCs w:val="22"/>
        </w:rPr>
        <w:t xml:space="preserve">in accordance with </w:t>
      </w:r>
      <w:r w:rsidR="00646CA4" w:rsidRPr="000271E1">
        <w:rPr>
          <w:rFonts w:ascii="Arial" w:hAnsi="Arial" w:cs="Arial"/>
          <w:sz w:val="22"/>
          <w:szCs w:val="22"/>
        </w:rPr>
        <w:t xml:space="preserve">the current standards and practices of the </w:t>
      </w:r>
      <w:r w:rsidR="00646CA4" w:rsidRPr="00E0638D">
        <w:rPr>
          <w:rFonts w:ascii="Arial" w:hAnsi="Arial" w:cs="Arial"/>
          <w:i/>
          <w:iCs/>
          <w:sz w:val="22"/>
          <w:szCs w:val="22"/>
        </w:rPr>
        <w:t>NEC, ANSI, ASTM, UL, NEMA</w:t>
      </w:r>
      <w:r w:rsidR="00646CA4" w:rsidRPr="000271E1">
        <w:rPr>
          <w:rFonts w:ascii="Arial" w:hAnsi="Arial" w:cs="Arial"/>
          <w:sz w:val="22"/>
          <w:szCs w:val="22"/>
        </w:rPr>
        <w:t xml:space="preserve">, the </w:t>
      </w:r>
      <w:r w:rsidR="001E7B8E" w:rsidRPr="000271E1">
        <w:rPr>
          <w:rFonts w:ascii="Arial" w:hAnsi="Arial" w:cs="Arial"/>
          <w:sz w:val="22"/>
          <w:szCs w:val="22"/>
        </w:rPr>
        <w:t>s</w:t>
      </w:r>
      <w:r w:rsidR="00646CA4" w:rsidRPr="000271E1">
        <w:rPr>
          <w:rFonts w:ascii="Arial" w:hAnsi="Arial" w:cs="Arial"/>
          <w:sz w:val="22"/>
          <w:szCs w:val="22"/>
        </w:rPr>
        <w:t xml:space="preserve">tandard </w:t>
      </w:r>
      <w:r w:rsidR="001E7B8E" w:rsidRPr="000271E1">
        <w:rPr>
          <w:rFonts w:ascii="Arial" w:hAnsi="Arial" w:cs="Arial"/>
          <w:sz w:val="22"/>
          <w:szCs w:val="22"/>
        </w:rPr>
        <w:t>s</w:t>
      </w:r>
      <w:r w:rsidR="00646CA4" w:rsidRPr="000271E1">
        <w:rPr>
          <w:rFonts w:ascii="Arial" w:hAnsi="Arial" w:cs="Arial"/>
          <w:sz w:val="22"/>
          <w:szCs w:val="22"/>
        </w:rPr>
        <w:t xml:space="preserve">pecifications, </w:t>
      </w:r>
      <w:r w:rsidR="00646CA4" w:rsidRPr="00E0638D">
        <w:rPr>
          <w:rFonts w:ascii="Arial" w:hAnsi="Arial" w:cs="Arial"/>
          <w:i/>
          <w:iCs/>
          <w:sz w:val="22"/>
          <w:szCs w:val="22"/>
        </w:rPr>
        <w:t>MIOSHA</w:t>
      </w:r>
      <w:r w:rsidR="00646CA4" w:rsidRPr="000271E1">
        <w:rPr>
          <w:rFonts w:ascii="Arial" w:hAnsi="Arial" w:cs="Arial"/>
          <w:sz w:val="22"/>
          <w:szCs w:val="22"/>
        </w:rPr>
        <w:t xml:space="preserve"> and </w:t>
      </w:r>
      <w:r w:rsidR="001E7B8E" w:rsidRPr="000271E1">
        <w:rPr>
          <w:rFonts w:ascii="Arial" w:hAnsi="Arial" w:cs="Arial"/>
          <w:sz w:val="22"/>
          <w:szCs w:val="22"/>
        </w:rPr>
        <w:t xml:space="preserve">this </w:t>
      </w:r>
      <w:r w:rsidR="00986300" w:rsidRPr="000271E1">
        <w:rPr>
          <w:rFonts w:ascii="Arial" w:hAnsi="Arial" w:cs="Arial"/>
          <w:sz w:val="22"/>
          <w:szCs w:val="22"/>
        </w:rPr>
        <w:t>s</w:t>
      </w:r>
      <w:r w:rsidR="00646CA4" w:rsidRPr="000271E1">
        <w:rPr>
          <w:rFonts w:ascii="Arial" w:hAnsi="Arial" w:cs="Arial"/>
          <w:sz w:val="22"/>
          <w:szCs w:val="22"/>
        </w:rPr>
        <w:t xml:space="preserve">pecial </w:t>
      </w:r>
      <w:r w:rsidR="00986300" w:rsidRPr="000271E1">
        <w:rPr>
          <w:rFonts w:ascii="Arial" w:hAnsi="Arial" w:cs="Arial"/>
          <w:sz w:val="22"/>
          <w:szCs w:val="22"/>
        </w:rPr>
        <w:t>p</w:t>
      </w:r>
      <w:r w:rsidR="00646CA4" w:rsidRPr="000271E1">
        <w:rPr>
          <w:rFonts w:ascii="Arial" w:hAnsi="Arial" w:cs="Arial"/>
          <w:sz w:val="22"/>
          <w:szCs w:val="22"/>
        </w:rPr>
        <w:t>rovision</w:t>
      </w:r>
      <w:r w:rsidR="000E3804" w:rsidRPr="000271E1">
        <w:rPr>
          <w:rFonts w:ascii="Arial" w:hAnsi="Arial" w:cs="Arial"/>
          <w:sz w:val="22"/>
          <w:szCs w:val="22"/>
        </w:rPr>
        <w:t>.</w:t>
      </w:r>
    </w:p>
    <w:p w14:paraId="5EC9D0AD" w14:textId="77777777" w:rsidR="00B24B57" w:rsidRPr="000271E1" w:rsidRDefault="00B24B57">
      <w:pPr>
        <w:jc w:val="both"/>
        <w:rPr>
          <w:rFonts w:ascii="Arial" w:hAnsi="Arial" w:cs="Arial"/>
          <w:sz w:val="22"/>
          <w:szCs w:val="22"/>
        </w:rPr>
      </w:pPr>
    </w:p>
    <w:p w14:paraId="7F575EC7" w14:textId="4E37F905" w:rsidR="00B24B57" w:rsidRPr="000271E1" w:rsidRDefault="00B24B57">
      <w:pPr>
        <w:jc w:val="both"/>
        <w:rPr>
          <w:rFonts w:ascii="Arial" w:hAnsi="Arial" w:cs="Arial"/>
          <w:sz w:val="22"/>
          <w:szCs w:val="22"/>
        </w:rPr>
      </w:pPr>
      <w:r w:rsidRPr="000271E1">
        <w:rPr>
          <w:rFonts w:ascii="Arial" w:hAnsi="Arial" w:cs="Arial"/>
          <w:sz w:val="22"/>
          <w:szCs w:val="22"/>
        </w:rPr>
        <w:t xml:space="preserve">Where applicable, utilize existing pump station pumps and discharge piping for bypass pumping operations.  </w:t>
      </w:r>
      <w:r w:rsidR="00954F4C">
        <w:rPr>
          <w:rFonts w:ascii="Arial" w:hAnsi="Arial" w:cs="Arial"/>
          <w:sz w:val="22"/>
          <w:szCs w:val="22"/>
        </w:rPr>
        <w:t>Coordinate the u</w:t>
      </w:r>
      <w:r w:rsidRPr="000271E1">
        <w:rPr>
          <w:rFonts w:ascii="Arial" w:hAnsi="Arial" w:cs="Arial"/>
          <w:sz w:val="22"/>
          <w:szCs w:val="22"/>
        </w:rPr>
        <w:t xml:space="preserve">se of existing pump station equipment with the </w:t>
      </w:r>
      <w:r w:rsidR="00895411" w:rsidRPr="000271E1">
        <w:rPr>
          <w:rFonts w:ascii="Arial" w:hAnsi="Arial" w:cs="Arial"/>
          <w:sz w:val="22"/>
          <w:szCs w:val="22"/>
        </w:rPr>
        <w:t>Engineer.</w:t>
      </w:r>
      <w:r w:rsidR="000509D3" w:rsidRPr="000271E1">
        <w:rPr>
          <w:rFonts w:ascii="Arial" w:hAnsi="Arial" w:cs="Arial"/>
          <w:sz w:val="22"/>
          <w:szCs w:val="22"/>
        </w:rPr>
        <w:t xml:space="preserve"> </w:t>
      </w:r>
      <w:r w:rsidR="00895411" w:rsidRPr="000271E1">
        <w:rPr>
          <w:rFonts w:ascii="Arial" w:hAnsi="Arial" w:cs="Arial"/>
          <w:sz w:val="22"/>
          <w:szCs w:val="22"/>
        </w:rPr>
        <w:t xml:space="preserve"> </w:t>
      </w:r>
      <w:r w:rsidR="00954F4C">
        <w:rPr>
          <w:rFonts w:ascii="Arial" w:hAnsi="Arial" w:cs="Arial"/>
          <w:sz w:val="22"/>
          <w:szCs w:val="22"/>
        </w:rPr>
        <w:t>Ensure b</w:t>
      </w:r>
      <w:r w:rsidR="00436841" w:rsidRPr="000271E1">
        <w:rPr>
          <w:rFonts w:ascii="Arial" w:hAnsi="Arial" w:cs="Arial"/>
          <w:sz w:val="22"/>
          <w:szCs w:val="22"/>
        </w:rPr>
        <w:t>ypass p</w:t>
      </w:r>
      <w:r w:rsidR="00895411" w:rsidRPr="000271E1">
        <w:rPr>
          <w:rFonts w:ascii="Arial" w:hAnsi="Arial" w:cs="Arial"/>
          <w:sz w:val="22"/>
          <w:szCs w:val="22"/>
        </w:rPr>
        <w:t xml:space="preserve">umps </w:t>
      </w:r>
      <w:proofErr w:type="gramStart"/>
      <w:r w:rsidR="00954F4C">
        <w:rPr>
          <w:rFonts w:ascii="Arial" w:hAnsi="Arial" w:cs="Arial"/>
          <w:sz w:val="22"/>
          <w:szCs w:val="22"/>
        </w:rPr>
        <w:t>ar</w:t>
      </w:r>
      <w:r w:rsidR="00895411" w:rsidRPr="000271E1">
        <w:rPr>
          <w:rFonts w:ascii="Arial" w:hAnsi="Arial" w:cs="Arial"/>
          <w:sz w:val="22"/>
          <w:szCs w:val="22"/>
        </w:rPr>
        <w:t>e capable of passing</w:t>
      </w:r>
      <w:proofErr w:type="gramEnd"/>
      <w:r w:rsidR="00895411" w:rsidRPr="000271E1">
        <w:rPr>
          <w:rFonts w:ascii="Arial" w:hAnsi="Arial" w:cs="Arial"/>
          <w:sz w:val="22"/>
          <w:szCs w:val="22"/>
        </w:rPr>
        <w:t xml:space="preserve"> a minimum of a 3-inch solid.</w:t>
      </w:r>
    </w:p>
    <w:p w14:paraId="55DBE1A4" w14:textId="77777777" w:rsidR="00E715E1" w:rsidRPr="000271E1" w:rsidRDefault="00E715E1">
      <w:pPr>
        <w:jc w:val="both"/>
        <w:rPr>
          <w:rFonts w:ascii="Arial" w:hAnsi="Arial" w:cs="Arial"/>
          <w:sz w:val="22"/>
          <w:szCs w:val="22"/>
        </w:rPr>
      </w:pPr>
    </w:p>
    <w:p w14:paraId="6F6C3966" w14:textId="7D0B4B23" w:rsidR="00E715E1" w:rsidRPr="000271E1" w:rsidRDefault="00954F4C">
      <w:pPr>
        <w:jc w:val="both"/>
        <w:rPr>
          <w:rFonts w:ascii="Arial" w:hAnsi="Arial" w:cs="Arial"/>
          <w:sz w:val="22"/>
          <w:szCs w:val="22"/>
        </w:rPr>
      </w:pPr>
      <w:r>
        <w:rPr>
          <w:rFonts w:ascii="Arial" w:hAnsi="Arial" w:cs="Arial"/>
          <w:sz w:val="22"/>
          <w:szCs w:val="22"/>
        </w:rPr>
        <w:t>Ensure p</w:t>
      </w:r>
      <w:r w:rsidR="00E715E1" w:rsidRPr="000271E1">
        <w:rPr>
          <w:rFonts w:ascii="Arial" w:hAnsi="Arial" w:cs="Arial"/>
          <w:sz w:val="22"/>
          <w:szCs w:val="22"/>
        </w:rPr>
        <w:t xml:space="preserve">ump </w:t>
      </w:r>
      <w:r>
        <w:rPr>
          <w:rFonts w:ascii="Arial" w:hAnsi="Arial" w:cs="Arial"/>
          <w:sz w:val="22"/>
          <w:szCs w:val="22"/>
        </w:rPr>
        <w:t>is</w:t>
      </w:r>
      <w:r w:rsidR="00E715E1" w:rsidRPr="000271E1">
        <w:rPr>
          <w:rFonts w:ascii="Arial" w:hAnsi="Arial" w:cs="Arial"/>
          <w:sz w:val="22"/>
          <w:szCs w:val="22"/>
        </w:rPr>
        <w:t xml:space="preserve"> electric</w:t>
      </w:r>
      <w:r>
        <w:rPr>
          <w:rFonts w:ascii="Arial" w:hAnsi="Arial" w:cs="Arial"/>
          <w:sz w:val="22"/>
          <w:szCs w:val="22"/>
        </w:rPr>
        <w:t>ally</w:t>
      </w:r>
      <w:r w:rsidR="00E715E1" w:rsidRPr="000271E1">
        <w:rPr>
          <w:rFonts w:ascii="Arial" w:hAnsi="Arial" w:cs="Arial"/>
          <w:sz w:val="22"/>
          <w:szCs w:val="22"/>
        </w:rPr>
        <w:t xml:space="preserve"> driven.</w:t>
      </w:r>
      <w:r w:rsidR="000509D3" w:rsidRPr="000271E1">
        <w:rPr>
          <w:rFonts w:ascii="Arial" w:hAnsi="Arial" w:cs="Arial"/>
          <w:sz w:val="22"/>
          <w:szCs w:val="22"/>
        </w:rPr>
        <w:t xml:space="preserve"> </w:t>
      </w:r>
      <w:r w:rsidR="00E715E1" w:rsidRPr="000271E1">
        <w:rPr>
          <w:rFonts w:ascii="Arial" w:hAnsi="Arial" w:cs="Arial"/>
          <w:sz w:val="22"/>
          <w:szCs w:val="22"/>
        </w:rPr>
        <w:t xml:space="preserve"> Allowable pump types include:</w:t>
      </w:r>
    </w:p>
    <w:p w14:paraId="25E302AE" w14:textId="77777777" w:rsidR="00CA7432" w:rsidRPr="000271E1" w:rsidRDefault="00CA7432">
      <w:pPr>
        <w:jc w:val="both"/>
        <w:rPr>
          <w:rFonts w:ascii="Arial" w:hAnsi="Arial" w:cs="Arial"/>
          <w:sz w:val="22"/>
          <w:szCs w:val="22"/>
        </w:rPr>
      </w:pPr>
    </w:p>
    <w:p w14:paraId="10EA942C" w14:textId="77777777" w:rsidR="00CA7432" w:rsidRPr="000271E1" w:rsidRDefault="004E01F6">
      <w:pPr>
        <w:ind w:left="360" w:firstLine="360"/>
        <w:jc w:val="both"/>
        <w:rPr>
          <w:rFonts w:ascii="Arial" w:hAnsi="Arial" w:cs="Arial"/>
          <w:sz w:val="22"/>
          <w:szCs w:val="22"/>
        </w:rPr>
      </w:pPr>
      <w:r w:rsidRPr="000271E1">
        <w:rPr>
          <w:rFonts w:ascii="Arial" w:hAnsi="Arial" w:cs="Arial"/>
          <w:sz w:val="22"/>
          <w:szCs w:val="22"/>
        </w:rPr>
        <w:t>1.</w:t>
      </w:r>
      <w:r w:rsidRPr="000271E1">
        <w:rPr>
          <w:rFonts w:ascii="Arial" w:hAnsi="Arial" w:cs="Arial"/>
          <w:sz w:val="22"/>
          <w:szCs w:val="22"/>
        </w:rPr>
        <w:tab/>
      </w:r>
      <w:r w:rsidR="00CA7432" w:rsidRPr="000271E1">
        <w:rPr>
          <w:rFonts w:ascii="Arial" w:hAnsi="Arial" w:cs="Arial"/>
          <w:sz w:val="22"/>
          <w:szCs w:val="22"/>
        </w:rPr>
        <w:t xml:space="preserve">End suction, centrifugal trash pumps, capable of priming and re-priming automatically, without assistance.  Trash pumps utilizing foot-valves </w:t>
      </w:r>
      <w:r w:rsidR="001E7B8E" w:rsidRPr="000271E1">
        <w:rPr>
          <w:rFonts w:ascii="Arial" w:hAnsi="Arial" w:cs="Arial"/>
          <w:sz w:val="22"/>
          <w:szCs w:val="22"/>
        </w:rPr>
        <w:t xml:space="preserve">are </w:t>
      </w:r>
      <w:r w:rsidR="00CA7432" w:rsidRPr="000271E1">
        <w:rPr>
          <w:rFonts w:ascii="Arial" w:hAnsi="Arial" w:cs="Arial"/>
          <w:sz w:val="22"/>
          <w:szCs w:val="22"/>
        </w:rPr>
        <w:t>not permitted.</w:t>
      </w:r>
    </w:p>
    <w:p w14:paraId="12430FFD" w14:textId="77777777" w:rsidR="00CA7432" w:rsidRPr="000271E1" w:rsidRDefault="00CA7432">
      <w:pPr>
        <w:jc w:val="both"/>
        <w:rPr>
          <w:rFonts w:ascii="Arial" w:hAnsi="Arial" w:cs="Arial"/>
          <w:sz w:val="22"/>
          <w:szCs w:val="22"/>
        </w:rPr>
      </w:pPr>
    </w:p>
    <w:p w14:paraId="31C912A3" w14:textId="77777777" w:rsidR="00CA7432" w:rsidRPr="000271E1" w:rsidRDefault="004E01F6">
      <w:pPr>
        <w:ind w:left="360" w:firstLine="360"/>
        <w:jc w:val="both"/>
        <w:rPr>
          <w:rFonts w:ascii="Arial" w:hAnsi="Arial" w:cs="Arial"/>
          <w:sz w:val="22"/>
          <w:szCs w:val="22"/>
        </w:rPr>
      </w:pPr>
      <w:r w:rsidRPr="000271E1">
        <w:rPr>
          <w:rFonts w:ascii="Arial" w:hAnsi="Arial" w:cs="Arial"/>
          <w:sz w:val="22"/>
          <w:szCs w:val="22"/>
        </w:rPr>
        <w:t>2.</w:t>
      </w:r>
      <w:r w:rsidRPr="000271E1">
        <w:rPr>
          <w:rFonts w:ascii="Arial" w:hAnsi="Arial" w:cs="Arial"/>
          <w:sz w:val="22"/>
          <w:szCs w:val="22"/>
        </w:rPr>
        <w:tab/>
      </w:r>
      <w:r w:rsidR="00CA7432" w:rsidRPr="000271E1">
        <w:rPr>
          <w:rFonts w:ascii="Arial" w:hAnsi="Arial" w:cs="Arial"/>
          <w:sz w:val="22"/>
          <w:szCs w:val="22"/>
        </w:rPr>
        <w:t>Submersible sewage pumps with double shrouded non-clog, semi-open vortex, semi-open multi</w:t>
      </w:r>
      <w:r w:rsidR="00C76402" w:rsidRPr="000271E1">
        <w:rPr>
          <w:rFonts w:ascii="Arial" w:hAnsi="Arial" w:cs="Arial"/>
          <w:sz w:val="22"/>
          <w:szCs w:val="22"/>
        </w:rPr>
        <w:t>-</w:t>
      </w:r>
      <w:r w:rsidR="00CA7432" w:rsidRPr="000271E1">
        <w:rPr>
          <w:rFonts w:ascii="Arial" w:hAnsi="Arial" w:cs="Arial"/>
          <w:sz w:val="22"/>
          <w:szCs w:val="22"/>
        </w:rPr>
        <w:t>vane, or cutter type impellers.</w:t>
      </w:r>
    </w:p>
    <w:p w14:paraId="09DCB3C3" w14:textId="77777777" w:rsidR="00CA7432" w:rsidRPr="000271E1" w:rsidRDefault="00CA7432">
      <w:pPr>
        <w:jc w:val="both"/>
        <w:rPr>
          <w:rFonts w:ascii="Arial" w:hAnsi="Arial" w:cs="Arial"/>
          <w:sz w:val="22"/>
          <w:szCs w:val="22"/>
        </w:rPr>
      </w:pPr>
    </w:p>
    <w:p w14:paraId="72E8EA52" w14:textId="77777777" w:rsidR="00CA7432" w:rsidRPr="000271E1" w:rsidRDefault="004E01F6">
      <w:pPr>
        <w:ind w:left="360" w:firstLine="360"/>
        <w:jc w:val="both"/>
        <w:rPr>
          <w:rFonts w:ascii="Arial" w:hAnsi="Arial" w:cs="Arial"/>
          <w:sz w:val="22"/>
          <w:szCs w:val="22"/>
        </w:rPr>
      </w:pPr>
      <w:r w:rsidRPr="000271E1">
        <w:rPr>
          <w:rFonts w:ascii="Arial" w:hAnsi="Arial" w:cs="Arial"/>
          <w:sz w:val="22"/>
          <w:szCs w:val="22"/>
        </w:rPr>
        <w:t>3.</w:t>
      </w:r>
      <w:r w:rsidRPr="000271E1">
        <w:rPr>
          <w:rFonts w:ascii="Arial" w:hAnsi="Arial" w:cs="Arial"/>
          <w:sz w:val="22"/>
          <w:szCs w:val="22"/>
        </w:rPr>
        <w:tab/>
      </w:r>
      <w:r w:rsidR="00CA7432" w:rsidRPr="000271E1">
        <w:rPr>
          <w:rFonts w:ascii="Arial" w:hAnsi="Arial" w:cs="Arial"/>
          <w:sz w:val="22"/>
          <w:szCs w:val="22"/>
        </w:rPr>
        <w:t>Submersible mixed flow/propeller pumps.</w:t>
      </w:r>
    </w:p>
    <w:p w14:paraId="6C724B9D" w14:textId="77777777" w:rsidR="00E715E1" w:rsidRPr="000271E1" w:rsidRDefault="00E715E1">
      <w:pPr>
        <w:jc w:val="both"/>
        <w:rPr>
          <w:rFonts w:ascii="Arial" w:hAnsi="Arial" w:cs="Arial"/>
          <w:sz w:val="22"/>
          <w:szCs w:val="22"/>
        </w:rPr>
      </w:pPr>
    </w:p>
    <w:p w14:paraId="77CBC1BD" w14:textId="36C2B201" w:rsidR="00E715E1" w:rsidRPr="000271E1" w:rsidRDefault="00954F4C">
      <w:pPr>
        <w:jc w:val="both"/>
        <w:rPr>
          <w:rFonts w:ascii="Arial" w:hAnsi="Arial" w:cs="Arial"/>
          <w:sz w:val="22"/>
          <w:szCs w:val="22"/>
        </w:rPr>
      </w:pPr>
      <w:r>
        <w:rPr>
          <w:rFonts w:ascii="Arial" w:hAnsi="Arial" w:cs="Arial"/>
          <w:sz w:val="22"/>
          <w:szCs w:val="22"/>
        </w:rPr>
        <w:t>Construct d</w:t>
      </w:r>
      <w:r w:rsidR="00E715E1" w:rsidRPr="000271E1">
        <w:rPr>
          <w:rFonts w:ascii="Arial" w:hAnsi="Arial" w:cs="Arial"/>
          <w:sz w:val="22"/>
          <w:szCs w:val="22"/>
        </w:rPr>
        <w:t>ischarge piping of rigid pipe and fittings with positive, restrained joints.</w:t>
      </w:r>
      <w:r w:rsidR="000509D3" w:rsidRPr="000271E1">
        <w:rPr>
          <w:rFonts w:ascii="Arial" w:hAnsi="Arial" w:cs="Arial"/>
          <w:sz w:val="22"/>
          <w:szCs w:val="22"/>
        </w:rPr>
        <w:t xml:space="preserve"> </w:t>
      </w:r>
      <w:r w:rsidR="00E715E1" w:rsidRPr="000271E1">
        <w:rPr>
          <w:rFonts w:ascii="Arial" w:hAnsi="Arial" w:cs="Arial"/>
          <w:sz w:val="22"/>
          <w:szCs w:val="22"/>
        </w:rPr>
        <w:t xml:space="preserve"> Piping </w:t>
      </w:r>
      <w:r w:rsidR="00C624DA" w:rsidRPr="000271E1">
        <w:rPr>
          <w:rFonts w:ascii="Arial" w:hAnsi="Arial" w:cs="Arial"/>
          <w:sz w:val="22"/>
          <w:szCs w:val="22"/>
        </w:rPr>
        <w:t xml:space="preserve">must </w:t>
      </w:r>
      <w:r w:rsidR="00E715E1" w:rsidRPr="000271E1">
        <w:rPr>
          <w:rFonts w:ascii="Arial" w:hAnsi="Arial" w:cs="Arial"/>
          <w:sz w:val="22"/>
          <w:szCs w:val="22"/>
        </w:rPr>
        <w:t>have a pressure rating equal to 1.5 times the working pressure at peak flow.</w:t>
      </w:r>
    </w:p>
    <w:p w14:paraId="5ED46BAA" w14:textId="77777777" w:rsidR="000E3804" w:rsidRPr="000271E1" w:rsidRDefault="000E3804">
      <w:pPr>
        <w:jc w:val="both"/>
        <w:rPr>
          <w:rFonts w:ascii="Arial" w:hAnsi="Arial" w:cs="Arial"/>
          <w:sz w:val="22"/>
          <w:szCs w:val="22"/>
        </w:rPr>
      </w:pPr>
    </w:p>
    <w:p w14:paraId="16334A47" w14:textId="6633A2DB" w:rsidR="00AE0B65" w:rsidRPr="000271E1" w:rsidRDefault="001753AB">
      <w:pPr>
        <w:ind w:firstLine="374"/>
        <w:jc w:val="both"/>
        <w:rPr>
          <w:rFonts w:ascii="Arial" w:hAnsi="Arial" w:cs="Arial"/>
          <w:sz w:val="22"/>
          <w:szCs w:val="22"/>
        </w:rPr>
      </w:pPr>
      <w:r w:rsidRPr="000271E1">
        <w:rPr>
          <w:rFonts w:ascii="Arial" w:hAnsi="Arial" w:cs="Arial"/>
          <w:b/>
          <w:sz w:val="22"/>
          <w:szCs w:val="22"/>
        </w:rPr>
        <w:t>c.</w:t>
      </w:r>
      <w:r w:rsidRPr="000271E1">
        <w:rPr>
          <w:rFonts w:ascii="Arial" w:hAnsi="Arial" w:cs="Arial"/>
          <w:b/>
          <w:sz w:val="22"/>
          <w:szCs w:val="22"/>
        </w:rPr>
        <w:tab/>
        <w:t>Construction.</w:t>
      </w:r>
      <w:r w:rsidRPr="000271E1">
        <w:rPr>
          <w:rFonts w:ascii="Arial" w:hAnsi="Arial" w:cs="Arial"/>
          <w:sz w:val="22"/>
          <w:szCs w:val="22"/>
        </w:rPr>
        <w:t xml:space="preserve"> </w:t>
      </w:r>
      <w:r w:rsidR="00DE68EE" w:rsidRPr="000271E1">
        <w:rPr>
          <w:rFonts w:ascii="Arial" w:hAnsi="Arial" w:cs="Arial"/>
          <w:sz w:val="22"/>
          <w:szCs w:val="22"/>
        </w:rPr>
        <w:t xml:space="preserve"> </w:t>
      </w:r>
      <w:r w:rsidR="00FC6F6B" w:rsidRPr="000271E1">
        <w:rPr>
          <w:rFonts w:ascii="Arial" w:hAnsi="Arial" w:cs="Arial"/>
          <w:sz w:val="22"/>
          <w:szCs w:val="22"/>
        </w:rPr>
        <w:t>D</w:t>
      </w:r>
      <w:r w:rsidR="00FC6F6B" w:rsidRPr="000271E1">
        <w:rPr>
          <w:rFonts w:ascii="Arial" w:hAnsi="Arial" w:cs="Arial"/>
          <w:bCs/>
          <w:sz w:val="22"/>
          <w:szCs w:val="22"/>
        </w:rPr>
        <w:t>esign,</w:t>
      </w:r>
      <w:r w:rsidR="00FC6F6B" w:rsidRPr="000271E1">
        <w:rPr>
          <w:rFonts w:ascii="Arial" w:hAnsi="Arial" w:cs="Arial"/>
          <w:sz w:val="22"/>
          <w:szCs w:val="22"/>
        </w:rPr>
        <w:t xml:space="preserve"> furnish, install, test, operate, monitor, and maintain temporary bypass pumping system(s).  </w:t>
      </w:r>
      <w:r w:rsidR="00C624DA" w:rsidRPr="000271E1">
        <w:rPr>
          <w:rFonts w:ascii="Arial" w:hAnsi="Arial" w:cs="Arial"/>
          <w:sz w:val="22"/>
          <w:szCs w:val="22"/>
        </w:rPr>
        <w:t xml:space="preserve">The </w:t>
      </w:r>
      <w:r w:rsidR="00FC6F6B" w:rsidRPr="000271E1">
        <w:rPr>
          <w:rFonts w:ascii="Arial" w:hAnsi="Arial" w:cs="Arial"/>
          <w:sz w:val="22"/>
          <w:szCs w:val="22"/>
        </w:rPr>
        <w:t xml:space="preserve">Contractor </w:t>
      </w:r>
      <w:r w:rsidR="00C624DA" w:rsidRPr="000271E1">
        <w:rPr>
          <w:rFonts w:ascii="Arial" w:hAnsi="Arial" w:cs="Arial"/>
          <w:sz w:val="22"/>
          <w:szCs w:val="22"/>
        </w:rPr>
        <w:t>is</w:t>
      </w:r>
      <w:r w:rsidR="00FC6F6B" w:rsidRPr="000271E1">
        <w:rPr>
          <w:rFonts w:ascii="Arial" w:hAnsi="Arial" w:cs="Arial"/>
          <w:sz w:val="22"/>
          <w:szCs w:val="22"/>
        </w:rPr>
        <w:t xml:space="preserve"> responsible for all damages caused by temporary bypass pumping</w:t>
      </w:r>
      <w:r w:rsidR="00AE0B65" w:rsidRPr="000271E1">
        <w:rPr>
          <w:rFonts w:ascii="Arial" w:hAnsi="Arial" w:cs="Arial"/>
          <w:sz w:val="22"/>
          <w:szCs w:val="22"/>
        </w:rPr>
        <w:t>.</w:t>
      </w:r>
    </w:p>
    <w:p w14:paraId="48B54063" w14:textId="77777777" w:rsidR="00AE0B65" w:rsidRPr="000271E1" w:rsidRDefault="00AE0B65">
      <w:pPr>
        <w:jc w:val="both"/>
        <w:rPr>
          <w:rFonts w:ascii="Arial" w:hAnsi="Arial" w:cs="Arial"/>
          <w:sz w:val="22"/>
          <w:szCs w:val="22"/>
        </w:rPr>
      </w:pPr>
    </w:p>
    <w:p w14:paraId="6C73F173" w14:textId="65FBAB3C" w:rsidR="00104C37" w:rsidRPr="000271E1" w:rsidRDefault="004E01F6">
      <w:pPr>
        <w:ind w:left="360" w:firstLine="360"/>
        <w:jc w:val="both"/>
        <w:rPr>
          <w:rFonts w:ascii="Arial" w:hAnsi="Arial" w:cs="Arial"/>
          <w:sz w:val="22"/>
          <w:szCs w:val="22"/>
        </w:rPr>
      </w:pPr>
      <w:r w:rsidRPr="000271E1">
        <w:rPr>
          <w:rFonts w:ascii="Arial" w:hAnsi="Arial" w:cs="Arial"/>
          <w:sz w:val="22"/>
          <w:szCs w:val="22"/>
        </w:rPr>
        <w:t>1.</w:t>
      </w:r>
      <w:r w:rsidRPr="000271E1">
        <w:rPr>
          <w:rFonts w:ascii="Arial" w:hAnsi="Arial" w:cs="Arial"/>
          <w:sz w:val="22"/>
          <w:szCs w:val="22"/>
        </w:rPr>
        <w:tab/>
      </w:r>
      <w:r w:rsidR="00FC6F6B" w:rsidRPr="000271E1">
        <w:rPr>
          <w:rFonts w:ascii="Arial" w:hAnsi="Arial" w:cs="Arial"/>
          <w:sz w:val="22"/>
          <w:szCs w:val="22"/>
        </w:rPr>
        <w:t>Install and test the bypass pumping system(s) and all components prior to commencing construction</w:t>
      </w:r>
      <w:r w:rsidR="001513C8" w:rsidRPr="000271E1">
        <w:rPr>
          <w:rFonts w:ascii="Arial" w:hAnsi="Arial" w:cs="Arial"/>
          <w:sz w:val="22"/>
          <w:szCs w:val="22"/>
        </w:rPr>
        <w:t>.</w:t>
      </w:r>
    </w:p>
    <w:p w14:paraId="3702C0AA" w14:textId="77777777" w:rsidR="00144306" w:rsidRPr="000271E1" w:rsidRDefault="00144306">
      <w:pPr>
        <w:jc w:val="both"/>
        <w:rPr>
          <w:rFonts w:ascii="Arial" w:hAnsi="Arial" w:cs="Arial"/>
          <w:sz w:val="22"/>
          <w:szCs w:val="22"/>
        </w:rPr>
      </w:pPr>
    </w:p>
    <w:p w14:paraId="7FA60535" w14:textId="02E50A6C" w:rsidR="00FC6F6B" w:rsidRPr="000271E1" w:rsidRDefault="004E01F6">
      <w:pPr>
        <w:ind w:left="360" w:firstLine="360"/>
        <w:jc w:val="both"/>
        <w:rPr>
          <w:rFonts w:ascii="Arial" w:hAnsi="Arial" w:cs="Arial"/>
          <w:sz w:val="22"/>
          <w:szCs w:val="22"/>
        </w:rPr>
      </w:pPr>
      <w:r w:rsidRPr="000271E1">
        <w:rPr>
          <w:rFonts w:ascii="Arial" w:hAnsi="Arial" w:cs="Arial"/>
          <w:sz w:val="22"/>
          <w:szCs w:val="22"/>
        </w:rPr>
        <w:lastRenderedPageBreak/>
        <w:t>2.</w:t>
      </w:r>
      <w:r w:rsidRPr="000271E1">
        <w:rPr>
          <w:rFonts w:ascii="Arial" w:hAnsi="Arial" w:cs="Arial"/>
          <w:sz w:val="22"/>
          <w:szCs w:val="22"/>
        </w:rPr>
        <w:tab/>
      </w:r>
      <w:r w:rsidR="00B24B57" w:rsidRPr="000271E1">
        <w:rPr>
          <w:rFonts w:ascii="Arial" w:hAnsi="Arial" w:cs="Arial"/>
          <w:sz w:val="22"/>
          <w:szCs w:val="22"/>
        </w:rPr>
        <w:t>Maintain bypass pumping in a manner that will not cause surcharging of sewers</w:t>
      </w:r>
      <w:r w:rsidR="00420D10" w:rsidRPr="000271E1">
        <w:rPr>
          <w:rFonts w:ascii="Arial" w:hAnsi="Arial" w:cs="Arial"/>
          <w:sz w:val="22"/>
          <w:szCs w:val="22"/>
        </w:rPr>
        <w:t xml:space="preserve"> or</w:t>
      </w:r>
      <w:r w:rsidRPr="000271E1">
        <w:rPr>
          <w:rFonts w:ascii="Arial" w:hAnsi="Arial" w:cs="Arial"/>
          <w:sz w:val="22"/>
          <w:szCs w:val="22"/>
        </w:rPr>
        <w:t xml:space="preserve"> </w:t>
      </w:r>
      <w:r w:rsidR="00B24B57" w:rsidRPr="000271E1">
        <w:rPr>
          <w:rFonts w:ascii="Arial" w:hAnsi="Arial" w:cs="Arial"/>
          <w:sz w:val="22"/>
          <w:szCs w:val="22"/>
        </w:rPr>
        <w:t>damage to sewers</w:t>
      </w:r>
      <w:r w:rsidR="00420D10" w:rsidRPr="000271E1">
        <w:rPr>
          <w:rFonts w:ascii="Arial" w:hAnsi="Arial" w:cs="Arial"/>
          <w:sz w:val="22"/>
          <w:szCs w:val="22"/>
        </w:rPr>
        <w:t>.</w:t>
      </w:r>
      <w:r w:rsidR="000509D3" w:rsidRPr="000271E1">
        <w:rPr>
          <w:rFonts w:ascii="Arial" w:hAnsi="Arial" w:cs="Arial"/>
          <w:sz w:val="22"/>
          <w:szCs w:val="22"/>
        </w:rPr>
        <w:t xml:space="preserve"> </w:t>
      </w:r>
      <w:r w:rsidR="00420D10" w:rsidRPr="000271E1">
        <w:rPr>
          <w:rFonts w:ascii="Arial" w:hAnsi="Arial" w:cs="Arial"/>
          <w:sz w:val="22"/>
          <w:szCs w:val="22"/>
        </w:rPr>
        <w:t xml:space="preserve"> Maintain bypass pumping in a manner that will </w:t>
      </w:r>
      <w:r w:rsidR="00B24B57" w:rsidRPr="000271E1">
        <w:rPr>
          <w:rFonts w:ascii="Arial" w:hAnsi="Arial" w:cs="Arial"/>
          <w:sz w:val="22"/>
          <w:szCs w:val="22"/>
        </w:rPr>
        <w:t>protect public and private property from damage and flooding.</w:t>
      </w:r>
    </w:p>
    <w:p w14:paraId="1F22BF16" w14:textId="77777777" w:rsidR="00144306" w:rsidRPr="000271E1" w:rsidRDefault="00144306">
      <w:pPr>
        <w:jc w:val="both"/>
        <w:rPr>
          <w:rFonts w:ascii="Arial" w:hAnsi="Arial" w:cs="Arial"/>
          <w:sz w:val="22"/>
          <w:szCs w:val="22"/>
        </w:rPr>
      </w:pPr>
    </w:p>
    <w:p w14:paraId="13097A26" w14:textId="27CD7ABF" w:rsidR="00B24B57" w:rsidRPr="000271E1" w:rsidRDefault="004E01F6">
      <w:pPr>
        <w:ind w:left="360" w:firstLine="360"/>
        <w:jc w:val="both"/>
        <w:rPr>
          <w:rFonts w:ascii="Arial" w:hAnsi="Arial" w:cs="Arial"/>
          <w:sz w:val="22"/>
          <w:szCs w:val="22"/>
        </w:rPr>
      </w:pPr>
      <w:r w:rsidRPr="000271E1">
        <w:rPr>
          <w:rFonts w:ascii="Arial" w:hAnsi="Arial" w:cs="Arial"/>
          <w:sz w:val="22"/>
          <w:szCs w:val="22"/>
        </w:rPr>
        <w:t>3.</w:t>
      </w:r>
      <w:r w:rsidRPr="000271E1">
        <w:rPr>
          <w:rFonts w:ascii="Arial" w:hAnsi="Arial" w:cs="Arial"/>
          <w:sz w:val="22"/>
          <w:szCs w:val="22"/>
        </w:rPr>
        <w:tab/>
      </w:r>
      <w:r w:rsidR="00B24B57" w:rsidRPr="000271E1">
        <w:rPr>
          <w:rFonts w:ascii="Arial" w:hAnsi="Arial" w:cs="Arial"/>
          <w:sz w:val="22"/>
          <w:szCs w:val="22"/>
        </w:rPr>
        <w:t>Accomplish bypass pumping without damaging existing buildings or structures.</w:t>
      </w:r>
    </w:p>
    <w:p w14:paraId="6D9FBE65" w14:textId="77777777" w:rsidR="00144306" w:rsidRPr="000271E1" w:rsidRDefault="00144306">
      <w:pPr>
        <w:jc w:val="both"/>
        <w:rPr>
          <w:rFonts w:ascii="Arial" w:hAnsi="Arial" w:cs="Arial"/>
          <w:sz w:val="22"/>
          <w:szCs w:val="22"/>
        </w:rPr>
      </w:pPr>
    </w:p>
    <w:p w14:paraId="24582A8B" w14:textId="10EABCFF" w:rsidR="00B24B57" w:rsidRPr="000271E1" w:rsidRDefault="004E01F6">
      <w:pPr>
        <w:ind w:left="360" w:firstLine="360"/>
        <w:jc w:val="both"/>
        <w:rPr>
          <w:rFonts w:ascii="Arial" w:hAnsi="Arial" w:cs="Arial"/>
          <w:sz w:val="22"/>
          <w:szCs w:val="22"/>
        </w:rPr>
      </w:pPr>
      <w:r w:rsidRPr="000271E1">
        <w:rPr>
          <w:rFonts w:ascii="Arial" w:hAnsi="Arial" w:cs="Arial"/>
          <w:sz w:val="22"/>
          <w:szCs w:val="22"/>
        </w:rPr>
        <w:t>4.</w:t>
      </w:r>
      <w:r w:rsidRPr="000271E1">
        <w:rPr>
          <w:rFonts w:ascii="Arial" w:hAnsi="Arial" w:cs="Arial"/>
          <w:sz w:val="22"/>
          <w:szCs w:val="22"/>
        </w:rPr>
        <w:tab/>
      </w:r>
      <w:r w:rsidR="00B24B57" w:rsidRPr="000271E1">
        <w:rPr>
          <w:rFonts w:ascii="Arial" w:hAnsi="Arial" w:cs="Arial"/>
          <w:sz w:val="22"/>
          <w:szCs w:val="22"/>
        </w:rPr>
        <w:t xml:space="preserve">Remove the temporary bypass pumping system(s) upon completion of the </w:t>
      </w:r>
      <w:r w:rsidR="001E7B8E" w:rsidRPr="000271E1">
        <w:rPr>
          <w:rFonts w:ascii="Arial" w:hAnsi="Arial" w:cs="Arial"/>
          <w:sz w:val="22"/>
          <w:szCs w:val="22"/>
        </w:rPr>
        <w:t>work</w:t>
      </w:r>
      <w:r w:rsidR="00B24B57" w:rsidRPr="000271E1">
        <w:rPr>
          <w:rFonts w:ascii="Arial" w:hAnsi="Arial" w:cs="Arial"/>
          <w:sz w:val="22"/>
          <w:szCs w:val="22"/>
        </w:rPr>
        <w:t>.</w:t>
      </w:r>
    </w:p>
    <w:p w14:paraId="6564E817" w14:textId="77777777" w:rsidR="00144306" w:rsidRPr="000271E1" w:rsidRDefault="00144306">
      <w:pPr>
        <w:jc w:val="both"/>
        <w:rPr>
          <w:rFonts w:ascii="Arial" w:hAnsi="Arial" w:cs="Arial"/>
          <w:sz w:val="22"/>
          <w:szCs w:val="22"/>
        </w:rPr>
      </w:pPr>
    </w:p>
    <w:p w14:paraId="6B28B323" w14:textId="63ADD07B" w:rsidR="00B24B57" w:rsidRPr="000271E1" w:rsidRDefault="004E01F6">
      <w:pPr>
        <w:ind w:left="360" w:firstLine="360"/>
        <w:jc w:val="both"/>
        <w:rPr>
          <w:rFonts w:ascii="Arial" w:hAnsi="Arial" w:cs="Arial"/>
          <w:sz w:val="22"/>
          <w:szCs w:val="22"/>
        </w:rPr>
      </w:pPr>
      <w:r w:rsidRPr="000271E1">
        <w:rPr>
          <w:rFonts w:ascii="Arial" w:hAnsi="Arial" w:cs="Arial"/>
          <w:sz w:val="22"/>
          <w:szCs w:val="22"/>
        </w:rPr>
        <w:t>5.</w:t>
      </w:r>
      <w:r w:rsidRPr="000271E1">
        <w:rPr>
          <w:rFonts w:ascii="Arial" w:hAnsi="Arial" w:cs="Arial"/>
          <w:sz w:val="22"/>
          <w:szCs w:val="22"/>
        </w:rPr>
        <w:tab/>
      </w:r>
      <w:r w:rsidR="00687134">
        <w:rPr>
          <w:rFonts w:ascii="Arial" w:hAnsi="Arial" w:cs="Arial"/>
          <w:sz w:val="22"/>
          <w:szCs w:val="22"/>
        </w:rPr>
        <w:t>Furnish</w:t>
      </w:r>
      <w:r w:rsidR="00B24B57" w:rsidRPr="000271E1">
        <w:rPr>
          <w:rFonts w:ascii="Arial" w:hAnsi="Arial" w:cs="Arial"/>
          <w:sz w:val="22"/>
          <w:szCs w:val="22"/>
        </w:rPr>
        <w:t>, maintain</w:t>
      </w:r>
      <w:r w:rsidR="00954F4C">
        <w:rPr>
          <w:rFonts w:ascii="Arial" w:hAnsi="Arial" w:cs="Arial"/>
          <w:sz w:val="22"/>
          <w:szCs w:val="22"/>
        </w:rPr>
        <w:t>,</w:t>
      </w:r>
      <w:r w:rsidR="00B24B57" w:rsidRPr="000271E1">
        <w:rPr>
          <w:rFonts w:ascii="Arial" w:hAnsi="Arial" w:cs="Arial"/>
          <w:sz w:val="22"/>
          <w:szCs w:val="22"/>
        </w:rPr>
        <w:t xml:space="preserve"> and operate all temporary facilities such as dams, plugs, pumping equipment (both primary and back-up units), conduits, all power, and all labor required for bypass pumping.</w:t>
      </w:r>
    </w:p>
    <w:p w14:paraId="136D3E6D" w14:textId="77777777" w:rsidR="00144306" w:rsidRPr="000271E1" w:rsidRDefault="00144306">
      <w:pPr>
        <w:jc w:val="both"/>
        <w:rPr>
          <w:rFonts w:ascii="Arial" w:hAnsi="Arial" w:cs="Arial"/>
          <w:sz w:val="22"/>
          <w:szCs w:val="22"/>
        </w:rPr>
      </w:pPr>
    </w:p>
    <w:p w14:paraId="6100A70C" w14:textId="7D29D730" w:rsidR="00124AF1" w:rsidRPr="00E0638D" w:rsidRDefault="004E01F6">
      <w:pPr>
        <w:ind w:left="360" w:firstLine="360"/>
        <w:jc w:val="both"/>
        <w:rPr>
          <w:rFonts w:ascii="Arial" w:hAnsi="Arial" w:cs="Arial"/>
          <w:sz w:val="22"/>
          <w:szCs w:val="22"/>
        </w:rPr>
      </w:pPr>
      <w:r w:rsidRPr="00E0638D">
        <w:rPr>
          <w:rFonts w:ascii="Arial" w:hAnsi="Arial" w:cs="Arial"/>
          <w:sz w:val="22"/>
          <w:szCs w:val="22"/>
        </w:rPr>
        <w:t>6.</w:t>
      </w:r>
      <w:r w:rsidRPr="00E0638D">
        <w:rPr>
          <w:rFonts w:ascii="Arial" w:hAnsi="Arial" w:cs="Arial"/>
          <w:sz w:val="22"/>
          <w:szCs w:val="22"/>
        </w:rPr>
        <w:tab/>
      </w:r>
      <w:r w:rsidR="00687134">
        <w:rPr>
          <w:rFonts w:ascii="Arial" w:hAnsi="Arial" w:cs="Arial"/>
          <w:sz w:val="22"/>
          <w:szCs w:val="22"/>
        </w:rPr>
        <w:t>Furnish</w:t>
      </w:r>
      <w:r w:rsidR="00687134" w:rsidRPr="00E0638D">
        <w:rPr>
          <w:rFonts w:ascii="Arial" w:hAnsi="Arial" w:cs="Arial"/>
          <w:sz w:val="22"/>
          <w:szCs w:val="22"/>
        </w:rPr>
        <w:t xml:space="preserve"> </w:t>
      </w:r>
      <w:r w:rsidR="008507C4" w:rsidRPr="00E0638D">
        <w:rPr>
          <w:rFonts w:ascii="Arial" w:hAnsi="Arial" w:cs="Arial"/>
          <w:sz w:val="22"/>
          <w:szCs w:val="22"/>
        </w:rPr>
        <w:t xml:space="preserve">adequate standby equipment installed and ready for immediate operation and use </w:t>
      </w:r>
      <w:r w:rsidR="00CB1275" w:rsidRPr="00E0638D">
        <w:rPr>
          <w:rFonts w:ascii="Arial" w:hAnsi="Arial" w:cs="Arial"/>
          <w:sz w:val="22"/>
          <w:szCs w:val="22"/>
        </w:rPr>
        <w:t>if</w:t>
      </w:r>
      <w:r w:rsidR="008507C4" w:rsidRPr="00E0638D">
        <w:rPr>
          <w:rFonts w:ascii="Arial" w:hAnsi="Arial" w:cs="Arial"/>
          <w:sz w:val="22"/>
          <w:szCs w:val="22"/>
        </w:rPr>
        <w:t xml:space="preserve"> the primary system(s) should fail.  </w:t>
      </w:r>
      <w:r w:rsidR="00687134" w:rsidRPr="00687134">
        <w:rPr>
          <w:rFonts w:ascii="Arial" w:hAnsi="Arial" w:cs="Arial"/>
          <w:sz w:val="22"/>
          <w:szCs w:val="22"/>
        </w:rPr>
        <w:t>Furnish</w:t>
      </w:r>
      <w:r w:rsidR="00687134" w:rsidRPr="00E0638D" w:rsidDel="00687134">
        <w:rPr>
          <w:rFonts w:ascii="Arial" w:hAnsi="Arial" w:cs="Arial"/>
          <w:sz w:val="22"/>
          <w:szCs w:val="22"/>
        </w:rPr>
        <w:t xml:space="preserve"> </w:t>
      </w:r>
      <w:r w:rsidR="008507C4" w:rsidRPr="00E0638D">
        <w:rPr>
          <w:rFonts w:ascii="Arial" w:hAnsi="Arial" w:cs="Arial"/>
          <w:sz w:val="22"/>
          <w:szCs w:val="22"/>
        </w:rPr>
        <w:t xml:space="preserve">one pump on standby at each work location, equal to the largest pump in the bypass pumping system(s), </w:t>
      </w:r>
      <w:r w:rsidR="00D21928" w:rsidRPr="00E0638D">
        <w:rPr>
          <w:rFonts w:ascii="Arial" w:hAnsi="Arial" w:cs="Arial"/>
          <w:sz w:val="22"/>
          <w:szCs w:val="22"/>
        </w:rPr>
        <w:t>to maintain</w:t>
      </w:r>
      <w:r w:rsidR="009C2E8B" w:rsidRPr="00E0638D">
        <w:rPr>
          <w:rFonts w:ascii="Arial" w:hAnsi="Arial" w:cs="Arial"/>
          <w:sz w:val="22"/>
          <w:szCs w:val="22"/>
        </w:rPr>
        <w:t xml:space="preserve"> pump system</w:t>
      </w:r>
      <w:r w:rsidR="008507C4" w:rsidRPr="00E0638D">
        <w:rPr>
          <w:rFonts w:ascii="Arial" w:hAnsi="Arial" w:cs="Arial"/>
          <w:sz w:val="22"/>
          <w:szCs w:val="22"/>
        </w:rPr>
        <w:t xml:space="preserve"> redundancy</w:t>
      </w:r>
      <w:r w:rsidR="00124AF1" w:rsidRPr="00E0638D">
        <w:rPr>
          <w:rFonts w:ascii="Arial" w:hAnsi="Arial" w:cs="Arial"/>
          <w:sz w:val="22"/>
          <w:szCs w:val="22"/>
        </w:rPr>
        <w:t>.</w:t>
      </w:r>
    </w:p>
    <w:p w14:paraId="71157430" w14:textId="77777777" w:rsidR="00144306" w:rsidRPr="00E0638D" w:rsidRDefault="00144306">
      <w:pPr>
        <w:jc w:val="both"/>
        <w:rPr>
          <w:rFonts w:ascii="Arial" w:hAnsi="Arial" w:cs="Arial"/>
          <w:sz w:val="22"/>
          <w:szCs w:val="22"/>
        </w:rPr>
      </w:pPr>
    </w:p>
    <w:p w14:paraId="5F1746CD" w14:textId="493155B5" w:rsidR="008507C4" w:rsidRPr="000271E1" w:rsidRDefault="004E01F6">
      <w:pPr>
        <w:ind w:left="360" w:firstLine="360"/>
        <w:jc w:val="both"/>
        <w:rPr>
          <w:rFonts w:ascii="Arial" w:hAnsi="Arial" w:cs="Arial"/>
          <w:sz w:val="22"/>
          <w:szCs w:val="22"/>
        </w:rPr>
      </w:pPr>
      <w:r w:rsidRPr="000271E1">
        <w:rPr>
          <w:rFonts w:ascii="Arial" w:hAnsi="Arial" w:cs="Arial"/>
          <w:sz w:val="22"/>
          <w:szCs w:val="22"/>
        </w:rPr>
        <w:t>7.</w:t>
      </w:r>
      <w:r w:rsidRPr="000271E1">
        <w:rPr>
          <w:rFonts w:ascii="Arial" w:hAnsi="Arial" w:cs="Arial"/>
          <w:sz w:val="22"/>
          <w:szCs w:val="22"/>
        </w:rPr>
        <w:tab/>
      </w:r>
      <w:r w:rsidR="00124AF1" w:rsidRPr="000271E1">
        <w:rPr>
          <w:rFonts w:ascii="Arial" w:hAnsi="Arial" w:cs="Arial"/>
          <w:sz w:val="22"/>
          <w:szCs w:val="22"/>
        </w:rPr>
        <w:t>For bypass pumping operation(s) discharging to an existing sewer, the maximum water level in the influent sewer cannot exceed the crown of the existing influent sewer.</w:t>
      </w:r>
      <w:r w:rsidR="000509D3" w:rsidRPr="000271E1">
        <w:rPr>
          <w:rFonts w:ascii="Arial" w:hAnsi="Arial" w:cs="Arial"/>
          <w:sz w:val="22"/>
          <w:szCs w:val="22"/>
        </w:rPr>
        <w:t xml:space="preserve"> </w:t>
      </w:r>
      <w:r w:rsidR="00124AF1" w:rsidRPr="000271E1">
        <w:rPr>
          <w:rFonts w:ascii="Arial" w:hAnsi="Arial" w:cs="Arial"/>
          <w:sz w:val="22"/>
          <w:szCs w:val="22"/>
        </w:rPr>
        <w:t xml:space="preserve"> Discharges to existing sewers require prior approval of local agencies with jurisdiction for the sewers.</w:t>
      </w:r>
    </w:p>
    <w:p w14:paraId="1B041FEF" w14:textId="77777777" w:rsidR="00144306" w:rsidRPr="000271E1" w:rsidRDefault="00144306">
      <w:pPr>
        <w:jc w:val="both"/>
        <w:rPr>
          <w:rFonts w:ascii="Arial" w:hAnsi="Arial" w:cs="Arial"/>
          <w:sz w:val="22"/>
          <w:szCs w:val="22"/>
        </w:rPr>
      </w:pPr>
    </w:p>
    <w:p w14:paraId="0849D82A" w14:textId="04B1D19B" w:rsidR="00124AF1" w:rsidRPr="000271E1" w:rsidRDefault="004E01F6">
      <w:pPr>
        <w:ind w:left="360" w:firstLine="360"/>
        <w:jc w:val="both"/>
        <w:rPr>
          <w:rFonts w:ascii="Arial" w:hAnsi="Arial" w:cs="Arial"/>
          <w:sz w:val="22"/>
          <w:szCs w:val="22"/>
        </w:rPr>
      </w:pPr>
      <w:r w:rsidRPr="000271E1">
        <w:rPr>
          <w:rFonts w:ascii="Arial" w:hAnsi="Arial" w:cs="Arial"/>
          <w:sz w:val="22"/>
          <w:szCs w:val="22"/>
        </w:rPr>
        <w:t>8.</w:t>
      </w:r>
      <w:r w:rsidRPr="000271E1">
        <w:rPr>
          <w:rFonts w:ascii="Arial" w:hAnsi="Arial" w:cs="Arial"/>
          <w:sz w:val="22"/>
          <w:szCs w:val="22"/>
        </w:rPr>
        <w:tab/>
      </w:r>
      <w:r w:rsidR="00124AF1" w:rsidRPr="000271E1">
        <w:rPr>
          <w:rFonts w:ascii="Arial" w:hAnsi="Arial" w:cs="Arial"/>
          <w:sz w:val="22"/>
          <w:szCs w:val="22"/>
        </w:rPr>
        <w:t xml:space="preserve">Bypass pumping operation(s) discharging directly to waters of the state </w:t>
      </w:r>
      <w:r w:rsidR="00420D10" w:rsidRPr="000271E1">
        <w:rPr>
          <w:rFonts w:ascii="Arial" w:hAnsi="Arial" w:cs="Arial"/>
          <w:sz w:val="22"/>
          <w:szCs w:val="22"/>
        </w:rPr>
        <w:t xml:space="preserve">must </w:t>
      </w:r>
      <w:r w:rsidR="00124AF1" w:rsidRPr="000271E1">
        <w:rPr>
          <w:rFonts w:ascii="Arial" w:hAnsi="Arial" w:cs="Arial"/>
          <w:sz w:val="22"/>
          <w:szCs w:val="22"/>
        </w:rPr>
        <w:t>comply with all local, state, and federal guidelines for such an operation.</w:t>
      </w:r>
      <w:r w:rsidR="000509D3" w:rsidRPr="000271E1">
        <w:rPr>
          <w:rFonts w:ascii="Arial" w:hAnsi="Arial" w:cs="Arial"/>
          <w:sz w:val="22"/>
          <w:szCs w:val="22"/>
        </w:rPr>
        <w:t xml:space="preserve"> </w:t>
      </w:r>
      <w:r w:rsidR="00124AF1" w:rsidRPr="000271E1">
        <w:rPr>
          <w:rFonts w:ascii="Arial" w:hAnsi="Arial" w:cs="Arial"/>
          <w:sz w:val="22"/>
          <w:szCs w:val="22"/>
        </w:rPr>
        <w:t xml:space="preserve"> Water discharged to streams, drains or sewers may require permits from federal, state</w:t>
      </w:r>
      <w:r w:rsidR="00E7545D">
        <w:rPr>
          <w:rFonts w:ascii="Arial" w:hAnsi="Arial" w:cs="Arial"/>
          <w:sz w:val="22"/>
          <w:szCs w:val="22"/>
        </w:rPr>
        <w:t>,</w:t>
      </w:r>
      <w:r w:rsidR="00124AF1" w:rsidRPr="000271E1">
        <w:rPr>
          <w:rFonts w:ascii="Arial" w:hAnsi="Arial" w:cs="Arial"/>
          <w:sz w:val="22"/>
          <w:szCs w:val="22"/>
        </w:rPr>
        <w:t xml:space="preserve"> or local agencies having jurisdiction.  </w:t>
      </w:r>
      <w:r w:rsidR="001E7B8E" w:rsidRPr="000271E1">
        <w:rPr>
          <w:rFonts w:ascii="Arial" w:hAnsi="Arial" w:cs="Arial"/>
          <w:sz w:val="22"/>
          <w:szCs w:val="22"/>
        </w:rPr>
        <w:t>C</w:t>
      </w:r>
      <w:r w:rsidR="00124AF1" w:rsidRPr="000271E1">
        <w:rPr>
          <w:rFonts w:ascii="Arial" w:hAnsi="Arial" w:cs="Arial"/>
          <w:sz w:val="22"/>
          <w:szCs w:val="22"/>
        </w:rPr>
        <w:t xml:space="preserve">omply with all water quality requirements prior to discharging bypass water.  The Contractor </w:t>
      </w:r>
      <w:r w:rsidR="00420D10" w:rsidRPr="000271E1">
        <w:rPr>
          <w:rFonts w:ascii="Arial" w:hAnsi="Arial" w:cs="Arial"/>
          <w:sz w:val="22"/>
          <w:szCs w:val="22"/>
        </w:rPr>
        <w:t>is</w:t>
      </w:r>
      <w:r w:rsidR="00124AF1" w:rsidRPr="000271E1">
        <w:rPr>
          <w:rFonts w:ascii="Arial" w:hAnsi="Arial" w:cs="Arial"/>
          <w:sz w:val="22"/>
          <w:szCs w:val="22"/>
        </w:rPr>
        <w:t xml:space="preserve"> responsible for all testing and treatment required to meet water quality requirements prior to discharge.</w:t>
      </w:r>
    </w:p>
    <w:p w14:paraId="13F6698D" w14:textId="77777777" w:rsidR="00124AF1" w:rsidRPr="000271E1" w:rsidRDefault="00124AF1">
      <w:pPr>
        <w:jc w:val="both"/>
        <w:rPr>
          <w:rFonts w:ascii="Arial" w:hAnsi="Arial" w:cs="Arial"/>
          <w:sz w:val="22"/>
          <w:szCs w:val="22"/>
        </w:rPr>
      </w:pPr>
    </w:p>
    <w:p w14:paraId="6F3BF2BA" w14:textId="2A32AA78" w:rsidR="00124AF1" w:rsidRPr="000271E1" w:rsidRDefault="00E7545D">
      <w:pPr>
        <w:ind w:left="374"/>
        <w:jc w:val="both"/>
        <w:rPr>
          <w:rFonts w:ascii="Arial" w:hAnsi="Arial" w:cs="Arial"/>
          <w:sz w:val="22"/>
          <w:szCs w:val="22"/>
        </w:rPr>
      </w:pPr>
      <w:r>
        <w:rPr>
          <w:rFonts w:ascii="Arial" w:hAnsi="Arial" w:cs="Arial"/>
          <w:sz w:val="22"/>
          <w:szCs w:val="22"/>
        </w:rPr>
        <w:t>Ensure b</w:t>
      </w:r>
      <w:r w:rsidR="00124AF1" w:rsidRPr="000271E1">
        <w:rPr>
          <w:rFonts w:ascii="Arial" w:hAnsi="Arial" w:cs="Arial"/>
          <w:sz w:val="22"/>
          <w:szCs w:val="22"/>
        </w:rPr>
        <w:t xml:space="preserve">ypass pumping operations design and construction </w:t>
      </w:r>
      <w:r>
        <w:rPr>
          <w:rFonts w:ascii="Arial" w:hAnsi="Arial" w:cs="Arial"/>
          <w:sz w:val="22"/>
          <w:szCs w:val="22"/>
        </w:rPr>
        <w:t>is</w:t>
      </w:r>
      <w:r w:rsidR="00A243BB" w:rsidRPr="000271E1">
        <w:rPr>
          <w:rFonts w:ascii="Arial" w:hAnsi="Arial" w:cs="Arial"/>
          <w:sz w:val="22"/>
          <w:szCs w:val="22"/>
        </w:rPr>
        <w:t xml:space="preserve"> in accordance with </w:t>
      </w:r>
      <w:r w:rsidR="00124AF1" w:rsidRPr="000271E1">
        <w:rPr>
          <w:rFonts w:ascii="Arial" w:hAnsi="Arial" w:cs="Arial"/>
          <w:sz w:val="22"/>
          <w:szCs w:val="22"/>
        </w:rPr>
        <w:t xml:space="preserve">the </w:t>
      </w:r>
      <w:r w:rsidR="001E7B8E" w:rsidRPr="000271E1">
        <w:rPr>
          <w:rFonts w:ascii="Arial" w:hAnsi="Arial" w:cs="Arial"/>
          <w:sz w:val="22"/>
          <w:szCs w:val="22"/>
        </w:rPr>
        <w:t xml:space="preserve">1994 PA 451, </w:t>
      </w:r>
      <w:r w:rsidR="000A49C6" w:rsidRPr="000271E1">
        <w:rPr>
          <w:rFonts w:ascii="Arial" w:hAnsi="Arial" w:cs="Arial"/>
          <w:sz w:val="22"/>
          <w:szCs w:val="22"/>
        </w:rPr>
        <w:t>Natural Resources and Environmental Protection Act</w:t>
      </w:r>
      <w:r w:rsidR="00C76402" w:rsidRPr="000271E1">
        <w:rPr>
          <w:rFonts w:ascii="Arial" w:hAnsi="Arial" w:cs="Arial"/>
          <w:sz w:val="22"/>
          <w:szCs w:val="22"/>
        </w:rPr>
        <w:t>,</w:t>
      </w:r>
      <w:r w:rsidR="000A49C6" w:rsidRPr="000271E1">
        <w:rPr>
          <w:rFonts w:ascii="Arial" w:hAnsi="Arial" w:cs="Arial"/>
          <w:sz w:val="22"/>
          <w:szCs w:val="22"/>
        </w:rPr>
        <w:t xml:space="preserve"> </w:t>
      </w:r>
      <w:r w:rsidR="00124AF1" w:rsidRPr="000271E1">
        <w:rPr>
          <w:rFonts w:ascii="Arial" w:hAnsi="Arial" w:cs="Arial"/>
          <w:sz w:val="22"/>
          <w:szCs w:val="22"/>
        </w:rPr>
        <w:t>Part 91 Soil Erosion and Sedimentation Control</w:t>
      </w:r>
      <w:r w:rsidR="000A49C6" w:rsidRPr="000271E1">
        <w:rPr>
          <w:rFonts w:ascii="Arial" w:hAnsi="Arial" w:cs="Arial"/>
          <w:sz w:val="22"/>
          <w:szCs w:val="22"/>
        </w:rPr>
        <w:t>.</w:t>
      </w:r>
      <w:r w:rsidR="00124AF1" w:rsidRPr="000271E1">
        <w:rPr>
          <w:rFonts w:ascii="Arial" w:hAnsi="Arial" w:cs="Arial"/>
          <w:sz w:val="22"/>
          <w:szCs w:val="22"/>
        </w:rPr>
        <w:t xml:space="preserve">  Where applicable, obtain and pay for all permits and inspections for bypass pumping operations in accordance with </w:t>
      </w:r>
      <w:r w:rsidR="000A49C6" w:rsidRPr="000271E1">
        <w:rPr>
          <w:rFonts w:ascii="Arial" w:hAnsi="Arial" w:cs="Arial"/>
          <w:sz w:val="22"/>
          <w:szCs w:val="22"/>
        </w:rPr>
        <w:t xml:space="preserve">1994 </w:t>
      </w:r>
      <w:r w:rsidR="00124AF1" w:rsidRPr="000271E1">
        <w:rPr>
          <w:rFonts w:ascii="Arial" w:hAnsi="Arial" w:cs="Arial"/>
          <w:sz w:val="22"/>
          <w:szCs w:val="22"/>
        </w:rPr>
        <w:t>PA 451,</w:t>
      </w:r>
      <w:r>
        <w:rPr>
          <w:rFonts w:ascii="Arial" w:hAnsi="Arial" w:cs="Arial"/>
          <w:sz w:val="22"/>
          <w:szCs w:val="22"/>
        </w:rPr>
        <w:t xml:space="preserve"> </w:t>
      </w:r>
      <w:r w:rsidRPr="00E7545D">
        <w:rPr>
          <w:rFonts w:ascii="Arial" w:hAnsi="Arial" w:cs="Arial"/>
          <w:sz w:val="22"/>
          <w:szCs w:val="22"/>
        </w:rPr>
        <w:t>Part 91</w:t>
      </w:r>
      <w:r w:rsidR="00124AF1" w:rsidRPr="000271E1">
        <w:rPr>
          <w:rFonts w:ascii="Arial" w:hAnsi="Arial" w:cs="Arial"/>
          <w:sz w:val="22"/>
          <w:szCs w:val="22"/>
        </w:rPr>
        <w:t xml:space="preserve"> and all local agencies having jurisdiction.</w:t>
      </w:r>
      <w:r w:rsidR="000509D3" w:rsidRPr="000271E1">
        <w:rPr>
          <w:rFonts w:ascii="Arial" w:hAnsi="Arial" w:cs="Arial"/>
          <w:sz w:val="22"/>
          <w:szCs w:val="22"/>
        </w:rPr>
        <w:t xml:space="preserve"> </w:t>
      </w:r>
      <w:r w:rsidR="00124AF1" w:rsidRPr="000271E1">
        <w:rPr>
          <w:rFonts w:ascii="Arial" w:hAnsi="Arial" w:cs="Arial"/>
          <w:sz w:val="22"/>
          <w:szCs w:val="22"/>
        </w:rPr>
        <w:t xml:space="preserve"> No additional claim for compensation </w:t>
      </w:r>
      <w:r w:rsidR="00C624DA" w:rsidRPr="000271E1">
        <w:rPr>
          <w:rFonts w:ascii="Arial" w:hAnsi="Arial" w:cs="Arial"/>
          <w:sz w:val="22"/>
          <w:szCs w:val="22"/>
        </w:rPr>
        <w:t xml:space="preserve">will </w:t>
      </w:r>
      <w:r w:rsidR="00124AF1" w:rsidRPr="000271E1">
        <w:rPr>
          <w:rFonts w:ascii="Arial" w:hAnsi="Arial" w:cs="Arial"/>
          <w:sz w:val="22"/>
          <w:szCs w:val="22"/>
        </w:rPr>
        <w:t xml:space="preserve">be allowed </w:t>
      </w:r>
      <w:r w:rsidR="005F71B9" w:rsidRPr="000271E1">
        <w:rPr>
          <w:rFonts w:ascii="Arial" w:hAnsi="Arial" w:cs="Arial"/>
          <w:sz w:val="22"/>
          <w:szCs w:val="22"/>
        </w:rPr>
        <w:t>due to</w:t>
      </w:r>
      <w:r w:rsidR="00124AF1" w:rsidRPr="000271E1">
        <w:rPr>
          <w:rFonts w:ascii="Arial" w:hAnsi="Arial" w:cs="Arial"/>
          <w:sz w:val="22"/>
          <w:szCs w:val="22"/>
        </w:rPr>
        <w:t xml:space="preserve"> the Contractor's failure to obtain or pay for </w:t>
      </w:r>
      <w:r w:rsidR="005F71B9" w:rsidRPr="000271E1">
        <w:rPr>
          <w:rFonts w:ascii="Arial" w:hAnsi="Arial" w:cs="Arial"/>
          <w:sz w:val="22"/>
          <w:szCs w:val="22"/>
        </w:rPr>
        <w:t>required</w:t>
      </w:r>
      <w:r w:rsidR="00124AF1" w:rsidRPr="000271E1">
        <w:rPr>
          <w:rFonts w:ascii="Arial" w:hAnsi="Arial" w:cs="Arial"/>
          <w:sz w:val="22"/>
          <w:szCs w:val="22"/>
        </w:rPr>
        <w:t xml:space="preserve"> permits and inspections</w:t>
      </w:r>
      <w:r w:rsidR="00144306" w:rsidRPr="000271E1">
        <w:rPr>
          <w:rFonts w:ascii="Arial" w:hAnsi="Arial" w:cs="Arial"/>
          <w:sz w:val="22"/>
          <w:szCs w:val="22"/>
        </w:rPr>
        <w:t>.</w:t>
      </w:r>
    </w:p>
    <w:p w14:paraId="69DBC5B9" w14:textId="77777777" w:rsidR="00144306" w:rsidRPr="000271E1" w:rsidRDefault="00144306">
      <w:pPr>
        <w:jc w:val="both"/>
        <w:rPr>
          <w:rFonts w:ascii="Arial" w:hAnsi="Arial" w:cs="Arial"/>
          <w:sz w:val="22"/>
          <w:szCs w:val="22"/>
        </w:rPr>
      </w:pPr>
    </w:p>
    <w:p w14:paraId="2F3D49A9" w14:textId="73ADBCC9" w:rsidR="00144306" w:rsidRPr="000271E1" w:rsidRDefault="00E7545D">
      <w:pPr>
        <w:ind w:left="374"/>
        <w:jc w:val="both"/>
        <w:rPr>
          <w:rFonts w:ascii="Arial" w:hAnsi="Arial" w:cs="Arial"/>
          <w:sz w:val="22"/>
          <w:szCs w:val="22"/>
        </w:rPr>
      </w:pPr>
      <w:r w:rsidRPr="00E0638D">
        <w:rPr>
          <w:rFonts w:ascii="Arial" w:hAnsi="Arial" w:cs="Arial"/>
          <w:sz w:val="22"/>
          <w:szCs w:val="22"/>
        </w:rPr>
        <w:t>Furnish</w:t>
      </w:r>
      <w:r w:rsidR="00144306" w:rsidRPr="000271E1">
        <w:rPr>
          <w:rFonts w:ascii="Arial" w:hAnsi="Arial" w:cs="Arial"/>
          <w:sz w:val="22"/>
          <w:szCs w:val="22"/>
        </w:rPr>
        <w:t xml:space="preserve">, </w:t>
      </w:r>
      <w:r w:rsidR="005F71B9" w:rsidRPr="000271E1">
        <w:rPr>
          <w:rFonts w:ascii="Arial" w:hAnsi="Arial" w:cs="Arial"/>
          <w:sz w:val="22"/>
          <w:szCs w:val="22"/>
        </w:rPr>
        <w:t xml:space="preserve">install, </w:t>
      </w:r>
      <w:r w:rsidR="00144306" w:rsidRPr="000271E1">
        <w:rPr>
          <w:rFonts w:ascii="Arial" w:hAnsi="Arial" w:cs="Arial"/>
          <w:sz w:val="22"/>
          <w:szCs w:val="22"/>
        </w:rPr>
        <w:t>maintain</w:t>
      </w:r>
      <w:r>
        <w:rPr>
          <w:rFonts w:ascii="Arial" w:hAnsi="Arial" w:cs="Arial"/>
          <w:sz w:val="22"/>
          <w:szCs w:val="22"/>
        </w:rPr>
        <w:t>,</w:t>
      </w:r>
      <w:r w:rsidR="00144306" w:rsidRPr="000271E1">
        <w:rPr>
          <w:rFonts w:ascii="Arial" w:hAnsi="Arial" w:cs="Arial"/>
          <w:sz w:val="22"/>
          <w:szCs w:val="22"/>
        </w:rPr>
        <w:t xml:space="preserve"> and remove temporary and permanent soil erosion and sedimentation control measures as specified </w:t>
      </w:r>
      <w:r w:rsidR="0071354E" w:rsidRPr="000271E1">
        <w:rPr>
          <w:rFonts w:ascii="Arial" w:hAnsi="Arial" w:cs="Arial"/>
          <w:sz w:val="22"/>
          <w:szCs w:val="22"/>
        </w:rPr>
        <w:t>i</w:t>
      </w:r>
      <w:r w:rsidR="00144306" w:rsidRPr="000271E1">
        <w:rPr>
          <w:rFonts w:ascii="Arial" w:hAnsi="Arial" w:cs="Arial"/>
          <w:sz w:val="22"/>
          <w:szCs w:val="22"/>
        </w:rPr>
        <w:t xml:space="preserve">n the contract or as </w:t>
      </w:r>
      <w:r w:rsidR="00420D10" w:rsidRPr="000271E1">
        <w:rPr>
          <w:rFonts w:ascii="Arial" w:hAnsi="Arial" w:cs="Arial"/>
          <w:sz w:val="22"/>
          <w:szCs w:val="22"/>
        </w:rPr>
        <w:t xml:space="preserve">directed </w:t>
      </w:r>
      <w:r w:rsidR="00144306" w:rsidRPr="000271E1">
        <w:rPr>
          <w:rFonts w:ascii="Arial" w:hAnsi="Arial" w:cs="Arial"/>
          <w:sz w:val="22"/>
          <w:szCs w:val="22"/>
        </w:rPr>
        <w:t>by the Engineer.</w:t>
      </w:r>
    </w:p>
    <w:p w14:paraId="5D3FB11C" w14:textId="77777777" w:rsidR="00144306" w:rsidRPr="000271E1" w:rsidRDefault="00144306">
      <w:pPr>
        <w:jc w:val="both"/>
        <w:rPr>
          <w:rFonts w:ascii="Arial" w:hAnsi="Arial" w:cs="Arial"/>
          <w:sz w:val="22"/>
          <w:szCs w:val="22"/>
        </w:rPr>
      </w:pPr>
    </w:p>
    <w:p w14:paraId="6F7A5B68" w14:textId="3A074D0B" w:rsidR="00124AF1" w:rsidRPr="000271E1" w:rsidRDefault="004E01F6">
      <w:pPr>
        <w:ind w:left="360" w:firstLine="360"/>
        <w:jc w:val="both"/>
        <w:rPr>
          <w:rFonts w:ascii="Arial" w:hAnsi="Arial" w:cs="Arial"/>
          <w:sz w:val="22"/>
          <w:szCs w:val="22"/>
        </w:rPr>
      </w:pPr>
      <w:r w:rsidRPr="000271E1">
        <w:rPr>
          <w:rFonts w:ascii="Arial" w:hAnsi="Arial" w:cs="Arial"/>
          <w:sz w:val="22"/>
          <w:szCs w:val="22"/>
        </w:rPr>
        <w:t>9.</w:t>
      </w:r>
      <w:r w:rsidRPr="000271E1">
        <w:rPr>
          <w:rFonts w:ascii="Arial" w:hAnsi="Arial" w:cs="Arial"/>
          <w:sz w:val="22"/>
          <w:szCs w:val="22"/>
        </w:rPr>
        <w:tab/>
      </w:r>
      <w:r w:rsidR="00E7545D" w:rsidRPr="00E7545D">
        <w:rPr>
          <w:rFonts w:ascii="Arial" w:hAnsi="Arial" w:cs="Arial"/>
          <w:sz w:val="22"/>
          <w:szCs w:val="22"/>
        </w:rPr>
        <w:t>Furnish</w:t>
      </w:r>
      <w:r w:rsidR="00E7545D" w:rsidRPr="00E7545D" w:rsidDel="00E7545D">
        <w:rPr>
          <w:rFonts w:ascii="Arial" w:hAnsi="Arial" w:cs="Arial"/>
          <w:sz w:val="22"/>
          <w:szCs w:val="22"/>
        </w:rPr>
        <w:t xml:space="preserve"> </w:t>
      </w:r>
      <w:r w:rsidR="001F6250" w:rsidRPr="000271E1">
        <w:rPr>
          <w:rFonts w:ascii="Arial" w:hAnsi="Arial" w:cs="Arial"/>
          <w:sz w:val="22"/>
          <w:szCs w:val="22"/>
        </w:rPr>
        <w:t>designated personnel and equipment for on-call maintenance and operation of the bypass pumping facilities 24 hours a day, 7 days a week dur</w:t>
      </w:r>
      <w:r w:rsidR="003C4BFC" w:rsidRPr="000271E1">
        <w:rPr>
          <w:rFonts w:ascii="Arial" w:hAnsi="Arial" w:cs="Arial"/>
          <w:sz w:val="22"/>
          <w:szCs w:val="22"/>
        </w:rPr>
        <w:t xml:space="preserve">ing bypass pumping operations. </w:t>
      </w:r>
      <w:r w:rsidR="00E7545D">
        <w:rPr>
          <w:rFonts w:ascii="Arial" w:hAnsi="Arial" w:cs="Arial"/>
          <w:sz w:val="22"/>
          <w:szCs w:val="22"/>
        </w:rPr>
        <w:t xml:space="preserve"> </w:t>
      </w:r>
      <w:r w:rsidR="001F6250" w:rsidRPr="000271E1">
        <w:rPr>
          <w:rFonts w:ascii="Arial" w:hAnsi="Arial" w:cs="Arial"/>
          <w:sz w:val="22"/>
          <w:szCs w:val="22"/>
        </w:rPr>
        <w:t xml:space="preserve">This </w:t>
      </w:r>
      <w:r w:rsidR="00C624DA" w:rsidRPr="000271E1">
        <w:rPr>
          <w:rFonts w:ascii="Arial" w:hAnsi="Arial" w:cs="Arial"/>
          <w:sz w:val="22"/>
          <w:szCs w:val="22"/>
        </w:rPr>
        <w:t>must</w:t>
      </w:r>
      <w:r w:rsidR="001F6250" w:rsidRPr="000271E1">
        <w:rPr>
          <w:rFonts w:ascii="Arial" w:hAnsi="Arial" w:cs="Arial"/>
          <w:sz w:val="22"/>
          <w:szCs w:val="22"/>
        </w:rPr>
        <w:t xml:space="preserve"> include a service truck outfitted with a welder, generator, compressor</w:t>
      </w:r>
      <w:r w:rsidR="00E7545D">
        <w:rPr>
          <w:rFonts w:ascii="Arial" w:hAnsi="Arial" w:cs="Arial"/>
          <w:sz w:val="22"/>
          <w:szCs w:val="22"/>
        </w:rPr>
        <w:t>,</w:t>
      </w:r>
      <w:r w:rsidR="001F6250" w:rsidRPr="000271E1">
        <w:rPr>
          <w:rFonts w:ascii="Arial" w:hAnsi="Arial" w:cs="Arial"/>
          <w:sz w:val="22"/>
          <w:szCs w:val="22"/>
        </w:rPr>
        <w:t xml:space="preserve"> and crane.  </w:t>
      </w:r>
      <w:r w:rsidR="000A49C6" w:rsidRPr="000271E1">
        <w:rPr>
          <w:rFonts w:ascii="Arial" w:hAnsi="Arial" w:cs="Arial"/>
          <w:sz w:val="22"/>
          <w:szCs w:val="22"/>
        </w:rPr>
        <w:t>Outfit t</w:t>
      </w:r>
      <w:r w:rsidR="001F6250" w:rsidRPr="000271E1">
        <w:rPr>
          <w:rFonts w:ascii="Arial" w:hAnsi="Arial" w:cs="Arial"/>
          <w:sz w:val="22"/>
          <w:szCs w:val="22"/>
        </w:rPr>
        <w:t xml:space="preserve">he truck with the appropriate equipment to ensure that the bypass </w:t>
      </w:r>
      <w:r w:rsidR="0071354E" w:rsidRPr="000271E1">
        <w:rPr>
          <w:rFonts w:ascii="Arial" w:hAnsi="Arial" w:cs="Arial"/>
          <w:sz w:val="22"/>
          <w:szCs w:val="22"/>
        </w:rPr>
        <w:t xml:space="preserve">pumping </w:t>
      </w:r>
      <w:r w:rsidR="001F6250" w:rsidRPr="000271E1">
        <w:rPr>
          <w:rFonts w:ascii="Arial" w:hAnsi="Arial" w:cs="Arial"/>
          <w:sz w:val="22"/>
          <w:szCs w:val="22"/>
        </w:rPr>
        <w:t>can be maintained despite mechanical failures</w:t>
      </w:r>
      <w:r w:rsidR="00124AF1" w:rsidRPr="000271E1">
        <w:rPr>
          <w:rFonts w:ascii="Arial" w:hAnsi="Arial" w:cs="Arial"/>
          <w:sz w:val="22"/>
          <w:szCs w:val="22"/>
        </w:rPr>
        <w:t>.</w:t>
      </w:r>
    </w:p>
    <w:p w14:paraId="441195A0" w14:textId="77777777" w:rsidR="00E77DF5" w:rsidRPr="000271E1" w:rsidRDefault="00E77DF5">
      <w:pPr>
        <w:jc w:val="both"/>
        <w:rPr>
          <w:rFonts w:ascii="Arial" w:hAnsi="Arial" w:cs="Arial"/>
          <w:sz w:val="22"/>
          <w:szCs w:val="22"/>
        </w:rPr>
      </w:pPr>
    </w:p>
    <w:p w14:paraId="71A5E3E1" w14:textId="7B9D89E5" w:rsidR="00E77DF5" w:rsidRPr="000271E1" w:rsidRDefault="004E01F6">
      <w:pPr>
        <w:ind w:left="360" w:firstLine="360"/>
        <w:jc w:val="both"/>
        <w:rPr>
          <w:rFonts w:ascii="Arial" w:hAnsi="Arial" w:cs="Arial"/>
          <w:sz w:val="22"/>
          <w:szCs w:val="22"/>
        </w:rPr>
      </w:pPr>
      <w:r w:rsidRPr="000271E1">
        <w:rPr>
          <w:rFonts w:ascii="Arial" w:hAnsi="Arial" w:cs="Arial"/>
          <w:sz w:val="22"/>
          <w:szCs w:val="22"/>
        </w:rPr>
        <w:t>10.</w:t>
      </w:r>
      <w:r w:rsidRPr="000271E1">
        <w:rPr>
          <w:rFonts w:ascii="Arial" w:hAnsi="Arial" w:cs="Arial"/>
          <w:sz w:val="22"/>
          <w:szCs w:val="22"/>
        </w:rPr>
        <w:tab/>
      </w:r>
      <w:r w:rsidR="00E77DF5" w:rsidRPr="000271E1">
        <w:rPr>
          <w:rFonts w:ascii="Arial" w:hAnsi="Arial" w:cs="Arial"/>
          <w:sz w:val="22"/>
          <w:szCs w:val="22"/>
        </w:rPr>
        <w:t xml:space="preserve">Prior to installation of the bypass system(s) attend an </w:t>
      </w:r>
      <w:r w:rsidR="00F30956" w:rsidRPr="000271E1">
        <w:rPr>
          <w:rFonts w:ascii="Arial" w:hAnsi="Arial" w:cs="Arial"/>
          <w:sz w:val="22"/>
          <w:szCs w:val="22"/>
        </w:rPr>
        <w:t>onsite</w:t>
      </w:r>
      <w:r w:rsidR="00E77DF5" w:rsidRPr="000271E1">
        <w:rPr>
          <w:rFonts w:ascii="Arial" w:hAnsi="Arial" w:cs="Arial"/>
          <w:sz w:val="22"/>
          <w:szCs w:val="22"/>
        </w:rPr>
        <w:t xml:space="preserve"> meeting with the Engineer to review the proposed installation.</w:t>
      </w:r>
      <w:r w:rsidR="000509D3" w:rsidRPr="000271E1">
        <w:rPr>
          <w:rFonts w:ascii="Arial" w:hAnsi="Arial" w:cs="Arial"/>
          <w:sz w:val="22"/>
          <w:szCs w:val="22"/>
        </w:rPr>
        <w:t xml:space="preserve"> </w:t>
      </w:r>
      <w:r w:rsidR="007F75B2" w:rsidRPr="000271E1">
        <w:rPr>
          <w:rFonts w:ascii="Arial" w:hAnsi="Arial" w:cs="Arial"/>
          <w:sz w:val="22"/>
          <w:szCs w:val="22"/>
        </w:rPr>
        <w:t xml:space="preserve"> Upon completion of the installation demonstrate that the pumping system is in good working order and is sufficiently sized to successfully handle flows by performing a test run prior to beginning the bypass pumping operation.</w:t>
      </w:r>
    </w:p>
    <w:p w14:paraId="042416E5" w14:textId="77777777" w:rsidR="00E77DF5" w:rsidRPr="000271E1" w:rsidRDefault="00E77DF5">
      <w:pPr>
        <w:jc w:val="both"/>
        <w:rPr>
          <w:rFonts w:ascii="Arial" w:hAnsi="Arial" w:cs="Arial"/>
          <w:sz w:val="22"/>
          <w:szCs w:val="22"/>
        </w:rPr>
      </w:pPr>
    </w:p>
    <w:p w14:paraId="778EEEE2" w14:textId="1544B126" w:rsidR="00E77DF5" w:rsidRPr="000271E1" w:rsidRDefault="004E01F6">
      <w:pPr>
        <w:ind w:left="360" w:firstLine="360"/>
        <w:jc w:val="both"/>
        <w:rPr>
          <w:rFonts w:ascii="Arial" w:hAnsi="Arial" w:cs="Arial"/>
          <w:sz w:val="22"/>
          <w:szCs w:val="22"/>
        </w:rPr>
      </w:pPr>
      <w:r w:rsidRPr="000271E1">
        <w:rPr>
          <w:rFonts w:ascii="Arial" w:hAnsi="Arial" w:cs="Arial"/>
          <w:sz w:val="22"/>
          <w:szCs w:val="22"/>
        </w:rPr>
        <w:t>11.</w:t>
      </w:r>
      <w:r w:rsidRPr="000271E1">
        <w:rPr>
          <w:rFonts w:ascii="Arial" w:hAnsi="Arial" w:cs="Arial"/>
          <w:sz w:val="22"/>
          <w:szCs w:val="22"/>
        </w:rPr>
        <w:tab/>
      </w:r>
      <w:r w:rsidR="003C4BFC" w:rsidRPr="000271E1">
        <w:rPr>
          <w:rFonts w:ascii="Arial" w:hAnsi="Arial" w:cs="Arial"/>
          <w:sz w:val="22"/>
          <w:szCs w:val="22"/>
        </w:rPr>
        <w:t>Existing Utilities.</w:t>
      </w:r>
      <w:r w:rsidR="00E77DF5" w:rsidRPr="000271E1">
        <w:rPr>
          <w:rFonts w:ascii="Arial" w:hAnsi="Arial" w:cs="Arial"/>
          <w:sz w:val="22"/>
          <w:szCs w:val="22"/>
        </w:rPr>
        <w:t xml:space="preserve">  Do not interrupt utilities unless </w:t>
      </w:r>
      <w:r w:rsidR="005E3609" w:rsidRPr="000271E1">
        <w:rPr>
          <w:rFonts w:ascii="Arial" w:hAnsi="Arial" w:cs="Arial"/>
          <w:sz w:val="22"/>
          <w:szCs w:val="22"/>
        </w:rPr>
        <w:t>approved by the Engineer</w:t>
      </w:r>
      <w:r w:rsidR="00E77DF5" w:rsidRPr="000271E1">
        <w:rPr>
          <w:rFonts w:ascii="Arial" w:hAnsi="Arial" w:cs="Arial"/>
          <w:sz w:val="22"/>
          <w:szCs w:val="22"/>
        </w:rPr>
        <w:t xml:space="preserve"> and then </w:t>
      </w:r>
      <w:r w:rsidR="00E77DF5" w:rsidRPr="000271E1">
        <w:rPr>
          <w:rFonts w:ascii="Arial" w:hAnsi="Arial" w:cs="Arial"/>
          <w:sz w:val="22"/>
          <w:szCs w:val="22"/>
        </w:rPr>
        <w:lastRenderedPageBreak/>
        <w:t xml:space="preserve">only after arranging to provide temporary utility services </w:t>
      </w:r>
      <w:r w:rsidR="00E7545D">
        <w:rPr>
          <w:rFonts w:ascii="Arial" w:hAnsi="Arial" w:cs="Arial"/>
          <w:sz w:val="22"/>
          <w:szCs w:val="22"/>
        </w:rPr>
        <w:t xml:space="preserve">in </w:t>
      </w:r>
      <w:r w:rsidR="00E77DF5" w:rsidRPr="000271E1">
        <w:rPr>
          <w:rFonts w:ascii="Arial" w:hAnsi="Arial" w:cs="Arial"/>
          <w:sz w:val="22"/>
          <w:szCs w:val="22"/>
        </w:rPr>
        <w:t>accord</w:t>
      </w:r>
      <w:r w:rsidR="00E7545D">
        <w:rPr>
          <w:rFonts w:ascii="Arial" w:hAnsi="Arial" w:cs="Arial"/>
          <w:sz w:val="22"/>
          <w:szCs w:val="22"/>
        </w:rPr>
        <w:t xml:space="preserve">ance with </w:t>
      </w:r>
      <w:r w:rsidR="00E77DF5" w:rsidRPr="000271E1">
        <w:rPr>
          <w:rFonts w:ascii="Arial" w:hAnsi="Arial" w:cs="Arial"/>
          <w:sz w:val="22"/>
          <w:szCs w:val="22"/>
        </w:rPr>
        <w:t>requirements indicated.</w:t>
      </w:r>
    </w:p>
    <w:p w14:paraId="416F4DEF" w14:textId="77777777" w:rsidR="006A1902" w:rsidRPr="000271E1" w:rsidRDefault="006A1902">
      <w:pPr>
        <w:jc w:val="both"/>
        <w:rPr>
          <w:rFonts w:ascii="Arial" w:hAnsi="Arial" w:cs="Arial"/>
          <w:sz w:val="22"/>
          <w:szCs w:val="22"/>
        </w:rPr>
      </w:pPr>
    </w:p>
    <w:p w14:paraId="660DB126" w14:textId="074CB5F5" w:rsidR="00E77DF5" w:rsidRPr="000271E1" w:rsidRDefault="004E01F6">
      <w:pPr>
        <w:ind w:left="360" w:firstLine="360"/>
        <w:jc w:val="both"/>
        <w:rPr>
          <w:rFonts w:ascii="Arial" w:hAnsi="Arial" w:cs="Arial"/>
          <w:sz w:val="22"/>
          <w:szCs w:val="22"/>
        </w:rPr>
      </w:pPr>
      <w:r w:rsidRPr="000271E1">
        <w:rPr>
          <w:rFonts w:ascii="Arial" w:hAnsi="Arial" w:cs="Arial"/>
          <w:sz w:val="22"/>
          <w:szCs w:val="22"/>
        </w:rPr>
        <w:t>12.</w:t>
      </w:r>
      <w:r w:rsidRPr="000271E1">
        <w:rPr>
          <w:rFonts w:ascii="Arial" w:hAnsi="Arial" w:cs="Arial"/>
          <w:sz w:val="22"/>
          <w:szCs w:val="22"/>
        </w:rPr>
        <w:tab/>
      </w:r>
      <w:r w:rsidR="00E77DF5" w:rsidRPr="000271E1">
        <w:rPr>
          <w:rFonts w:ascii="Arial" w:hAnsi="Arial" w:cs="Arial"/>
          <w:sz w:val="22"/>
          <w:szCs w:val="22"/>
        </w:rPr>
        <w:t xml:space="preserve">Install temporary bypass pumping system(s) to ensure minimum interference to operation of the existing facilities.  </w:t>
      </w:r>
      <w:r w:rsidR="00CB1275" w:rsidRPr="000271E1">
        <w:rPr>
          <w:rFonts w:ascii="Arial" w:hAnsi="Arial" w:cs="Arial"/>
          <w:sz w:val="22"/>
          <w:szCs w:val="22"/>
        </w:rPr>
        <w:t>Always k</w:t>
      </w:r>
      <w:r w:rsidR="00E77DF5" w:rsidRPr="000271E1">
        <w:rPr>
          <w:rFonts w:ascii="Arial" w:hAnsi="Arial" w:cs="Arial"/>
          <w:sz w:val="22"/>
          <w:szCs w:val="22"/>
        </w:rPr>
        <w:t xml:space="preserve">eep driveways and entrances serving premises clear and available to </w:t>
      </w:r>
      <w:r w:rsidR="00CB1275" w:rsidRPr="000271E1">
        <w:rPr>
          <w:rFonts w:ascii="Arial" w:hAnsi="Arial" w:cs="Arial"/>
          <w:sz w:val="22"/>
          <w:szCs w:val="22"/>
        </w:rPr>
        <w:t>Department</w:t>
      </w:r>
      <w:r w:rsidR="005E3609" w:rsidRPr="000271E1">
        <w:rPr>
          <w:rFonts w:ascii="Arial" w:hAnsi="Arial" w:cs="Arial"/>
          <w:sz w:val="22"/>
          <w:szCs w:val="22"/>
        </w:rPr>
        <w:t xml:space="preserve"> personnel </w:t>
      </w:r>
      <w:r w:rsidR="00E77DF5" w:rsidRPr="000271E1">
        <w:rPr>
          <w:rFonts w:ascii="Arial" w:hAnsi="Arial" w:cs="Arial"/>
          <w:sz w:val="22"/>
          <w:szCs w:val="22"/>
        </w:rPr>
        <w:t xml:space="preserve">and emergency vehicles.  Do not use these areas for parking or storage of </w:t>
      </w:r>
      <w:r w:rsidR="005F71B9" w:rsidRPr="000271E1">
        <w:rPr>
          <w:rFonts w:ascii="Arial" w:hAnsi="Arial" w:cs="Arial"/>
          <w:sz w:val="22"/>
          <w:szCs w:val="22"/>
        </w:rPr>
        <w:t xml:space="preserve">equipment and </w:t>
      </w:r>
      <w:r w:rsidR="00E77DF5" w:rsidRPr="000271E1">
        <w:rPr>
          <w:rFonts w:ascii="Arial" w:hAnsi="Arial" w:cs="Arial"/>
          <w:sz w:val="22"/>
          <w:szCs w:val="22"/>
        </w:rPr>
        <w:t>materials.</w:t>
      </w:r>
      <w:r w:rsidR="000509D3" w:rsidRPr="000271E1">
        <w:rPr>
          <w:rFonts w:ascii="Arial" w:hAnsi="Arial" w:cs="Arial"/>
          <w:sz w:val="22"/>
          <w:szCs w:val="22"/>
        </w:rPr>
        <w:t xml:space="preserve"> </w:t>
      </w:r>
      <w:r w:rsidR="00E77DF5" w:rsidRPr="000271E1">
        <w:rPr>
          <w:rFonts w:ascii="Arial" w:hAnsi="Arial" w:cs="Arial"/>
          <w:sz w:val="22"/>
          <w:szCs w:val="22"/>
        </w:rPr>
        <w:t xml:space="preserve"> Do not close or obstruct streets, walks, or other adjacent occupied or used facilities without </w:t>
      </w:r>
      <w:r w:rsidR="005E3609" w:rsidRPr="000271E1">
        <w:rPr>
          <w:rFonts w:ascii="Arial" w:hAnsi="Arial" w:cs="Arial"/>
          <w:sz w:val="22"/>
          <w:szCs w:val="22"/>
        </w:rPr>
        <w:t>approval of</w:t>
      </w:r>
      <w:r w:rsidR="00E77DF5" w:rsidRPr="000271E1">
        <w:rPr>
          <w:rFonts w:ascii="Arial" w:hAnsi="Arial" w:cs="Arial"/>
          <w:sz w:val="22"/>
          <w:szCs w:val="22"/>
        </w:rPr>
        <w:t xml:space="preserve"> the Engineer.</w:t>
      </w:r>
    </w:p>
    <w:p w14:paraId="3651EB27" w14:textId="77777777" w:rsidR="00E77DF5" w:rsidRPr="000271E1" w:rsidRDefault="00E77DF5">
      <w:pPr>
        <w:jc w:val="both"/>
        <w:rPr>
          <w:rFonts w:ascii="Arial" w:hAnsi="Arial" w:cs="Arial"/>
          <w:sz w:val="22"/>
          <w:szCs w:val="22"/>
        </w:rPr>
      </w:pPr>
    </w:p>
    <w:p w14:paraId="7FB703AB" w14:textId="24ED1F7E" w:rsidR="00E77DF5" w:rsidRPr="000271E1" w:rsidRDefault="004E01F6">
      <w:pPr>
        <w:ind w:left="360" w:firstLine="360"/>
        <w:jc w:val="both"/>
        <w:rPr>
          <w:rFonts w:ascii="Arial" w:hAnsi="Arial" w:cs="Arial"/>
          <w:sz w:val="22"/>
          <w:szCs w:val="22"/>
        </w:rPr>
      </w:pPr>
      <w:r w:rsidRPr="000271E1">
        <w:rPr>
          <w:rFonts w:ascii="Arial" w:hAnsi="Arial" w:cs="Arial"/>
          <w:sz w:val="22"/>
          <w:szCs w:val="22"/>
        </w:rPr>
        <w:t>13.</w:t>
      </w:r>
      <w:r w:rsidRPr="000271E1">
        <w:rPr>
          <w:rFonts w:ascii="Arial" w:hAnsi="Arial" w:cs="Arial"/>
          <w:sz w:val="22"/>
          <w:szCs w:val="22"/>
        </w:rPr>
        <w:tab/>
      </w:r>
      <w:r w:rsidR="00E77DF5" w:rsidRPr="000271E1">
        <w:rPr>
          <w:rFonts w:ascii="Arial" w:hAnsi="Arial" w:cs="Arial"/>
          <w:sz w:val="22"/>
          <w:szCs w:val="22"/>
        </w:rPr>
        <w:t>Explosion Hazard</w:t>
      </w:r>
      <w:r w:rsidR="003C4BFC" w:rsidRPr="000271E1">
        <w:rPr>
          <w:rFonts w:ascii="Arial" w:hAnsi="Arial" w:cs="Arial"/>
          <w:sz w:val="22"/>
          <w:szCs w:val="22"/>
        </w:rPr>
        <w:t>.</w:t>
      </w:r>
      <w:r w:rsidR="000509D3" w:rsidRPr="000271E1">
        <w:rPr>
          <w:rFonts w:ascii="Arial" w:hAnsi="Arial" w:cs="Arial"/>
          <w:sz w:val="22"/>
          <w:szCs w:val="22"/>
        </w:rPr>
        <w:t xml:space="preserve"> </w:t>
      </w:r>
      <w:r w:rsidR="00E77DF5" w:rsidRPr="000271E1">
        <w:rPr>
          <w:rFonts w:ascii="Arial" w:hAnsi="Arial" w:cs="Arial"/>
          <w:sz w:val="22"/>
          <w:szCs w:val="22"/>
        </w:rPr>
        <w:t xml:space="preserve"> </w:t>
      </w:r>
      <w:r w:rsidR="005E3609" w:rsidRPr="000271E1">
        <w:rPr>
          <w:rFonts w:ascii="Arial" w:hAnsi="Arial" w:cs="Arial"/>
          <w:sz w:val="22"/>
          <w:szCs w:val="22"/>
        </w:rPr>
        <w:t>V</w:t>
      </w:r>
      <w:r w:rsidR="00E77DF5" w:rsidRPr="000271E1">
        <w:rPr>
          <w:rFonts w:ascii="Arial" w:hAnsi="Arial" w:cs="Arial"/>
          <w:sz w:val="22"/>
          <w:szCs w:val="22"/>
        </w:rPr>
        <w:t xml:space="preserve">arious areas at the facilities are classified as explosion hazards by </w:t>
      </w:r>
      <w:r w:rsidR="00E7545D" w:rsidRPr="00E0638D">
        <w:rPr>
          <w:rFonts w:ascii="Arial" w:hAnsi="Arial" w:cs="Arial"/>
          <w:i/>
          <w:iCs/>
          <w:sz w:val="22"/>
          <w:szCs w:val="22"/>
        </w:rPr>
        <w:t>National Fire Protection Association (</w:t>
      </w:r>
      <w:r w:rsidR="00E77DF5" w:rsidRPr="00E0638D">
        <w:rPr>
          <w:rFonts w:ascii="Arial" w:hAnsi="Arial" w:cs="Arial"/>
          <w:i/>
          <w:iCs/>
          <w:sz w:val="22"/>
          <w:szCs w:val="22"/>
        </w:rPr>
        <w:t>NFPA</w:t>
      </w:r>
      <w:r w:rsidR="00E7545D" w:rsidRPr="00E0638D">
        <w:rPr>
          <w:rFonts w:ascii="Arial" w:hAnsi="Arial" w:cs="Arial"/>
          <w:i/>
          <w:iCs/>
          <w:sz w:val="22"/>
          <w:szCs w:val="22"/>
        </w:rPr>
        <w:t>)</w:t>
      </w:r>
      <w:r w:rsidR="00E77DF5" w:rsidRPr="00E0638D">
        <w:rPr>
          <w:rFonts w:ascii="Arial" w:hAnsi="Arial" w:cs="Arial"/>
          <w:i/>
          <w:iCs/>
          <w:sz w:val="22"/>
          <w:szCs w:val="22"/>
        </w:rPr>
        <w:t xml:space="preserve"> 820</w:t>
      </w:r>
      <w:r w:rsidR="00E77DF5" w:rsidRPr="000271E1">
        <w:rPr>
          <w:rFonts w:ascii="Arial" w:hAnsi="Arial" w:cs="Arial"/>
          <w:sz w:val="22"/>
          <w:szCs w:val="22"/>
        </w:rPr>
        <w:t xml:space="preserve">.  </w:t>
      </w:r>
      <w:r w:rsidR="000A49C6" w:rsidRPr="000271E1">
        <w:rPr>
          <w:rFonts w:ascii="Arial" w:hAnsi="Arial" w:cs="Arial"/>
          <w:sz w:val="22"/>
          <w:szCs w:val="22"/>
        </w:rPr>
        <w:t>U</w:t>
      </w:r>
      <w:r w:rsidR="00E77DF5" w:rsidRPr="000271E1">
        <w:rPr>
          <w:rFonts w:ascii="Arial" w:hAnsi="Arial" w:cs="Arial"/>
          <w:sz w:val="22"/>
          <w:szCs w:val="22"/>
        </w:rPr>
        <w:t>se appropriate safety measures within these areas when this hazard exists.</w:t>
      </w:r>
    </w:p>
    <w:p w14:paraId="2B14A26C" w14:textId="77777777" w:rsidR="00E77DF5" w:rsidRPr="000271E1" w:rsidRDefault="00E77DF5">
      <w:pPr>
        <w:jc w:val="both"/>
        <w:rPr>
          <w:rFonts w:ascii="Arial" w:hAnsi="Arial" w:cs="Arial"/>
          <w:sz w:val="22"/>
          <w:szCs w:val="22"/>
        </w:rPr>
      </w:pPr>
    </w:p>
    <w:p w14:paraId="51A7C0E8" w14:textId="18839FCD" w:rsidR="00E77DF5" w:rsidRPr="000271E1" w:rsidRDefault="004E01F6">
      <w:pPr>
        <w:ind w:left="360" w:firstLine="360"/>
        <w:jc w:val="both"/>
        <w:rPr>
          <w:rFonts w:ascii="Arial" w:hAnsi="Arial" w:cs="Arial"/>
          <w:sz w:val="22"/>
          <w:szCs w:val="22"/>
        </w:rPr>
      </w:pPr>
      <w:r w:rsidRPr="000271E1">
        <w:rPr>
          <w:rFonts w:ascii="Arial" w:hAnsi="Arial" w:cs="Arial"/>
          <w:sz w:val="22"/>
          <w:szCs w:val="22"/>
        </w:rPr>
        <w:t>14.</w:t>
      </w:r>
      <w:r w:rsidRPr="000271E1">
        <w:rPr>
          <w:rFonts w:ascii="Arial" w:hAnsi="Arial" w:cs="Arial"/>
          <w:sz w:val="22"/>
          <w:szCs w:val="22"/>
        </w:rPr>
        <w:tab/>
      </w:r>
      <w:r w:rsidR="00E77DF5" w:rsidRPr="000271E1">
        <w:rPr>
          <w:rFonts w:ascii="Arial" w:hAnsi="Arial" w:cs="Arial"/>
          <w:sz w:val="22"/>
          <w:szCs w:val="22"/>
        </w:rPr>
        <w:t>Confin</w:t>
      </w:r>
      <w:r w:rsidR="003C4BFC" w:rsidRPr="000271E1">
        <w:rPr>
          <w:rFonts w:ascii="Arial" w:hAnsi="Arial" w:cs="Arial"/>
          <w:sz w:val="22"/>
          <w:szCs w:val="22"/>
        </w:rPr>
        <w:t>ed Space Entry</w:t>
      </w:r>
      <w:r w:rsidR="0071354E" w:rsidRPr="000271E1">
        <w:rPr>
          <w:rFonts w:ascii="Arial" w:hAnsi="Arial" w:cs="Arial"/>
          <w:sz w:val="22"/>
          <w:szCs w:val="22"/>
        </w:rPr>
        <w:t>.</w:t>
      </w:r>
      <w:r w:rsidR="000509D3" w:rsidRPr="000271E1">
        <w:rPr>
          <w:rFonts w:ascii="Arial" w:hAnsi="Arial" w:cs="Arial"/>
          <w:sz w:val="22"/>
          <w:szCs w:val="22"/>
        </w:rPr>
        <w:t xml:space="preserve"> </w:t>
      </w:r>
      <w:r w:rsidR="00E77DF5" w:rsidRPr="000271E1">
        <w:rPr>
          <w:rFonts w:ascii="Arial" w:hAnsi="Arial" w:cs="Arial"/>
          <w:sz w:val="22"/>
          <w:szCs w:val="22"/>
        </w:rPr>
        <w:t xml:space="preserve"> </w:t>
      </w:r>
      <w:r w:rsidR="000A49C6" w:rsidRPr="000271E1">
        <w:rPr>
          <w:rFonts w:ascii="Arial" w:hAnsi="Arial" w:cs="Arial"/>
          <w:sz w:val="22"/>
          <w:szCs w:val="22"/>
        </w:rPr>
        <w:t>C</w:t>
      </w:r>
      <w:r w:rsidR="00E77DF5" w:rsidRPr="000271E1">
        <w:rPr>
          <w:rFonts w:ascii="Arial" w:hAnsi="Arial" w:cs="Arial"/>
          <w:sz w:val="22"/>
          <w:szCs w:val="22"/>
        </w:rPr>
        <w:t xml:space="preserve">omply with </w:t>
      </w:r>
      <w:r w:rsidR="00E77DF5" w:rsidRPr="00E0638D">
        <w:rPr>
          <w:rFonts w:ascii="Arial" w:hAnsi="Arial" w:cs="Arial"/>
          <w:i/>
          <w:iCs/>
          <w:sz w:val="22"/>
          <w:szCs w:val="22"/>
        </w:rPr>
        <w:t>MIOSHA Part 90</w:t>
      </w:r>
      <w:r w:rsidR="00E77DF5" w:rsidRPr="000271E1">
        <w:rPr>
          <w:rFonts w:ascii="Arial" w:hAnsi="Arial" w:cs="Arial"/>
          <w:sz w:val="22"/>
          <w:szCs w:val="22"/>
        </w:rPr>
        <w:t xml:space="preserve"> and </w:t>
      </w:r>
      <w:r w:rsidR="00E77DF5" w:rsidRPr="00E0638D">
        <w:rPr>
          <w:rFonts w:ascii="Arial" w:hAnsi="Arial" w:cs="Arial"/>
          <w:i/>
          <w:iCs/>
          <w:sz w:val="22"/>
          <w:szCs w:val="22"/>
        </w:rPr>
        <w:t>Part 490 (</w:t>
      </w:r>
      <w:r w:rsidR="005F71B9" w:rsidRPr="00E0638D">
        <w:rPr>
          <w:rFonts w:ascii="Arial" w:hAnsi="Arial" w:cs="Arial"/>
          <w:i/>
          <w:iCs/>
          <w:sz w:val="22"/>
          <w:szCs w:val="22"/>
        </w:rPr>
        <w:t xml:space="preserve">R </w:t>
      </w:r>
      <w:r w:rsidR="00E77DF5" w:rsidRPr="00E0638D">
        <w:rPr>
          <w:rFonts w:ascii="Arial" w:hAnsi="Arial" w:cs="Arial"/>
          <w:i/>
          <w:iCs/>
          <w:sz w:val="22"/>
          <w:szCs w:val="22"/>
        </w:rPr>
        <w:t>325.63001)</w:t>
      </w:r>
      <w:r w:rsidR="00E77DF5" w:rsidRPr="000271E1">
        <w:rPr>
          <w:rFonts w:ascii="Arial" w:hAnsi="Arial" w:cs="Arial"/>
          <w:sz w:val="22"/>
          <w:szCs w:val="22"/>
        </w:rPr>
        <w:t xml:space="preserve"> and all state and federal requirements associated with confined spaces.</w:t>
      </w:r>
      <w:r w:rsidR="000509D3" w:rsidRPr="000271E1">
        <w:rPr>
          <w:rFonts w:ascii="Arial" w:hAnsi="Arial" w:cs="Arial"/>
          <w:sz w:val="22"/>
          <w:szCs w:val="22"/>
        </w:rPr>
        <w:t xml:space="preserve"> </w:t>
      </w:r>
      <w:r w:rsidR="00E77DF5" w:rsidRPr="000271E1">
        <w:rPr>
          <w:rFonts w:ascii="Arial" w:hAnsi="Arial" w:cs="Arial"/>
          <w:sz w:val="22"/>
          <w:szCs w:val="22"/>
        </w:rPr>
        <w:t xml:space="preserve"> </w:t>
      </w:r>
      <w:r w:rsidR="00E7545D">
        <w:rPr>
          <w:rFonts w:ascii="Arial" w:hAnsi="Arial" w:cs="Arial"/>
          <w:sz w:val="22"/>
          <w:szCs w:val="22"/>
        </w:rPr>
        <w:t>Furnish</w:t>
      </w:r>
      <w:r w:rsidR="00E7545D" w:rsidRPr="000271E1">
        <w:rPr>
          <w:rFonts w:ascii="Arial" w:hAnsi="Arial" w:cs="Arial"/>
          <w:sz w:val="22"/>
          <w:szCs w:val="22"/>
        </w:rPr>
        <w:t xml:space="preserve"> </w:t>
      </w:r>
      <w:r w:rsidR="00E77DF5" w:rsidRPr="000271E1">
        <w:rPr>
          <w:rFonts w:ascii="Arial" w:hAnsi="Arial" w:cs="Arial"/>
          <w:sz w:val="22"/>
          <w:szCs w:val="22"/>
        </w:rPr>
        <w:t xml:space="preserve">one copy of the confined space entry program proposed for use on this project prior to commencing work.  </w:t>
      </w:r>
      <w:r w:rsidR="00E7545D">
        <w:rPr>
          <w:rFonts w:ascii="Arial" w:hAnsi="Arial" w:cs="Arial"/>
          <w:sz w:val="22"/>
          <w:szCs w:val="22"/>
        </w:rPr>
        <w:t>Ensure t</w:t>
      </w:r>
      <w:r w:rsidR="00E77DF5" w:rsidRPr="000271E1">
        <w:rPr>
          <w:rFonts w:ascii="Arial" w:hAnsi="Arial" w:cs="Arial"/>
          <w:sz w:val="22"/>
          <w:szCs w:val="22"/>
        </w:rPr>
        <w:t xml:space="preserve">he confined space entry program </w:t>
      </w:r>
      <w:r w:rsidR="00E7545D">
        <w:rPr>
          <w:rFonts w:ascii="Arial" w:hAnsi="Arial" w:cs="Arial"/>
          <w:sz w:val="22"/>
          <w:szCs w:val="22"/>
        </w:rPr>
        <w:t xml:space="preserve">is in accordance with </w:t>
      </w:r>
      <w:r w:rsidR="00E77DF5" w:rsidRPr="000271E1">
        <w:rPr>
          <w:rFonts w:ascii="Arial" w:hAnsi="Arial" w:cs="Arial"/>
          <w:sz w:val="22"/>
          <w:szCs w:val="22"/>
        </w:rPr>
        <w:t xml:space="preserve">all applicable codes and regulations and be acceptable to the </w:t>
      </w:r>
      <w:r w:rsidR="005E3609" w:rsidRPr="000271E1">
        <w:rPr>
          <w:rFonts w:ascii="Arial" w:hAnsi="Arial" w:cs="Arial"/>
          <w:sz w:val="22"/>
          <w:szCs w:val="22"/>
        </w:rPr>
        <w:t>Engineer</w:t>
      </w:r>
      <w:r w:rsidR="00E77DF5" w:rsidRPr="000271E1">
        <w:rPr>
          <w:rFonts w:ascii="Arial" w:hAnsi="Arial" w:cs="Arial"/>
          <w:sz w:val="22"/>
          <w:szCs w:val="22"/>
        </w:rPr>
        <w:t xml:space="preserve">.  </w:t>
      </w:r>
      <w:r w:rsidR="000A49C6" w:rsidRPr="000271E1">
        <w:rPr>
          <w:rFonts w:ascii="Arial" w:hAnsi="Arial" w:cs="Arial"/>
          <w:sz w:val="22"/>
          <w:szCs w:val="22"/>
        </w:rPr>
        <w:t>C</w:t>
      </w:r>
      <w:r w:rsidR="00E77DF5" w:rsidRPr="000271E1">
        <w:rPr>
          <w:rFonts w:ascii="Arial" w:hAnsi="Arial" w:cs="Arial"/>
          <w:sz w:val="22"/>
          <w:szCs w:val="22"/>
        </w:rPr>
        <w:t xml:space="preserve">ertify, in writing to the </w:t>
      </w:r>
      <w:r w:rsidR="005E3609" w:rsidRPr="000271E1">
        <w:rPr>
          <w:rFonts w:ascii="Arial" w:hAnsi="Arial" w:cs="Arial"/>
          <w:sz w:val="22"/>
          <w:szCs w:val="22"/>
        </w:rPr>
        <w:t>Engineer</w:t>
      </w:r>
      <w:r w:rsidR="00E77DF5" w:rsidRPr="000271E1">
        <w:rPr>
          <w:rFonts w:ascii="Arial" w:hAnsi="Arial" w:cs="Arial"/>
          <w:sz w:val="22"/>
          <w:szCs w:val="22"/>
        </w:rPr>
        <w:t xml:space="preserve">, that the program will be utilized </w:t>
      </w:r>
      <w:r w:rsidR="000A49C6" w:rsidRPr="000271E1">
        <w:rPr>
          <w:rFonts w:ascii="Arial" w:hAnsi="Arial" w:cs="Arial"/>
          <w:sz w:val="22"/>
          <w:szCs w:val="22"/>
        </w:rPr>
        <w:t xml:space="preserve">as written </w:t>
      </w:r>
      <w:r w:rsidR="005F71B9" w:rsidRPr="000271E1">
        <w:rPr>
          <w:rFonts w:ascii="Arial" w:hAnsi="Arial" w:cs="Arial"/>
          <w:sz w:val="22"/>
          <w:szCs w:val="22"/>
        </w:rPr>
        <w:t>for</w:t>
      </w:r>
      <w:r w:rsidR="00E77DF5" w:rsidRPr="000271E1">
        <w:rPr>
          <w:rFonts w:ascii="Arial" w:hAnsi="Arial" w:cs="Arial"/>
          <w:sz w:val="22"/>
          <w:szCs w:val="22"/>
        </w:rPr>
        <w:t xml:space="preserve"> this project.</w:t>
      </w:r>
    </w:p>
    <w:p w14:paraId="2BA05C8C" w14:textId="77777777" w:rsidR="00DE7ADB" w:rsidRPr="000271E1" w:rsidRDefault="00DE7ADB">
      <w:pPr>
        <w:jc w:val="both"/>
        <w:rPr>
          <w:rFonts w:ascii="Arial" w:hAnsi="Arial" w:cs="Arial"/>
          <w:sz w:val="22"/>
          <w:szCs w:val="22"/>
        </w:rPr>
      </w:pPr>
    </w:p>
    <w:p w14:paraId="420B3FA6" w14:textId="6020404D" w:rsidR="00DE7ADB" w:rsidRPr="000271E1" w:rsidRDefault="004E01F6">
      <w:pPr>
        <w:ind w:left="360" w:firstLine="360"/>
        <w:jc w:val="both"/>
        <w:rPr>
          <w:rFonts w:ascii="Arial" w:hAnsi="Arial" w:cs="Arial"/>
          <w:sz w:val="22"/>
          <w:szCs w:val="22"/>
        </w:rPr>
      </w:pPr>
      <w:r w:rsidRPr="000271E1">
        <w:rPr>
          <w:rFonts w:ascii="Arial" w:hAnsi="Arial" w:cs="Arial"/>
          <w:sz w:val="22"/>
          <w:szCs w:val="22"/>
        </w:rPr>
        <w:t>15.</w:t>
      </w:r>
      <w:r w:rsidRPr="000271E1">
        <w:rPr>
          <w:rFonts w:ascii="Arial" w:hAnsi="Arial" w:cs="Arial"/>
          <w:sz w:val="22"/>
          <w:szCs w:val="22"/>
        </w:rPr>
        <w:tab/>
      </w:r>
      <w:r w:rsidR="00DE7ADB" w:rsidRPr="000271E1">
        <w:rPr>
          <w:rFonts w:ascii="Arial" w:hAnsi="Arial" w:cs="Arial"/>
          <w:sz w:val="22"/>
          <w:szCs w:val="22"/>
        </w:rPr>
        <w:t xml:space="preserve">When plugging or blocking is no longer needed for performance and acceptance of work, </w:t>
      </w:r>
      <w:r w:rsidR="00E0638D">
        <w:rPr>
          <w:rFonts w:ascii="Arial" w:hAnsi="Arial" w:cs="Arial"/>
          <w:sz w:val="22"/>
          <w:szCs w:val="22"/>
        </w:rPr>
        <w:t xml:space="preserve">ensure </w:t>
      </w:r>
      <w:r w:rsidR="00DE7ADB" w:rsidRPr="000271E1">
        <w:rPr>
          <w:rFonts w:ascii="Arial" w:hAnsi="Arial" w:cs="Arial"/>
          <w:sz w:val="22"/>
          <w:szCs w:val="22"/>
        </w:rPr>
        <w:t xml:space="preserve">it </w:t>
      </w:r>
      <w:r w:rsidR="00E0638D">
        <w:rPr>
          <w:rFonts w:ascii="Arial" w:hAnsi="Arial" w:cs="Arial"/>
          <w:sz w:val="22"/>
          <w:szCs w:val="22"/>
        </w:rPr>
        <w:t>is</w:t>
      </w:r>
      <w:r w:rsidR="00DE7ADB" w:rsidRPr="000271E1">
        <w:rPr>
          <w:rFonts w:ascii="Arial" w:hAnsi="Arial" w:cs="Arial"/>
          <w:sz w:val="22"/>
          <w:szCs w:val="22"/>
        </w:rPr>
        <w:t xml:space="preserve"> removed in a manner that permits the flow to slowly return to normal without surge, to prevent surcharging or causing other major disturbances downstream.</w:t>
      </w:r>
    </w:p>
    <w:p w14:paraId="4495A683" w14:textId="77777777" w:rsidR="00104C37" w:rsidRPr="000271E1" w:rsidRDefault="00104C37">
      <w:pPr>
        <w:jc w:val="both"/>
        <w:rPr>
          <w:rFonts w:ascii="Arial" w:hAnsi="Arial" w:cs="Arial"/>
          <w:sz w:val="22"/>
          <w:szCs w:val="22"/>
        </w:rPr>
      </w:pPr>
    </w:p>
    <w:p w14:paraId="3C21B5F3" w14:textId="504FBA70" w:rsidR="00246421" w:rsidRPr="000271E1" w:rsidRDefault="009359D1">
      <w:pPr>
        <w:ind w:left="360" w:firstLine="360"/>
        <w:jc w:val="both"/>
        <w:rPr>
          <w:rFonts w:ascii="Arial" w:hAnsi="Arial" w:cs="Arial"/>
          <w:sz w:val="22"/>
          <w:szCs w:val="22"/>
        </w:rPr>
      </w:pPr>
      <w:r w:rsidRPr="000271E1">
        <w:rPr>
          <w:rFonts w:ascii="Arial" w:hAnsi="Arial" w:cs="Arial"/>
          <w:sz w:val="22"/>
          <w:szCs w:val="22"/>
        </w:rPr>
        <w:t>16.</w:t>
      </w:r>
      <w:r w:rsidRPr="000271E1">
        <w:rPr>
          <w:rFonts w:ascii="Arial" w:hAnsi="Arial" w:cs="Arial"/>
          <w:sz w:val="22"/>
          <w:szCs w:val="22"/>
        </w:rPr>
        <w:tab/>
      </w:r>
      <w:r w:rsidR="00246421" w:rsidRPr="000271E1">
        <w:rPr>
          <w:rFonts w:ascii="Arial" w:hAnsi="Arial" w:cs="Arial"/>
          <w:sz w:val="22"/>
          <w:szCs w:val="22"/>
        </w:rPr>
        <w:t>Electrical Power Service</w:t>
      </w:r>
      <w:r w:rsidR="0071354E" w:rsidRPr="000271E1">
        <w:rPr>
          <w:rFonts w:ascii="Arial" w:hAnsi="Arial" w:cs="Arial"/>
          <w:sz w:val="22"/>
          <w:szCs w:val="22"/>
        </w:rPr>
        <w:t>.</w:t>
      </w:r>
      <w:r w:rsidR="00246421" w:rsidRPr="000271E1">
        <w:rPr>
          <w:rFonts w:ascii="Arial" w:hAnsi="Arial" w:cs="Arial"/>
          <w:sz w:val="22"/>
          <w:szCs w:val="22"/>
        </w:rPr>
        <w:t xml:space="preserve"> </w:t>
      </w:r>
      <w:r w:rsidR="000A49C6" w:rsidRPr="000271E1">
        <w:rPr>
          <w:rFonts w:ascii="Arial" w:hAnsi="Arial" w:cs="Arial"/>
          <w:sz w:val="22"/>
          <w:szCs w:val="22"/>
        </w:rPr>
        <w:t xml:space="preserve"> </w:t>
      </w:r>
      <w:r w:rsidR="000360D6" w:rsidRPr="000271E1">
        <w:rPr>
          <w:rFonts w:ascii="Arial" w:hAnsi="Arial" w:cs="Arial"/>
          <w:sz w:val="22"/>
          <w:szCs w:val="22"/>
        </w:rPr>
        <w:t>The Contractor may u</w:t>
      </w:r>
      <w:r w:rsidR="00246421" w:rsidRPr="000271E1">
        <w:rPr>
          <w:rFonts w:ascii="Arial" w:hAnsi="Arial" w:cs="Arial"/>
          <w:sz w:val="22"/>
          <w:szCs w:val="22"/>
        </w:rPr>
        <w:t xml:space="preserve">se the </w:t>
      </w:r>
      <w:r w:rsidR="004A0191" w:rsidRPr="000271E1">
        <w:rPr>
          <w:rFonts w:ascii="Arial" w:hAnsi="Arial" w:cs="Arial"/>
          <w:sz w:val="22"/>
          <w:szCs w:val="22"/>
        </w:rPr>
        <w:t xml:space="preserve">existing </w:t>
      </w:r>
      <w:r w:rsidR="00246421" w:rsidRPr="000271E1">
        <w:rPr>
          <w:rFonts w:ascii="Arial" w:hAnsi="Arial" w:cs="Arial"/>
          <w:sz w:val="22"/>
          <w:szCs w:val="22"/>
        </w:rPr>
        <w:t xml:space="preserve">electrical </w:t>
      </w:r>
      <w:r w:rsidR="004A0191" w:rsidRPr="000271E1">
        <w:rPr>
          <w:rFonts w:ascii="Arial" w:hAnsi="Arial" w:cs="Arial"/>
          <w:sz w:val="22"/>
          <w:szCs w:val="22"/>
        </w:rPr>
        <w:t xml:space="preserve">pump station </w:t>
      </w:r>
      <w:r w:rsidR="00246421" w:rsidRPr="000271E1">
        <w:rPr>
          <w:rFonts w:ascii="Arial" w:hAnsi="Arial" w:cs="Arial"/>
          <w:sz w:val="22"/>
          <w:szCs w:val="22"/>
        </w:rPr>
        <w:t xml:space="preserve">power system without </w:t>
      </w:r>
      <w:r w:rsidR="004A0191" w:rsidRPr="000271E1">
        <w:rPr>
          <w:rFonts w:ascii="Arial" w:hAnsi="Arial" w:cs="Arial"/>
          <w:sz w:val="22"/>
          <w:szCs w:val="22"/>
        </w:rPr>
        <w:t xml:space="preserve">charge </w:t>
      </w:r>
      <w:r w:rsidR="00246421" w:rsidRPr="000271E1">
        <w:rPr>
          <w:rFonts w:ascii="Arial" w:hAnsi="Arial" w:cs="Arial"/>
          <w:sz w:val="22"/>
          <w:szCs w:val="22"/>
        </w:rPr>
        <w:t xml:space="preserve">for normal (as determined by the </w:t>
      </w:r>
      <w:r w:rsidR="007D128A" w:rsidRPr="000271E1">
        <w:rPr>
          <w:rFonts w:ascii="Arial" w:hAnsi="Arial" w:cs="Arial"/>
          <w:sz w:val="22"/>
          <w:szCs w:val="22"/>
        </w:rPr>
        <w:t>Engineer</w:t>
      </w:r>
      <w:r w:rsidR="00246421" w:rsidRPr="000271E1">
        <w:rPr>
          <w:rFonts w:ascii="Arial" w:hAnsi="Arial" w:cs="Arial"/>
          <w:sz w:val="22"/>
          <w:szCs w:val="22"/>
        </w:rPr>
        <w:t>) electric power use for temporary bypass pumping at each project site.</w:t>
      </w:r>
    </w:p>
    <w:p w14:paraId="744DF441" w14:textId="77777777" w:rsidR="001D4DB5" w:rsidRPr="000271E1" w:rsidRDefault="001D4DB5">
      <w:pPr>
        <w:jc w:val="both"/>
        <w:rPr>
          <w:rFonts w:ascii="Arial" w:hAnsi="Arial" w:cs="Arial"/>
          <w:sz w:val="22"/>
          <w:szCs w:val="22"/>
        </w:rPr>
      </w:pPr>
    </w:p>
    <w:p w14:paraId="6DA05EAB" w14:textId="77777777" w:rsidR="00246421" w:rsidRPr="000271E1" w:rsidRDefault="00A41E2C">
      <w:pPr>
        <w:ind w:left="360"/>
        <w:jc w:val="both"/>
        <w:rPr>
          <w:rFonts w:ascii="Arial" w:hAnsi="Arial" w:cs="Arial"/>
          <w:sz w:val="22"/>
          <w:szCs w:val="22"/>
        </w:rPr>
      </w:pPr>
      <w:r w:rsidRPr="000271E1">
        <w:rPr>
          <w:rFonts w:ascii="Arial" w:hAnsi="Arial" w:cs="Arial"/>
          <w:sz w:val="22"/>
          <w:szCs w:val="22"/>
        </w:rPr>
        <w:t>Provide and i</w:t>
      </w:r>
      <w:r w:rsidR="00246421" w:rsidRPr="000271E1">
        <w:rPr>
          <w:rFonts w:ascii="Arial" w:hAnsi="Arial" w:cs="Arial"/>
          <w:sz w:val="22"/>
          <w:szCs w:val="22"/>
        </w:rPr>
        <w:t xml:space="preserve">nstall </w:t>
      </w:r>
      <w:r w:rsidRPr="000271E1">
        <w:rPr>
          <w:rFonts w:ascii="Arial" w:hAnsi="Arial" w:cs="Arial"/>
          <w:sz w:val="22"/>
          <w:szCs w:val="22"/>
        </w:rPr>
        <w:t>all necessary temporary equipment and materials to connect to the existing electrical service</w:t>
      </w:r>
      <w:r w:rsidR="00246421" w:rsidRPr="000271E1">
        <w:rPr>
          <w:rFonts w:ascii="Arial" w:hAnsi="Arial" w:cs="Arial"/>
          <w:sz w:val="22"/>
          <w:szCs w:val="22"/>
        </w:rPr>
        <w:t>.</w:t>
      </w:r>
    </w:p>
    <w:p w14:paraId="3C5CA61B" w14:textId="77777777" w:rsidR="00246421" w:rsidRPr="000271E1" w:rsidRDefault="00246421">
      <w:pPr>
        <w:jc w:val="both"/>
        <w:rPr>
          <w:rFonts w:ascii="Arial" w:hAnsi="Arial" w:cs="Arial"/>
          <w:sz w:val="22"/>
          <w:szCs w:val="22"/>
        </w:rPr>
      </w:pPr>
    </w:p>
    <w:p w14:paraId="495D2782" w14:textId="6FFFCCF2" w:rsidR="00246421" w:rsidRPr="000271E1" w:rsidRDefault="000509D3">
      <w:pPr>
        <w:ind w:left="720" w:firstLine="360"/>
        <w:jc w:val="both"/>
        <w:rPr>
          <w:rFonts w:ascii="Arial" w:hAnsi="Arial" w:cs="Arial"/>
          <w:sz w:val="22"/>
          <w:szCs w:val="22"/>
        </w:rPr>
      </w:pPr>
      <w:r w:rsidRPr="000271E1">
        <w:rPr>
          <w:rFonts w:ascii="Arial" w:hAnsi="Arial" w:cs="Arial"/>
          <w:sz w:val="22"/>
          <w:szCs w:val="22"/>
        </w:rPr>
        <w:t>A</w:t>
      </w:r>
      <w:r w:rsidR="00EF0B23" w:rsidRPr="000271E1">
        <w:rPr>
          <w:rFonts w:ascii="Arial" w:hAnsi="Arial" w:cs="Arial"/>
          <w:sz w:val="22"/>
          <w:szCs w:val="22"/>
        </w:rPr>
        <w:t>.</w:t>
      </w:r>
      <w:r w:rsidR="00EF0B23" w:rsidRPr="000271E1">
        <w:rPr>
          <w:rFonts w:ascii="Arial" w:hAnsi="Arial" w:cs="Arial"/>
          <w:sz w:val="22"/>
          <w:szCs w:val="22"/>
        </w:rPr>
        <w:tab/>
      </w:r>
      <w:r w:rsidR="00E0638D">
        <w:rPr>
          <w:rFonts w:ascii="Arial" w:hAnsi="Arial" w:cs="Arial"/>
          <w:sz w:val="22"/>
          <w:szCs w:val="22"/>
        </w:rPr>
        <w:t>Ensure g</w:t>
      </w:r>
      <w:r w:rsidR="00A41E2C" w:rsidRPr="000271E1">
        <w:rPr>
          <w:rFonts w:ascii="Arial" w:hAnsi="Arial" w:cs="Arial"/>
          <w:sz w:val="22"/>
          <w:szCs w:val="22"/>
        </w:rPr>
        <w:t xml:space="preserve">enerators used to provide the electrical service </w:t>
      </w:r>
      <w:r w:rsidR="00E0638D">
        <w:rPr>
          <w:rFonts w:ascii="Arial" w:hAnsi="Arial" w:cs="Arial"/>
          <w:sz w:val="22"/>
          <w:szCs w:val="22"/>
        </w:rPr>
        <w:t>ar</w:t>
      </w:r>
      <w:r w:rsidR="00A41E2C" w:rsidRPr="000271E1">
        <w:rPr>
          <w:rFonts w:ascii="Arial" w:hAnsi="Arial" w:cs="Arial"/>
          <w:sz w:val="22"/>
          <w:szCs w:val="22"/>
        </w:rPr>
        <w:t>e housed in sound attenuating enclosures with critical-area-type silencers</w:t>
      </w:r>
      <w:r w:rsidR="00246421" w:rsidRPr="000271E1">
        <w:rPr>
          <w:rFonts w:ascii="Arial" w:hAnsi="Arial" w:cs="Arial"/>
          <w:sz w:val="22"/>
          <w:szCs w:val="22"/>
        </w:rPr>
        <w:t>.</w:t>
      </w:r>
    </w:p>
    <w:p w14:paraId="15C18DEE" w14:textId="77777777" w:rsidR="00A41E2C" w:rsidRPr="000271E1" w:rsidRDefault="00A41E2C">
      <w:pPr>
        <w:jc w:val="both"/>
        <w:rPr>
          <w:rFonts w:ascii="Arial" w:hAnsi="Arial" w:cs="Arial"/>
          <w:sz w:val="22"/>
          <w:szCs w:val="22"/>
        </w:rPr>
      </w:pPr>
    </w:p>
    <w:p w14:paraId="3D6EA5EC" w14:textId="5DEA753B" w:rsidR="00A41E2C" w:rsidRPr="000271E1" w:rsidRDefault="000509D3">
      <w:pPr>
        <w:ind w:left="720" w:firstLine="360"/>
        <w:jc w:val="both"/>
        <w:rPr>
          <w:rFonts w:ascii="Arial" w:hAnsi="Arial" w:cs="Arial"/>
          <w:sz w:val="22"/>
          <w:szCs w:val="22"/>
        </w:rPr>
      </w:pPr>
      <w:r w:rsidRPr="000271E1">
        <w:rPr>
          <w:rFonts w:ascii="Arial" w:hAnsi="Arial" w:cs="Arial"/>
          <w:sz w:val="22"/>
          <w:szCs w:val="22"/>
        </w:rPr>
        <w:t>B</w:t>
      </w:r>
      <w:r w:rsidR="00EF0B23" w:rsidRPr="000271E1">
        <w:rPr>
          <w:rFonts w:ascii="Arial" w:hAnsi="Arial" w:cs="Arial"/>
          <w:sz w:val="22"/>
          <w:szCs w:val="22"/>
        </w:rPr>
        <w:t>.</w:t>
      </w:r>
      <w:r w:rsidR="00EF0B23" w:rsidRPr="000271E1">
        <w:rPr>
          <w:rFonts w:ascii="Arial" w:hAnsi="Arial" w:cs="Arial"/>
          <w:sz w:val="22"/>
          <w:szCs w:val="22"/>
        </w:rPr>
        <w:tab/>
      </w:r>
      <w:r w:rsidR="00E0638D">
        <w:rPr>
          <w:rFonts w:ascii="Arial" w:hAnsi="Arial" w:cs="Arial"/>
          <w:sz w:val="22"/>
          <w:szCs w:val="22"/>
        </w:rPr>
        <w:t>Furnish a b</w:t>
      </w:r>
      <w:r w:rsidR="00E0638D" w:rsidRPr="000271E1">
        <w:rPr>
          <w:rFonts w:ascii="Arial" w:hAnsi="Arial" w:cs="Arial"/>
          <w:sz w:val="22"/>
          <w:szCs w:val="22"/>
        </w:rPr>
        <w:t>ackup</w:t>
      </w:r>
      <w:r w:rsidR="00A41E2C" w:rsidRPr="000271E1">
        <w:rPr>
          <w:rFonts w:ascii="Arial" w:hAnsi="Arial" w:cs="Arial"/>
          <w:sz w:val="22"/>
          <w:szCs w:val="22"/>
        </w:rPr>
        <w:t xml:space="preserve"> electrical power supply.  </w:t>
      </w:r>
      <w:r w:rsidR="00E0638D">
        <w:rPr>
          <w:rFonts w:ascii="Arial" w:hAnsi="Arial" w:cs="Arial"/>
          <w:sz w:val="22"/>
          <w:szCs w:val="22"/>
        </w:rPr>
        <w:t>Ensure t</w:t>
      </w:r>
      <w:r w:rsidR="00A41E2C" w:rsidRPr="000271E1">
        <w:rPr>
          <w:rFonts w:ascii="Arial" w:hAnsi="Arial" w:cs="Arial"/>
          <w:sz w:val="22"/>
          <w:szCs w:val="22"/>
        </w:rPr>
        <w:t xml:space="preserve">he backup power supply </w:t>
      </w:r>
      <w:r w:rsidR="00E0638D">
        <w:rPr>
          <w:rFonts w:ascii="Arial" w:hAnsi="Arial" w:cs="Arial"/>
          <w:sz w:val="22"/>
          <w:szCs w:val="22"/>
        </w:rPr>
        <w:t>is</w:t>
      </w:r>
      <w:r w:rsidR="00A41E2C" w:rsidRPr="000271E1">
        <w:rPr>
          <w:rFonts w:ascii="Arial" w:hAnsi="Arial" w:cs="Arial"/>
          <w:sz w:val="22"/>
          <w:szCs w:val="22"/>
        </w:rPr>
        <w:t xml:space="preserve"> installed and ready for immediate use, including all cabling, disconnect panels and switch gear</w:t>
      </w:r>
      <w:r w:rsidR="00AB7064" w:rsidRPr="000271E1">
        <w:rPr>
          <w:rFonts w:ascii="Arial" w:hAnsi="Arial" w:cs="Arial"/>
          <w:sz w:val="22"/>
          <w:szCs w:val="22"/>
        </w:rPr>
        <w:t>.</w:t>
      </w:r>
    </w:p>
    <w:p w14:paraId="58E02CFE" w14:textId="77777777" w:rsidR="00AB7064" w:rsidRPr="000271E1" w:rsidRDefault="00AB7064">
      <w:pPr>
        <w:jc w:val="both"/>
        <w:rPr>
          <w:rFonts w:ascii="Arial" w:hAnsi="Arial" w:cs="Arial"/>
          <w:sz w:val="22"/>
          <w:szCs w:val="22"/>
        </w:rPr>
      </w:pPr>
    </w:p>
    <w:p w14:paraId="2B2AF972" w14:textId="4BCC4C8E" w:rsidR="00AB7064" w:rsidRPr="000271E1" w:rsidRDefault="000509D3">
      <w:pPr>
        <w:ind w:left="720" w:firstLine="360"/>
        <w:jc w:val="both"/>
        <w:rPr>
          <w:rFonts w:ascii="Arial" w:hAnsi="Arial" w:cs="Arial"/>
          <w:sz w:val="22"/>
          <w:szCs w:val="22"/>
        </w:rPr>
      </w:pPr>
      <w:r w:rsidRPr="000271E1">
        <w:rPr>
          <w:rFonts w:ascii="Arial" w:hAnsi="Arial" w:cs="Arial"/>
          <w:sz w:val="22"/>
          <w:szCs w:val="22"/>
        </w:rPr>
        <w:t>C</w:t>
      </w:r>
      <w:r w:rsidR="00EF0B23" w:rsidRPr="000271E1">
        <w:rPr>
          <w:rFonts w:ascii="Arial" w:hAnsi="Arial" w:cs="Arial"/>
          <w:sz w:val="22"/>
          <w:szCs w:val="22"/>
        </w:rPr>
        <w:t>.</w:t>
      </w:r>
      <w:r w:rsidR="00EF0B23" w:rsidRPr="000271E1">
        <w:rPr>
          <w:rFonts w:ascii="Arial" w:hAnsi="Arial" w:cs="Arial"/>
          <w:sz w:val="22"/>
          <w:szCs w:val="22"/>
        </w:rPr>
        <w:tab/>
      </w:r>
      <w:r w:rsidR="00AB7064" w:rsidRPr="000271E1">
        <w:rPr>
          <w:rFonts w:ascii="Arial" w:hAnsi="Arial" w:cs="Arial"/>
          <w:sz w:val="22"/>
          <w:szCs w:val="22"/>
        </w:rPr>
        <w:t>Complete all electrical work by a</w:t>
      </w:r>
      <w:r w:rsidR="00B36DE9" w:rsidRPr="000271E1">
        <w:rPr>
          <w:rFonts w:ascii="Arial" w:hAnsi="Arial" w:cs="Arial"/>
          <w:sz w:val="22"/>
          <w:szCs w:val="22"/>
        </w:rPr>
        <w:t>n</w:t>
      </w:r>
      <w:r w:rsidR="00AB7064" w:rsidRPr="000271E1">
        <w:rPr>
          <w:rFonts w:ascii="Arial" w:hAnsi="Arial" w:cs="Arial"/>
          <w:sz w:val="22"/>
          <w:szCs w:val="22"/>
        </w:rPr>
        <w:t xml:space="preserve"> electrician </w:t>
      </w:r>
      <w:r w:rsidR="00B36DE9" w:rsidRPr="000271E1">
        <w:rPr>
          <w:rFonts w:ascii="Arial" w:hAnsi="Arial" w:cs="Arial"/>
          <w:sz w:val="22"/>
          <w:szCs w:val="22"/>
        </w:rPr>
        <w:t xml:space="preserve">licensed by the State of Michigan </w:t>
      </w:r>
      <w:r w:rsidR="00AB7064" w:rsidRPr="000271E1">
        <w:rPr>
          <w:rFonts w:ascii="Arial" w:hAnsi="Arial" w:cs="Arial"/>
          <w:sz w:val="22"/>
          <w:szCs w:val="22"/>
        </w:rPr>
        <w:t xml:space="preserve">and in accordance with the </w:t>
      </w:r>
      <w:r w:rsidR="00AB7064" w:rsidRPr="00E0638D">
        <w:rPr>
          <w:rFonts w:ascii="Arial" w:hAnsi="Arial" w:cs="Arial"/>
          <w:i/>
          <w:iCs/>
          <w:sz w:val="22"/>
          <w:szCs w:val="22"/>
        </w:rPr>
        <w:t>NEC</w:t>
      </w:r>
      <w:r w:rsidR="00AB7064" w:rsidRPr="000271E1">
        <w:rPr>
          <w:rFonts w:ascii="Arial" w:hAnsi="Arial" w:cs="Arial"/>
          <w:sz w:val="22"/>
          <w:szCs w:val="22"/>
        </w:rPr>
        <w:t>.</w:t>
      </w:r>
    </w:p>
    <w:p w14:paraId="2AB056D8" w14:textId="77777777" w:rsidR="006A1902" w:rsidRPr="000271E1" w:rsidRDefault="006A1902">
      <w:pPr>
        <w:jc w:val="both"/>
        <w:rPr>
          <w:rFonts w:ascii="Arial" w:hAnsi="Arial" w:cs="Arial"/>
          <w:sz w:val="22"/>
          <w:szCs w:val="22"/>
        </w:rPr>
      </w:pPr>
    </w:p>
    <w:p w14:paraId="4A005A6F" w14:textId="6A0A08A5" w:rsidR="00246421" w:rsidRPr="000271E1" w:rsidRDefault="00B079A2">
      <w:pPr>
        <w:ind w:left="360" w:firstLine="360"/>
        <w:jc w:val="both"/>
        <w:rPr>
          <w:rFonts w:ascii="Arial" w:hAnsi="Arial" w:cs="Arial"/>
          <w:sz w:val="22"/>
          <w:szCs w:val="22"/>
        </w:rPr>
      </w:pPr>
      <w:r w:rsidRPr="000271E1">
        <w:rPr>
          <w:rFonts w:ascii="Arial" w:hAnsi="Arial" w:cs="Arial"/>
          <w:sz w:val="22"/>
          <w:szCs w:val="22"/>
        </w:rPr>
        <w:t>1</w:t>
      </w:r>
      <w:r w:rsidR="009359D1" w:rsidRPr="000271E1">
        <w:rPr>
          <w:rFonts w:ascii="Arial" w:hAnsi="Arial" w:cs="Arial"/>
          <w:sz w:val="22"/>
          <w:szCs w:val="22"/>
        </w:rPr>
        <w:t>7</w:t>
      </w:r>
      <w:r w:rsidRPr="000271E1">
        <w:rPr>
          <w:rFonts w:ascii="Arial" w:hAnsi="Arial" w:cs="Arial"/>
          <w:sz w:val="22"/>
          <w:szCs w:val="22"/>
        </w:rPr>
        <w:t>.</w:t>
      </w:r>
      <w:r w:rsidR="00D1631E" w:rsidRPr="000271E1">
        <w:rPr>
          <w:rFonts w:ascii="Arial" w:hAnsi="Arial" w:cs="Arial"/>
          <w:sz w:val="22"/>
          <w:szCs w:val="22"/>
        </w:rPr>
        <w:tab/>
      </w:r>
      <w:r w:rsidR="002F02EE" w:rsidRPr="000271E1">
        <w:rPr>
          <w:rFonts w:ascii="Arial" w:hAnsi="Arial" w:cs="Arial"/>
          <w:sz w:val="22"/>
          <w:szCs w:val="22"/>
        </w:rPr>
        <w:t>Submittals</w:t>
      </w:r>
      <w:r w:rsidR="003C4BFC" w:rsidRPr="000271E1">
        <w:rPr>
          <w:rFonts w:ascii="Arial" w:hAnsi="Arial" w:cs="Arial"/>
          <w:sz w:val="22"/>
          <w:szCs w:val="22"/>
        </w:rPr>
        <w:t>.</w:t>
      </w:r>
      <w:r w:rsidR="004D42D7" w:rsidRPr="000271E1">
        <w:rPr>
          <w:rFonts w:ascii="Arial" w:hAnsi="Arial" w:cs="Arial"/>
          <w:sz w:val="22"/>
          <w:szCs w:val="22"/>
        </w:rPr>
        <w:t xml:space="preserve">  </w:t>
      </w:r>
      <w:r w:rsidR="00E0638D">
        <w:rPr>
          <w:rFonts w:ascii="Arial" w:hAnsi="Arial" w:cs="Arial"/>
          <w:sz w:val="22"/>
          <w:szCs w:val="22"/>
        </w:rPr>
        <w:t>Furnish</w:t>
      </w:r>
      <w:r w:rsidR="00E0638D" w:rsidRPr="000271E1">
        <w:rPr>
          <w:rFonts w:ascii="Arial" w:hAnsi="Arial" w:cs="Arial"/>
          <w:sz w:val="22"/>
          <w:szCs w:val="22"/>
        </w:rPr>
        <w:t xml:space="preserve"> </w:t>
      </w:r>
      <w:r w:rsidR="00C85757" w:rsidRPr="000271E1">
        <w:rPr>
          <w:rFonts w:ascii="Arial" w:hAnsi="Arial" w:cs="Arial"/>
          <w:sz w:val="22"/>
          <w:szCs w:val="22"/>
        </w:rPr>
        <w:t>d</w:t>
      </w:r>
      <w:r w:rsidR="004D42D7" w:rsidRPr="000271E1">
        <w:rPr>
          <w:rFonts w:ascii="Arial" w:hAnsi="Arial" w:cs="Arial"/>
          <w:sz w:val="22"/>
          <w:szCs w:val="22"/>
        </w:rPr>
        <w:t>etailed plans and descriptions</w:t>
      </w:r>
      <w:r w:rsidR="009C2E8B" w:rsidRPr="000271E1">
        <w:rPr>
          <w:rFonts w:ascii="Arial" w:hAnsi="Arial" w:cs="Arial"/>
          <w:sz w:val="22"/>
          <w:szCs w:val="22"/>
        </w:rPr>
        <w:t>,</w:t>
      </w:r>
      <w:r w:rsidR="004D42D7" w:rsidRPr="000271E1">
        <w:rPr>
          <w:rFonts w:ascii="Arial" w:hAnsi="Arial" w:cs="Arial"/>
          <w:sz w:val="22"/>
          <w:szCs w:val="22"/>
        </w:rPr>
        <w:t xml:space="preserve"> </w:t>
      </w:r>
      <w:r w:rsidR="009C2E8B" w:rsidRPr="000271E1">
        <w:rPr>
          <w:rFonts w:ascii="Arial" w:hAnsi="Arial" w:cs="Arial"/>
          <w:sz w:val="22"/>
          <w:szCs w:val="22"/>
        </w:rPr>
        <w:t xml:space="preserve">in PDF, </w:t>
      </w:r>
      <w:r w:rsidR="004D42D7" w:rsidRPr="000271E1">
        <w:rPr>
          <w:rFonts w:ascii="Arial" w:hAnsi="Arial" w:cs="Arial"/>
          <w:sz w:val="22"/>
          <w:szCs w:val="22"/>
        </w:rPr>
        <w:t xml:space="preserve">outlining all provisions and precautions to be taken by the Contractor regarding the temporary bypass pumping of the existing sewer flows.  Include schedules, locations, elevations, capacities of the equipment, materials, and all other </w:t>
      </w:r>
      <w:r w:rsidR="00C85757" w:rsidRPr="000271E1">
        <w:rPr>
          <w:rFonts w:ascii="Arial" w:hAnsi="Arial" w:cs="Arial"/>
          <w:sz w:val="22"/>
          <w:szCs w:val="22"/>
        </w:rPr>
        <w:t xml:space="preserve">miscellaneous </w:t>
      </w:r>
      <w:r w:rsidR="004D42D7" w:rsidRPr="000271E1">
        <w:rPr>
          <w:rFonts w:ascii="Arial" w:hAnsi="Arial" w:cs="Arial"/>
          <w:sz w:val="22"/>
          <w:szCs w:val="22"/>
        </w:rPr>
        <w:t xml:space="preserve">items necessary and/or required to </w:t>
      </w:r>
      <w:r w:rsidR="00B36DE9" w:rsidRPr="000271E1">
        <w:rPr>
          <w:rFonts w:ascii="Arial" w:hAnsi="Arial" w:cs="Arial"/>
          <w:sz w:val="22"/>
          <w:szCs w:val="22"/>
        </w:rPr>
        <w:t>e</w:t>
      </w:r>
      <w:r w:rsidR="004D42D7" w:rsidRPr="000271E1">
        <w:rPr>
          <w:rFonts w:ascii="Arial" w:hAnsi="Arial" w:cs="Arial"/>
          <w:sz w:val="22"/>
          <w:szCs w:val="22"/>
        </w:rPr>
        <w:t>nsure proper protection of the facilities, including protection of the access and bypass pumping locations from damage due to the discharge flows, and compliance with the requirements specified in the contract.  Include the following</w:t>
      </w:r>
      <w:r w:rsidR="0071354E" w:rsidRPr="000271E1">
        <w:rPr>
          <w:rFonts w:ascii="Arial" w:hAnsi="Arial" w:cs="Arial"/>
          <w:sz w:val="22"/>
          <w:szCs w:val="22"/>
        </w:rPr>
        <w:t>:</w:t>
      </w:r>
    </w:p>
    <w:p w14:paraId="0A9A367C" w14:textId="77777777" w:rsidR="004D42D7" w:rsidRPr="000271E1" w:rsidRDefault="004D42D7">
      <w:pPr>
        <w:jc w:val="both"/>
        <w:rPr>
          <w:rFonts w:ascii="Arial" w:hAnsi="Arial" w:cs="Arial"/>
          <w:sz w:val="22"/>
          <w:szCs w:val="22"/>
        </w:rPr>
      </w:pPr>
    </w:p>
    <w:p w14:paraId="5928E493" w14:textId="3E4550BD" w:rsidR="00F30956" w:rsidRPr="000271E1" w:rsidRDefault="007E67CF">
      <w:pPr>
        <w:ind w:left="720" w:firstLine="360"/>
        <w:jc w:val="both"/>
        <w:rPr>
          <w:rFonts w:ascii="Arial" w:hAnsi="Arial" w:cs="Arial"/>
          <w:sz w:val="22"/>
          <w:szCs w:val="22"/>
        </w:rPr>
      </w:pPr>
      <w:r w:rsidRPr="000271E1">
        <w:rPr>
          <w:rFonts w:ascii="Arial" w:hAnsi="Arial" w:cs="Arial"/>
          <w:sz w:val="22"/>
          <w:szCs w:val="22"/>
        </w:rPr>
        <w:t>A.</w:t>
      </w:r>
      <w:r w:rsidRPr="000271E1">
        <w:rPr>
          <w:rFonts w:ascii="Arial" w:hAnsi="Arial" w:cs="Arial"/>
          <w:sz w:val="22"/>
          <w:szCs w:val="22"/>
        </w:rPr>
        <w:tab/>
      </w:r>
      <w:r w:rsidR="00F30956" w:rsidRPr="000271E1">
        <w:rPr>
          <w:rFonts w:ascii="Arial" w:hAnsi="Arial" w:cs="Arial"/>
          <w:sz w:val="22"/>
          <w:szCs w:val="22"/>
        </w:rPr>
        <w:t>Measures for maintaining appropriate security for the bypass piping materials and equipment from vandalism.</w:t>
      </w:r>
    </w:p>
    <w:p w14:paraId="06AD1EA1" w14:textId="77777777" w:rsidR="007E67CF" w:rsidRPr="000271E1" w:rsidRDefault="007E67CF">
      <w:pPr>
        <w:jc w:val="both"/>
        <w:rPr>
          <w:rFonts w:ascii="Arial" w:hAnsi="Arial" w:cs="Arial"/>
          <w:sz w:val="22"/>
          <w:szCs w:val="22"/>
        </w:rPr>
      </w:pPr>
    </w:p>
    <w:p w14:paraId="10D5B7B8" w14:textId="54D9BA87" w:rsidR="00E74915" w:rsidRDefault="007E67CF">
      <w:pPr>
        <w:ind w:left="720" w:firstLine="360"/>
        <w:jc w:val="both"/>
        <w:rPr>
          <w:rFonts w:ascii="Arial" w:hAnsi="Arial" w:cs="Arial"/>
          <w:sz w:val="22"/>
          <w:szCs w:val="22"/>
        </w:rPr>
      </w:pPr>
      <w:r w:rsidRPr="000271E1">
        <w:rPr>
          <w:rFonts w:ascii="Arial" w:hAnsi="Arial" w:cs="Arial"/>
          <w:sz w:val="22"/>
          <w:szCs w:val="22"/>
        </w:rPr>
        <w:t>B.</w:t>
      </w:r>
      <w:r w:rsidRPr="000271E1">
        <w:rPr>
          <w:rFonts w:ascii="Arial" w:hAnsi="Arial" w:cs="Arial"/>
          <w:sz w:val="22"/>
          <w:szCs w:val="22"/>
        </w:rPr>
        <w:tab/>
      </w:r>
      <w:r w:rsidR="00F30956" w:rsidRPr="000271E1">
        <w:rPr>
          <w:rFonts w:ascii="Arial" w:hAnsi="Arial" w:cs="Arial"/>
          <w:sz w:val="22"/>
          <w:szCs w:val="22"/>
        </w:rPr>
        <w:t>Sewer plugging method</w:t>
      </w:r>
      <w:r w:rsidR="00B36DE9" w:rsidRPr="000271E1">
        <w:rPr>
          <w:rFonts w:ascii="Arial" w:hAnsi="Arial" w:cs="Arial"/>
          <w:sz w:val="22"/>
          <w:szCs w:val="22"/>
        </w:rPr>
        <w:t>.</w:t>
      </w:r>
    </w:p>
    <w:p w14:paraId="635419B7" w14:textId="77777777" w:rsidR="00E0638D" w:rsidRPr="000271E1" w:rsidRDefault="00E0638D" w:rsidP="00E0638D">
      <w:pPr>
        <w:jc w:val="both"/>
        <w:rPr>
          <w:rFonts w:ascii="Arial" w:hAnsi="Arial" w:cs="Arial"/>
          <w:sz w:val="22"/>
          <w:szCs w:val="22"/>
        </w:rPr>
      </w:pPr>
    </w:p>
    <w:p w14:paraId="71F5B8ED" w14:textId="2EB7860C" w:rsidR="004D42D7" w:rsidRPr="000271E1" w:rsidRDefault="007E67CF">
      <w:pPr>
        <w:ind w:left="720" w:firstLine="360"/>
        <w:jc w:val="both"/>
        <w:rPr>
          <w:rFonts w:ascii="Arial" w:hAnsi="Arial" w:cs="Arial"/>
          <w:sz w:val="22"/>
          <w:szCs w:val="22"/>
        </w:rPr>
      </w:pPr>
      <w:r w:rsidRPr="000271E1">
        <w:rPr>
          <w:rFonts w:ascii="Arial" w:hAnsi="Arial" w:cs="Arial"/>
          <w:sz w:val="22"/>
          <w:szCs w:val="22"/>
        </w:rPr>
        <w:t>C.</w:t>
      </w:r>
      <w:r w:rsidRPr="000271E1">
        <w:rPr>
          <w:rFonts w:ascii="Arial" w:hAnsi="Arial" w:cs="Arial"/>
          <w:sz w:val="22"/>
          <w:szCs w:val="22"/>
        </w:rPr>
        <w:tab/>
      </w:r>
      <w:r w:rsidR="004D42D7" w:rsidRPr="000271E1">
        <w:rPr>
          <w:rFonts w:ascii="Arial" w:hAnsi="Arial" w:cs="Arial"/>
          <w:sz w:val="22"/>
          <w:szCs w:val="22"/>
        </w:rPr>
        <w:t>Staging areas for temporary pumps.</w:t>
      </w:r>
    </w:p>
    <w:p w14:paraId="7AC446F1" w14:textId="77777777" w:rsidR="004D42D7" w:rsidRPr="000271E1" w:rsidRDefault="004D42D7">
      <w:pPr>
        <w:jc w:val="both"/>
        <w:rPr>
          <w:rFonts w:ascii="Arial" w:hAnsi="Arial" w:cs="Arial"/>
          <w:sz w:val="22"/>
          <w:szCs w:val="22"/>
        </w:rPr>
      </w:pPr>
    </w:p>
    <w:p w14:paraId="56E28CA7" w14:textId="0F95F4E5" w:rsidR="004D42D7" w:rsidRPr="000271E1" w:rsidRDefault="007E67CF">
      <w:pPr>
        <w:ind w:left="720" w:firstLine="360"/>
        <w:jc w:val="both"/>
        <w:rPr>
          <w:rFonts w:ascii="Arial" w:hAnsi="Arial" w:cs="Arial"/>
          <w:sz w:val="22"/>
          <w:szCs w:val="22"/>
        </w:rPr>
      </w:pPr>
      <w:r w:rsidRPr="000271E1">
        <w:rPr>
          <w:rFonts w:ascii="Arial" w:hAnsi="Arial" w:cs="Arial"/>
          <w:sz w:val="22"/>
          <w:szCs w:val="22"/>
        </w:rPr>
        <w:t>D.</w:t>
      </w:r>
      <w:r w:rsidRPr="000271E1">
        <w:rPr>
          <w:rFonts w:ascii="Arial" w:hAnsi="Arial" w:cs="Arial"/>
          <w:sz w:val="22"/>
          <w:szCs w:val="22"/>
        </w:rPr>
        <w:tab/>
      </w:r>
      <w:r w:rsidR="004D42D7" w:rsidRPr="000271E1">
        <w:rPr>
          <w:rFonts w:ascii="Arial" w:hAnsi="Arial" w:cs="Arial"/>
          <w:sz w:val="22"/>
          <w:szCs w:val="22"/>
        </w:rPr>
        <w:t>Number, size, material, location</w:t>
      </w:r>
      <w:r w:rsidR="00E0638D">
        <w:rPr>
          <w:rFonts w:ascii="Arial" w:hAnsi="Arial" w:cs="Arial"/>
          <w:sz w:val="22"/>
          <w:szCs w:val="22"/>
        </w:rPr>
        <w:t>,</w:t>
      </w:r>
      <w:r w:rsidR="004D42D7" w:rsidRPr="000271E1">
        <w:rPr>
          <w:rFonts w:ascii="Arial" w:hAnsi="Arial" w:cs="Arial"/>
          <w:sz w:val="22"/>
          <w:szCs w:val="22"/>
        </w:rPr>
        <w:t xml:space="preserve"> and method of installation of suction piping.</w:t>
      </w:r>
    </w:p>
    <w:p w14:paraId="4C3ABB4F" w14:textId="77777777" w:rsidR="004D42D7" w:rsidRPr="000271E1" w:rsidRDefault="004D42D7">
      <w:pPr>
        <w:jc w:val="both"/>
        <w:rPr>
          <w:rFonts w:ascii="Arial" w:hAnsi="Arial" w:cs="Arial"/>
          <w:sz w:val="22"/>
          <w:szCs w:val="22"/>
        </w:rPr>
      </w:pPr>
    </w:p>
    <w:p w14:paraId="04309AF9" w14:textId="655A29CE" w:rsidR="004D42D7" w:rsidRPr="000271E1" w:rsidRDefault="007E67CF">
      <w:pPr>
        <w:ind w:left="720" w:firstLine="360"/>
        <w:jc w:val="both"/>
        <w:rPr>
          <w:rFonts w:ascii="Arial" w:hAnsi="Arial" w:cs="Arial"/>
          <w:sz w:val="22"/>
          <w:szCs w:val="22"/>
        </w:rPr>
      </w:pPr>
      <w:r w:rsidRPr="000271E1">
        <w:rPr>
          <w:rFonts w:ascii="Arial" w:hAnsi="Arial" w:cs="Arial"/>
          <w:sz w:val="22"/>
          <w:szCs w:val="22"/>
        </w:rPr>
        <w:t>E.</w:t>
      </w:r>
      <w:r w:rsidRPr="000271E1">
        <w:rPr>
          <w:rFonts w:ascii="Arial" w:hAnsi="Arial" w:cs="Arial"/>
          <w:sz w:val="22"/>
          <w:szCs w:val="22"/>
        </w:rPr>
        <w:tab/>
      </w:r>
      <w:r w:rsidR="004D42D7" w:rsidRPr="000271E1">
        <w:rPr>
          <w:rFonts w:ascii="Arial" w:hAnsi="Arial" w:cs="Arial"/>
          <w:sz w:val="22"/>
          <w:szCs w:val="22"/>
        </w:rPr>
        <w:t xml:space="preserve">Number, size, material, </w:t>
      </w:r>
      <w:r w:rsidR="00B36DE9" w:rsidRPr="000271E1">
        <w:rPr>
          <w:rFonts w:ascii="Arial" w:hAnsi="Arial" w:cs="Arial"/>
          <w:sz w:val="22"/>
          <w:szCs w:val="22"/>
        </w:rPr>
        <w:t>location</w:t>
      </w:r>
      <w:r w:rsidR="00E0638D">
        <w:rPr>
          <w:rFonts w:ascii="Arial" w:hAnsi="Arial" w:cs="Arial"/>
          <w:sz w:val="22"/>
          <w:szCs w:val="22"/>
        </w:rPr>
        <w:t>,</w:t>
      </w:r>
      <w:r w:rsidR="00B36DE9" w:rsidRPr="000271E1">
        <w:rPr>
          <w:rFonts w:ascii="Arial" w:hAnsi="Arial" w:cs="Arial"/>
          <w:sz w:val="22"/>
          <w:szCs w:val="22"/>
        </w:rPr>
        <w:t xml:space="preserve"> and </w:t>
      </w:r>
      <w:r w:rsidR="004D42D7" w:rsidRPr="000271E1">
        <w:rPr>
          <w:rFonts w:ascii="Arial" w:hAnsi="Arial" w:cs="Arial"/>
          <w:sz w:val="22"/>
          <w:szCs w:val="22"/>
        </w:rPr>
        <w:t>method of installation of discharge piping.</w:t>
      </w:r>
    </w:p>
    <w:p w14:paraId="57B5EAB1" w14:textId="77777777" w:rsidR="006A1902" w:rsidRPr="000271E1" w:rsidRDefault="006A1902">
      <w:pPr>
        <w:jc w:val="both"/>
        <w:rPr>
          <w:rFonts w:ascii="Arial" w:hAnsi="Arial" w:cs="Arial"/>
          <w:sz w:val="22"/>
          <w:szCs w:val="22"/>
        </w:rPr>
      </w:pPr>
    </w:p>
    <w:p w14:paraId="78F976E4" w14:textId="23FD5946" w:rsidR="004D42D7" w:rsidRPr="000271E1" w:rsidRDefault="007E67CF">
      <w:pPr>
        <w:ind w:left="720" w:firstLine="360"/>
        <w:jc w:val="both"/>
        <w:rPr>
          <w:rFonts w:ascii="Arial" w:hAnsi="Arial" w:cs="Arial"/>
          <w:sz w:val="22"/>
          <w:szCs w:val="22"/>
        </w:rPr>
      </w:pPr>
      <w:r w:rsidRPr="000271E1">
        <w:rPr>
          <w:rFonts w:ascii="Arial" w:hAnsi="Arial" w:cs="Arial"/>
          <w:sz w:val="22"/>
          <w:szCs w:val="22"/>
        </w:rPr>
        <w:t>F.</w:t>
      </w:r>
      <w:r w:rsidRPr="000271E1">
        <w:rPr>
          <w:rFonts w:ascii="Arial" w:hAnsi="Arial" w:cs="Arial"/>
          <w:sz w:val="22"/>
          <w:szCs w:val="22"/>
        </w:rPr>
        <w:tab/>
      </w:r>
      <w:r w:rsidR="004D42D7" w:rsidRPr="000271E1">
        <w:rPr>
          <w:rFonts w:ascii="Arial" w:hAnsi="Arial" w:cs="Arial"/>
          <w:sz w:val="22"/>
          <w:szCs w:val="22"/>
        </w:rPr>
        <w:t>Bypass pump sizes, capacity, and quantity of each size pump to be on site as well as the power requirements.</w:t>
      </w:r>
    </w:p>
    <w:p w14:paraId="15530CEE" w14:textId="77777777" w:rsidR="004D42D7" w:rsidRPr="000271E1" w:rsidRDefault="004D42D7">
      <w:pPr>
        <w:jc w:val="both"/>
        <w:rPr>
          <w:rFonts w:ascii="Arial" w:hAnsi="Arial" w:cs="Arial"/>
          <w:sz w:val="22"/>
          <w:szCs w:val="22"/>
        </w:rPr>
      </w:pPr>
    </w:p>
    <w:p w14:paraId="2E23C2EE" w14:textId="51AF6C97" w:rsidR="004D42D7" w:rsidRPr="000271E1" w:rsidRDefault="007E67CF">
      <w:pPr>
        <w:ind w:left="720" w:firstLine="360"/>
        <w:jc w:val="both"/>
        <w:rPr>
          <w:rFonts w:ascii="Arial" w:hAnsi="Arial" w:cs="Arial"/>
          <w:sz w:val="22"/>
          <w:szCs w:val="22"/>
        </w:rPr>
      </w:pPr>
      <w:r w:rsidRPr="000271E1">
        <w:rPr>
          <w:rFonts w:ascii="Arial" w:hAnsi="Arial" w:cs="Arial"/>
          <w:sz w:val="22"/>
          <w:szCs w:val="22"/>
        </w:rPr>
        <w:t>G.</w:t>
      </w:r>
      <w:r w:rsidRPr="000271E1">
        <w:rPr>
          <w:rFonts w:ascii="Arial" w:hAnsi="Arial" w:cs="Arial"/>
          <w:sz w:val="22"/>
          <w:szCs w:val="22"/>
        </w:rPr>
        <w:tab/>
      </w:r>
      <w:r w:rsidR="004D42D7" w:rsidRPr="000271E1">
        <w:rPr>
          <w:rFonts w:ascii="Arial" w:hAnsi="Arial" w:cs="Arial"/>
          <w:sz w:val="22"/>
          <w:szCs w:val="22"/>
        </w:rPr>
        <w:t>Calculations of pump capacity and Total Dynamic Head</w:t>
      </w:r>
      <w:r w:rsidR="00CB1275" w:rsidRPr="000271E1">
        <w:rPr>
          <w:rFonts w:ascii="Arial" w:hAnsi="Arial" w:cs="Arial"/>
          <w:sz w:val="22"/>
          <w:szCs w:val="22"/>
        </w:rPr>
        <w:t xml:space="preserve"> (TDH)</w:t>
      </w:r>
      <w:r w:rsidR="004D42D7" w:rsidRPr="000271E1">
        <w:rPr>
          <w:rFonts w:ascii="Arial" w:hAnsi="Arial" w:cs="Arial"/>
          <w:sz w:val="22"/>
          <w:szCs w:val="22"/>
        </w:rPr>
        <w:t xml:space="preserve">, including the calculations that are used to derive the system TDH.  Data </w:t>
      </w:r>
      <w:r w:rsidR="00C624DA" w:rsidRPr="000271E1">
        <w:rPr>
          <w:rFonts w:ascii="Arial" w:hAnsi="Arial" w:cs="Arial"/>
          <w:sz w:val="22"/>
          <w:szCs w:val="22"/>
        </w:rPr>
        <w:t>must</w:t>
      </w:r>
      <w:r w:rsidR="004D42D7" w:rsidRPr="000271E1">
        <w:rPr>
          <w:rFonts w:ascii="Arial" w:hAnsi="Arial" w:cs="Arial"/>
          <w:sz w:val="22"/>
          <w:szCs w:val="22"/>
        </w:rPr>
        <w:t xml:space="preserve"> include calculation</w:t>
      </w:r>
      <w:r w:rsidR="00CB1275" w:rsidRPr="000271E1">
        <w:rPr>
          <w:rFonts w:ascii="Arial" w:hAnsi="Arial" w:cs="Arial"/>
          <w:sz w:val="22"/>
          <w:szCs w:val="22"/>
        </w:rPr>
        <w:t>s</w:t>
      </w:r>
      <w:r w:rsidR="004D42D7" w:rsidRPr="000271E1">
        <w:rPr>
          <w:rFonts w:ascii="Arial" w:hAnsi="Arial" w:cs="Arial"/>
          <w:sz w:val="22"/>
          <w:szCs w:val="22"/>
        </w:rPr>
        <w:t xml:space="preserve"> determining the Net Positive Suction Head available and Net Positive Suction Head required by each pump.  </w:t>
      </w:r>
      <w:r w:rsidR="00E0638D">
        <w:rPr>
          <w:rFonts w:ascii="Arial" w:hAnsi="Arial" w:cs="Arial"/>
          <w:sz w:val="22"/>
          <w:szCs w:val="22"/>
        </w:rPr>
        <w:t>Submit p</w:t>
      </w:r>
      <w:r w:rsidR="004D42D7" w:rsidRPr="000271E1">
        <w:rPr>
          <w:rFonts w:ascii="Arial" w:hAnsi="Arial" w:cs="Arial"/>
          <w:sz w:val="22"/>
          <w:szCs w:val="22"/>
        </w:rPr>
        <w:t xml:space="preserve">ump curves </w:t>
      </w:r>
      <w:r w:rsidR="00B36DE9" w:rsidRPr="000271E1">
        <w:rPr>
          <w:rFonts w:ascii="Arial" w:hAnsi="Arial" w:cs="Arial"/>
          <w:sz w:val="22"/>
          <w:szCs w:val="22"/>
        </w:rPr>
        <w:t>for all pumps</w:t>
      </w:r>
      <w:r w:rsidR="004D42D7" w:rsidRPr="000271E1">
        <w:rPr>
          <w:rFonts w:ascii="Arial" w:hAnsi="Arial" w:cs="Arial"/>
          <w:sz w:val="22"/>
          <w:szCs w:val="22"/>
        </w:rPr>
        <w:t>.</w:t>
      </w:r>
    </w:p>
    <w:p w14:paraId="2CF9EE57" w14:textId="77777777" w:rsidR="004D42D7" w:rsidRPr="000271E1" w:rsidRDefault="004D42D7">
      <w:pPr>
        <w:jc w:val="both"/>
        <w:rPr>
          <w:rFonts w:ascii="Arial" w:hAnsi="Arial" w:cs="Arial"/>
          <w:sz w:val="22"/>
          <w:szCs w:val="22"/>
        </w:rPr>
      </w:pPr>
    </w:p>
    <w:p w14:paraId="0B395D32" w14:textId="77624F4E" w:rsidR="004D42D7" w:rsidRPr="000271E1" w:rsidRDefault="007E67CF">
      <w:pPr>
        <w:ind w:left="720" w:firstLine="360"/>
        <w:jc w:val="both"/>
        <w:rPr>
          <w:rFonts w:ascii="Arial" w:hAnsi="Arial" w:cs="Arial"/>
          <w:sz w:val="22"/>
          <w:szCs w:val="22"/>
        </w:rPr>
      </w:pPr>
      <w:r w:rsidRPr="000271E1">
        <w:rPr>
          <w:rFonts w:ascii="Arial" w:hAnsi="Arial" w:cs="Arial"/>
          <w:sz w:val="22"/>
          <w:szCs w:val="22"/>
        </w:rPr>
        <w:t>H.</w:t>
      </w:r>
      <w:r w:rsidRPr="000271E1">
        <w:rPr>
          <w:rFonts w:ascii="Arial" w:hAnsi="Arial" w:cs="Arial"/>
          <w:sz w:val="22"/>
          <w:szCs w:val="22"/>
        </w:rPr>
        <w:tab/>
      </w:r>
      <w:r w:rsidR="004D42D7" w:rsidRPr="000271E1">
        <w:rPr>
          <w:rFonts w:ascii="Arial" w:hAnsi="Arial" w:cs="Arial"/>
          <w:sz w:val="22"/>
          <w:szCs w:val="22"/>
        </w:rPr>
        <w:t>Standby power generator size and location.</w:t>
      </w:r>
    </w:p>
    <w:p w14:paraId="32B8F59F" w14:textId="77777777" w:rsidR="004D42D7" w:rsidRPr="000271E1" w:rsidRDefault="004D42D7">
      <w:pPr>
        <w:jc w:val="both"/>
        <w:rPr>
          <w:rFonts w:ascii="Arial" w:hAnsi="Arial" w:cs="Arial"/>
          <w:sz w:val="22"/>
          <w:szCs w:val="22"/>
        </w:rPr>
      </w:pPr>
    </w:p>
    <w:p w14:paraId="7CB39FE9" w14:textId="666259F1" w:rsidR="004D42D7" w:rsidRPr="000271E1" w:rsidRDefault="007E67CF">
      <w:pPr>
        <w:ind w:left="720" w:firstLine="360"/>
        <w:jc w:val="both"/>
        <w:rPr>
          <w:rFonts w:ascii="Arial" w:hAnsi="Arial" w:cs="Arial"/>
          <w:sz w:val="22"/>
          <w:szCs w:val="22"/>
        </w:rPr>
      </w:pPr>
      <w:r w:rsidRPr="000271E1">
        <w:rPr>
          <w:rFonts w:ascii="Arial" w:hAnsi="Arial" w:cs="Arial"/>
          <w:sz w:val="22"/>
          <w:szCs w:val="22"/>
        </w:rPr>
        <w:t>I.</w:t>
      </w:r>
      <w:r w:rsidRPr="000271E1">
        <w:rPr>
          <w:rFonts w:ascii="Arial" w:hAnsi="Arial" w:cs="Arial"/>
          <w:sz w:val="22"/>
          <w:szCs w:val="22"/>
        </w:rPr>
        <w:tab/>
      </w:r>
      <w:r w:rsidR="004D42D7" w:rsidRPr="000271E1">
        <w:rPr>
          <w:rFonts w:ascii="Arial" w:hAnsi="Arial" w:cs="Arial"/>
          <w:sz w:val="22"/>
          <w:szCs w:val="22"/>
        </w:rPr>
        <w:t>Thrust and restraint block sizes and locations.</w:t>
      </w:r>
    </w:p>
    <w:p w14:paraId="120AB4F8" w14:textId="77777777" w:rsidR="004D42D7" w:rsidRPr="000271E1" w:rsidRDefault="004D42D7">
      <w:pPr>
        <w:jc w:val="both"/>
        <w:rPr>
          <w:rFonts w:ascii="Arial" w:hAnsi="Arial" w:cs="Arial"/>
          <w:sz w:val="22"/>
          <w:szCs w:val="22"/>
        </w:rPr>
      </w:pPr>
    </w:p>
    <w:p w14:paraId="3FCD435E" w14:textId="6E450FE0" w:rsidR="004D42D7" w:rsidRPr="000271E1" w:rsidRDefault="007E67CF">
      <w:pPr>
        <w:ind w:left="720" w:firstLine="360"/>
        <w:jc w:val="both"/>
        <w:rPr>
          <w:rFonts w:ascii="Arial" w:hAnsi="Arial" w:cs="Arial"/>
          <w:sz w:val="22"/>
          <w:szCs w:val="22"/>
        </w:rPr>
      </w:pPr>
      <w:r w:rsidRPr="000271E1">
        <w:rPr>
          <w:rFonts w:ascii="Arial" w:hAnsi="Arial" w:cs="Arial"/>
          <w:sz w:val="22"/>
          <w:szCs w:val="22"/>
        </w:rPr>
        <w:t>J.</w:t>
      </w:r>
      <w:r w:rsidRPr="000271E1">
        <w:rPr>
          <w:rFonts w:ascii="Arial" w:hAnsi="Arial" w:cs="Arial"/>
          <w:sz w:val="22"/>
          <w:szCs w:val="22"/>
        </w:rPr>
        <w:tab/>
      </w:r>
      <w:r w:rsidR="004D42D7" w:rsidRPr="000271E1">
        <w:rPr>
          <w:rFonts w:ascii="Arial" w:hAnsi="Arial" w:cs="Arial"/>
          <w:sz w:val="22"/>
          <w:szCs w:val="22"/>
        </w:rPr>
        <w:t>Method of noise control for each pump and/or generator.</w:t>
      </w:r>
    </w:p>
    <w:p w14:paraId="409E4C9B" w14:textId="77777777" w:rsidR="004D42D7" w:rsidRPr="000271E1" w:rsidRDefault="004D42D7">
      <w:pPr>
        <w:jc w:val="both"/>
        <w:rPr>
          <w:rFonts w:ascii="Arial" w:hAnsi="Arial" w:cs="Arial"/>
          <w:sz w:val="22"/>
          <w:szCs w:val="22"/>
        </w:rPr>
      </w:pPr>
    </w:p>
    <w:p w14:paraId="13EDBFE3" w14:textId="1363B22C" w:rsidR="004D42D7" w:rsidRPr="000271E1" w:rsidRDefault="007E67CF">
      <w:pPr>
        <w:ind w:left="720" w:firstLine="360"/>
        <w:jc w:val="both"/>
        <w:rPr>
          <w:rFonts w:ascii="Arial" w:hAnsi="Arial" w:cs="Arial"/>
          <w:sz w:val="22"/>
          <w:szCs w:val="22"/>
        </w:rPr>
      </w:pPr>
      <w:r w:rsidRPr="000271E1">
        <w:rPr>
          <w:rFonts w:ascii="Arial" w:hAnsi="Arial" w:cs="Arial"/>
          <w:sz w:val="22"/>
          <w:szCs w:val="22"/>
        </w:rPr>
        <w:t>K.</w:t>
      </w:r>
      <w:r w:rsidRPr="000271E1">
        <w:rPr>
          <w:rFonts w:ascii="Arial" w:hAnsi="Arial" w:cs="Arial"/>
          <w:sz w:val="22"/>
          <w:szCs w:val="22"/>
        </w:rPr>
        <w:tab/>
      </w:r>
      <w:r w:rsidR="004D42D7" w:rsidRPr="000271E1">
        <w:rPr>
          <w:rFonts w:ascii="Arial" w:hAnsi="Arial" w:cs="Arial"/>
          <w:sz w:val="22"/>
          <w:szCs w:val="22"/>
        </w:rPr>
        <w:t>Any temporary pipe supports</w:t>
      </w:r>
      <w:r w:rsidR="00E0638D">
        <w:rPr>
          <w:rFonts w:ascii="Arial" w:hAnsi="Arial" w:cs="Arial"/>
          <w:sz w:val="22"/>
          <w:szCs w:val="22"/>
        </w:rPr>
        <w:t>,</w:t>
      </w:r>
      <w:r w:rsidR="004D42D7" w:rsidRPr="000271E1">
        <w:rPr>
          <w:rFonts w:ascii="Arial" w:hAnsi="Arial" w:cs="Arial"/>
          <w:sz w:val="22"/>
          <w:szCs w:val="22"/>
        </w:rPr>
        <w:t xml:space="preserve"> and anchoring required.</w:t>
      </w:r>
    </w:p>
    <w:p w14:paraId="22E71852" w14:textId="77777777" w:rsidR="004D42D7" w:rsidRPr="000271E1" w:rsidRDefault="004D42D7">
      <w:pPr>
        <w:jc w:val="both"/>
        <w:rPr>
          <w:rFonts w:ascii="Arial" w:hAnsi="Arial" w:cs="Arial"/>
          <w:sz w:val="22"/>
          <w:szCs w:val="22"/>
        </w:rPr>
      </w:pPr>
    </w:p>
    <w:p w14:paraId="169CC5C0" w14:textId="71739FCA" w:rsidR="004D42D7" w:rsidRPr="000271E1" w:rsidRDefault="007E67CF">
      <w:pPr>
        <w:ind w:left="720" w:firstLine="360"/>
        <w:jc w:val="both"/>
        <w:rPr>
          <w:rFonts w:ascii="Arial" w:hAnsi="Arial" w:cs="Arial"/>
          <w:sz w:val="22"/>
          <w:szCs w:val="22"/>
        </w:rPr>
      </w:pPr>
      <w:r w:rsidRPr="000271E1">
        <w:rPr>
          <w:rFonts w:ascii="Arial" w:hAnsi="Arial" w:cs="Arial"/>
          <w:sz w:val="22"/>
          <w:szCs w:val="22"/>
        </w:rPr>
        <w:t>L.</w:t>
      </w:r>
      <w:r w:rsidRPr="000271E1">
        <w:rPr>
          <w:rFonts w:ascii="Arial" w:hAnsi="Arial" w:cs="Arial"/>
          <w:sz w:val="22"/>
          <w:szCs w:val="22"/>
        </w:rPr>
        <w:tab/>
      </w:r>
      <w:r w:rsidR="004D42D7" w:rsidRPr="000271E1">
        <w:rPr>
          <w:rFonts w:ascii="Arial" w:hAnsi="Arial" w:cs="Arial"/>
          <w:sz w:val="22"/>
          <w:szCs w:val="22"/>
        </w:rPr>
        <w:t>Operating weights for equipment to be supported on existing structures.</w:t>
      </w:r>
    </w:p>
    <w:p w14:paraId="175B26ED" w14:textId="77777777" w:rsidR="004D42D7" w:rsidRPr="000271E1" w:rsidRDefault="004D42D7">
      <w:pPr>
        <w:jc w:val="both"/>
        <w:rPr>
          <w:rFonts w:ascii="Arial" w:hAnsi="Arial" w:cs="Arial"/>
          <w:sz w:val="22"/>
          <w:szCs w:val="22"/>
        </w:rPr>
      </w:pPr>
    </w:p>
    <w:p w14:paraId="1EF11336" w14:textId="3943C9D9" w:rsidR="004D42D7" w:rsidRPr="000271E1" w:rsidRDefault="007E67CF">
      <w:pPr>
        <w:ind w:left="720" w:firstLine="360"/>
        <w:jc w:val="both"/>
        <w:rPr>
          <w:rFonts w:ascii="Arial" w:hAnsi="Arial" w:cs="Arial"/>
          <w:sz w:val="22"/>
          <w:szCs w:val="22"/>
        </w:rPr>
      </w:pPr>
      <w:r w:rsidRPr="000271E1">
        <w:rPr>
          <w:rFonts w:ascii="Arial" w:hAnsi="Arial" w:cs="Arial"/>
          <w:sz w:val="22"/>
          <w:szCs w:val="22"/>
        </w:rPr>
        <w:t>M.</w:t>
      </w:r>
      <w:r w:rsidRPr="000271E1">
        <w:rPr>
          <w:rFonts w:ascii="Arial" w:hAnsi="Arial" w:cs="Arial"/>
          <w:sz w:val="22"/>
          <w:szCs w:val="22"/>
        </w:rPr>
        <w:tab/>
      </w:r>
      <w:r w:rsidR="004D42D7" w:rsidRPr="000271E1">
        <w:rPr>
          <w:rFonts w:ascii="Arial" w:hAnsi="Arial" w:cs="Arial"/>
          <w:sz w:val="22"/>
          <w:szCs w:val="22"/>
        </w:rPr>
        <w:t>Scheduling for installation of and maintenance of bypass pumping lines.</w:t>
      </w:r>
    </w:p>
    <w:p w14:paraId="217AD28A" w14:textId="77777777" w:rsidR="004D42D7" w:rsidRPr="000271E1" w:rsidRDefault="004D42D7">
      <w:pPr>
        <w:jc w:val="both"/>
        <w:rPr>
          <w:rFonts w:ascii="Arial" w:hAnsi="Arial" w:cs="Arial"/>
          <w:sz w:val="22"/>
          <w:szCs w:val="22"/>
        </w:rPr>
      </w:pPr>
    </w:p>
    <w:p w14:paraId="7FEBBC64" w14:textId="12902DDA" w:rsidR="004D42D7" w:rsidRPr="000271E1" w:rsidRDefault="007E67CF">
      <w:pPr>
        <w:ind w:left="720" w:firstLine="360"/>
        <w:jc w:val="both"/>
        <w:rPr>
          <w:rFonts w:ascii="Arial" w:hAnsi="Arial" w:cs="Arial"/>
          <w:sz w:val="22"/>
          <w:szCs w:val="22"/>
        </w:rPr>
      </w:pPr>
      <w:r w:rsidRPr="000271E1">
        <w:rPr>
          <w:rFonts w:ascii="Arial" w:hAnsi="Arial" w:cs="Arial"/>
          <w:sz w:val="22"/>
          <w:szCs w:val="22"/>
        </w:rPr>
        <w:t>N.</w:t>
      </w:r>
      <w:r w:rsidRPr="000271E1">
        <w:rPr>
          <w:rFonts w:ascii="Arial" w:hAnsi="Arial" w:cs="Arial"/>
          <w:sz w:val="22"/>
          <w:szCs w:val="22"/>
        </w:rPr>
        <w:tab/>
      </w:r>
      <w:r w:rsidR="004D42D7" w:rsidRPr="000271E1">
        <w:rPr>
          <w:rFonts w:ascii="Arial" w:hAnsi="Arial" w:cs="Arial"/>
          <w:sz w:val="22"/>
          <w:szCs w:val="22"/>
        </w:rPr>
        <w:t>Emergency contact list.</w:t>
      </w:r>
    </w:p>
    <w:p w14:paraId="11A73461" w14:textId="77777777" w:rsidR="004D42D7" w:rsidRPr="000271E1" w:rsidRDefault="004D42D7">
      <w:pPr>
        <w:jc w:val="both"/>
        <w:rPr>
          <w:rFonts w:ascii="Arial" w:hAnsi="Arial" w:cs="Arial"/>
          <w:sz w:val="22"/>
          <w:szCs w:val="22"/>
        </w:rPr>
      </w:pPr>
    </w:p>
    <w:p w14:paraId="56911E04" w14:textId="7F560E58" w:rsidR="004D42D7" w:rsidRPr="000271E1" w:rsidRDefault="007E67CF">
      <w:pPr>
        <w:ind w:left="720" w:firstLine="360"/>
        <w:jc w:val="both"/>
        <w:rPr>
          <w:rFonts w:ascii="Arial" w:hAnsi="Arial" w:cs="Arial"/>
          <w:sz w:val="22"/>
          <w:szCs w:val="22"/>
        </w:rPr>
      </w:pPr>
      <w:r w:rsidRPr="000271E1">
        <w:rPr>
          <w:rFonts w:ascii="Arial" w:hAnsi="Arial" w:cs="Arial"/>
          <w:sz w:val="22"/>
          <w:szCs w:val="22"/>
        </w:rPr>
        <w:t>O.</w:t>
      </w:r>
      <w:r w:rsidRPr="000271E1">
        <w:rPr>
          <w:rFonts w:ascii="Arial" w:hAnsi="Arial" w:cs="Arial"/>
          <w:sz w:val="22"/>
          <w:szCs w:val="22"/>
        </w:rPr>
        <w:tab/>
      </w:r>
      <w:r w:rsidR="004D42D7" w:rsidRPr="000271E1">
        <w:rPr>
          <w:rFonts w:ascii="Arial" w:hAnsi="Arial" w:cs="Arial"/>
          <w:sz w:val="22"/>
          <w:szCs w:val="22"/>
        </w:rPr>
        <w:t xml:space="preserve">Photographs or </w:t>
      </w:r>
      <w:r w:rsidR="008C7BD0" w:rsidRPr="000271E1">
        <w:rPr>
          <w:rFonts w:ascii="Arial" w:hAnsi="Arial" w:cs="Arial"/>
          <w:sz w:val="22"/>
          <w:szCs w:val="22"/>
        </w:rPr>
        <w:t>digital video recording</w:t>
      </w:r>
      <w:r w:rsidR="004D42D7" w:rsidRPr="000271E1">
        <w:rPr>
          <w:rFonts w:ascii="Arial" w:hAnsi="Arial" w:cs="Arial"/>
          <w:sz w:val="22"/>
          <w:szCs w:val="22"/>
        </w:rPr>
        <w:t>, sufficiently detailed, of existing conditions of adjoining construction and site improvements that might be misconstrued as damage caused by temporary bypass pumping operations</w:t>
      </w:r>
      <w:r w:rsidR="000509D3" w:rsidRPr="000271E1">
        <w:rPr>
          <w:rFonts w:ascii="Arial" w:hAnsi="Arial" w:cs="Arial"/>
          <w:sz w:val="22"/>
          <w:szCs w:val="22"/>
        </w:rPr>
        <w:t>.</w:t>
      </w:r>
    </w:p>
    <w:p w14:paraId="183962D0" w14:textId="77777777" w:rsidR="00443E7E" w:rsidRPr="000271E1" w:rsidRDefault="00443E7E">
      <w:pPr>
        <w:jc w:val="both"/>
        <w:rPr>
          <w:rFonts w:ascii="Arial" w:hAnsi="Arial" w:cs="Arial"/>
          <w:sz w:val="22"/>
          <w:szCs w:val="22"/>
        </w:rPr>
      </w:pPr>
    </w:p>
    <w:p w14:paraId="6C90737E" w14:textId="23713DC8" w:rsidR="002526BC" w:rsidRPr="000271E1" w:rsidRDefault="006A1902">
      <w:pPr>
        <w:ind w:firstLine="360"/>
        <w:jc w:val="both"/>
        <w:rPr>
          <w:rFonts w:ascii="Arial" w:hAnsi="Arial" w:cs="Arial"/>
          <w:sz w:val="22"/>
          <w:szCs w:val="22"/>
        </w:rPr>
      </w:pPr>
      <w:r w:rsidRPr="000271E1">
        <w:rPr>
          <w:rFonts w:ascii="Arial" w:hAnsi="Arial" w:cs="Arial"/>
          <w:b/>
          <w:bCs/>
          <w:sz w:val="22"/>
          <w:szCs w:val="22"/>
        </w:rPr>
        <w:t>d</w:t>
      </w:r>
      <w:r w:rsidR="00B51365" w:rsidRPr="000271E1">
        <w:rPr>
          <w:rFonts w:ascii="Arial" w:hAnsi="Arial" w:cs="Arial"/>
          <w:b/>
          <w:bCs/>
          <w:sz w:val="22"/>
          <w:szCs w:val="22"/>
        </w:rPr>
        <w:t>.</w:t>
      </w:r>
      <w:r w:rsidR="00B51365" w:rsidRPr="000271E1">
        <w:rPr>
          <w:rFonts w:ascii="Arial" w:hAnsi="Arial" w:cs="Arial"/>
          <w:b/>
          <w:bCs/>
          <w:sz w:val="22"/>
          <w:szCs w:val="22"/>
        </w:rPr>
        <w:tab/>
      </w:r>
      <w:r w:rsidR="00443C8E" w:rsidRPr="000271E1">
        <w:rPr>
          <w:rFonts w:ascii="Arial" w:hAnsi="Arial" w:cs="Arial"/>
          <w:b/>
          <w:bCs/>
          <w:sz w:val="22"/>
          <w:szCs w:val="22"/>
        </w:rPr>
        <w:t>Measurement and Payment.</w:t>
      </w:r>
      <w:r w:rsidR="000E3804" w:rsidRPr="000271E1">
        <w:rPr>
          <w:rFonts w:ascii="Arial" w:hAnsi="Arial" w:cs="Arial"/>
          <w:bCs/>
          <w:sz w:val="22"/>
          <w:szCs w:val="22"/>
        </w:rPr>
        <w:t xml:space="preserve"> </w:t>
      </w:r>
      <w:r w:rsidR="00DA6739" w:rsidRPr="000271E1">
        <w:rPr>
          <w:rFonts w:ascii="Arial" w:hAnsi="Arial" w:cs="Arial"/>
          <w:bCs/>
          <w:sz w:val="22"/>
          <w:szCs w:val="22"/>
        </w:rPr>
        <w:t xml:space="preserve"> </w:t>
      </w:r>
      <w:r w:rsidR="00DC1F59" w:rsidRPr="000271E1">
        <w:rPr>
          <w:rFonts w:ascii="Arial" w:hAnsi="Arial" w:cs="Arial"/>
          <w:sz w:val="22"/>
          <w:szCs w:val="22"/>
        </w:rPr>
        <w:t>The completed work</w:t>
      </w:r>
      <w:r w:rsidR="003C4BFC" w:rsidRPr="000271E1">
        <w:rPr>
          <w:rFonts w:ascii="Arial" w:hAnsi="Arial" w:cs="Arial"/>
          <w:sz w:val="22"/>
          <w:szCs w:val="22"/>
        </w:rPr>
        <w:t>,</w:t>
      </w:r>
      <w:r w:rsidR="00DC1F59" w:rsidRPr="000271E1">
        <w:rPr>
          <w:rFonts w:ascii="Arial" w:hAnsi="Arial" w:cs="Arial"/>
          <w:sz w:val="22"/>
          <w:szCs w:val="22"/>
        </w:rPr>
        <w:t xml:space="preserve"> as described</w:t>
      </w:r>
      <w:r w:rsidR="003C4BFC" w:rsidRPr="000271E1">
        <w:rPr>
          <w:rFonts w:ascii="Arial" w:hAnsi="Arial" w:cs="Arial"/>
          <w:sz w:val="22"/>
          <w:szCs w:val="22"/>
        </w:rPr>
        <w:t>,</w:t>
      </w:r>
      <w:r w:rsidR="00DC1F59" w:rsidRPr="000271E1">
        <w:rPr>
          <w:rFonts w:ascii="Arial" w:hAnsi="Arial" w:cs="Arial"/>
          <w:sz w:val="22"/>
          <w:szCs w:val="22"/>
        </w:rPr>
        <w:t xml:space="preserve"> will be measured </w:t>
      </w:r>
      <w:r w:rsidR="00E0638D">
        <w:rPr>
          <w:rFonts w:ascii="Arial" w:hAnsi="Arial" w:cs="Arial"/>
          <w:sz w:val="22"/>
          <w:szCs w:val="22"/>
        </w:rPr>
        <w:t xml:space="preserve">as a lump </w:t>
      </w:r>
      <w:proofErr w:type="gramStart"/>
      <w:r w:rsidR="00E0638D">
        <w:rPr>
          <w:rFonts w:ascii="Arial" w:hAnsi="Arial" w:cs="Arial"/>
          <w:sz w:val="22"/>
          <w:szCs w:val="22"/>
        </w:rPr>
        <w:t>sum</w:t>
      </w:r>
      <w:proofErr w:type="gramEnd"/>
      <w:r w:rsidR="00E0638D">
        <w:rPr>
          <w:rFonts w:ascii="Arial" w:hAnsi="Arial" w:cs="Arial"/>
          <w:sz w:val="22"/>
          <w:szCs w:val="22"/>
        </w:rPr>
        <w:t xml:space="preserve"> </w:t>
      </w:r>
      <w:r w:rsidR="00DC1F59" w:rsidRPr="000271E1">
        <w:rPr>
          <w:rFonts w:ascii="Arial" w:hAnsi="Arial" w:cs="Arial"/>
          <w:sz w:val="22"/>
          <w:szCs w:val="22"/>
        </w:rPr>
        <w:t xml:space="preserve">and paid </w:t>
      </w:r>
      <w:r w:rsidR="00E66D99" w:rsidRPr="000271E1">
        <w:rPr>
          <w:rFonts w:ascii="Arial" w:hAnsi="Arial" w:cs="Arial"/>
          <w:sz w:val="22"/>
          <w:szCs w:val="22"/>
        </w:rPr>
        <w:t xml:space="preserve">for </w:t>
      </w:r>
      <w:r w:rsidR="0008011D" w:rsidRPr="000271E1">
        <w:rPr>
          <w:rFonts w:ascii="Arial" w:hAnsi="Arial" w:cs="Arial"/>
          <w:sz w:val="22"/>
          <w:szCs w:val="22"/>
        </w:rPr>
        <w:t xml:space="preserve">at the contract price </w:t>
      </w:r>
      <w:r w:rsidR="00E66D99" w:rsidRPr="000271E1">
        <w:rPr>
          <w:rFonts w:ascii="Arial" w:hAnsi="Arial" w:cs="Arial"/>
          <w:sz w:val="22"/>
          <w:szCs w:val="22"/>
        </w:rPr>
        <w:t>using</w:t>
      </w:r>
      <w:r w:rsidR="00DC1F59" w:rsidRPr="000271E1">
        <w:rPr>
          <w:rFonts w:ascii="Arial" w:hAnsi="Arial" w:cs="Arial"/>
          <w:sz w:val="22"/>
          <w:szCs w:val="22"/>
        </w:rPr>
        <w:t xml:space="preserve"> the following pay item:</w:t>
      </w:r>
    </w:p>
    <w:p w14:paraId="7CAB8FDF" w14:textId="77777777" w:rsidR="002526BC" w:rsidRPr="000271E1" w:rsidRDefault="002526BC">
      <w:pPr>
        <w:jc w:val="both"/>
        <w:rPr>
          <w:rFonts w:ascii="Arial" w:hAnsi="Arial" w:cs="Arial"/>
          <w:sz w:val="22"/>
          <w:szCs w:val="22"/>
        </w:rPr>
      </w:pPr>
    </w:p>
    <w:p w14:paraId="5CBB5BD1" w14:textId="77777777" w:rsidR="00A83C4D" w:rsidRPr="000271E1" w:rsidRDefault="00A83C4D">
      <w:pPr>
        <w:tabs>
          <w:tab w:val="right" w:pos="9360"/>
        </w:tabs>
        <w:ind w:left="720"/>
        <w:jc w:val="both"/>
        <w:rPr>
          <w:rFonts w:ascii="Arial" w:hAnsi="Arial" w:cs="Arial"/>
          <w:b/>
          <w:sz w:val="22"/>
          <w:szCs w:val="22"/>
        </w:rPr>
      </w:pPr>
      <w:r w:rsidRPr="000271E1">
        <w:rPr>
          <w:rFonts w:ascii="Arial" w:hAnsi="Arial" w:cs="Arial"/>
          <w:b/>
          <w:sz w:val="22"/>
          <w:szCs w:val="22"/>
        </w:rPr>
        <w:t>Pay Item</w:t>
      </w:r>
      <w:r w:rsidR="002526BC" w:rsidRPr="000271E1">
        <w:rPr>
          <w:rFonts w:ascii="Arial" w:hAnsi="Arial" w:cs="Arial"/>
          <w:b/>
          <w:sz w:val="22"/>
          <w:szCs w:val="22"/>
        </w:rPr>
        <w:tab/>
      </w:r>
      <w:r w:rsidR="002C2B1D" w:rsidRPr="000271E1">
        <w:rPr>
          <w:rFonts w:ascii="Arial" w:hAnsi="Arial" w:cs="Arial"/>
          <w:b/>
          <w:sz w:val="22"/>
          <w:szCs w:val="22"/>
        </w:rPr>
        <w:t xml:space="preserve">Pay </w:t>
      </w:r>
      <w:r w:rsidR="000360D6" w:rsidRPr="000271E1">
        <w:rPr>
          <w:rFonts w:ascii="Arial" w:hAnsi="Arial" w:cs="Arial"/>
          <w:b/>
          <w:sz w:val="22"/>
          <w:szCs w:val="22"/>
        </w:rPr>
        <w:t>Unit</w:t>
      </w:r>
    </w:p>
    <w:p w14:paraId="1ABE39DE" w14:textId="77777777" w:rsidR="00A83C4D" w:rsidRPr="000271E1" w:rsidRDefault="00A83C4D">
      <w:pPr>
        <w:jc w:val="both"/>
        <w:rPr>
          <w:rFonts w:ascii="Arial" w:hAnsi="Arial" w:cs="Arial"/>
          <w:sz w:val="22"/>
          <w:szCs w:val="22"/>
        </w:rPr>
      </w:pPr>
    </w:p>
    <w:p w14:paraId="0EBEC46E" w14:textId="4A5BE637" w:rsidR="00A83C4D" w:rsidRPr="000271E1" w:rsidRDefault="008143EE">
      <w:pPr>
        <w:tabs>
          <w:tab w:val="right" w:leader="dot" w:pos="9360"/>
        </w:tabs>
        <w:ind w:left="720"/>
        <w:jc w:val="both"/>
        <w:rPr>
          <w:rFonts w:ascii="Arial" w:hAnsi="Arial" w:cs="Arial"/>
          <w:sz w:val="22"/>
          <w:szCs w:val="22"/>
        </w:rPr>
      </w:pPr>
      <w:r w:rsidRPr="000271E1">
        <w:rPr>
          <w:rFonts w:ascii="Arial" w:hAnsi="Arial" w:cs="Arial"/>
          <w:sz w:val="22"/>
          <w:szCs w:val="22"/>
        </w:rPr>
        <w:t>Bypass Pumping</w:t>
      </w:r>
      <w:r w:rsidR="0065630C" w:rsidRPr="000271E1">
        <w:rPr>
          <w:rFonts w:ascii="Arial" w:hAnsi="Arial" w:cs="Arial"/>
          <w:sz w:val="22"/>
          <w:szCs w:val="22"/>
        </w:rPr>
        <w:t xml:space="preserve"> (Structure </w:t>
      </w:r>
      <w:r w:rsidR="00E0638D">
        <w:rPr>
          <w:rFonts w:ascii="Arial" w:hAnsi="Arial" w:cs="Arial"/>
          <w:sz w:val="22"/>
          <w:szCs w:val="22"/>
        </w:rPr>
        <w:t>Identification</w:t>
      </w:r>
      <w:r w:rsidR="0065630C" w:rsidRPr="000271E1">
        <w:rPr>
          <w:rFonts w:ascii="Arial" w:hAnsi="Arial" w:cs="Arial"/>
          <w:sz w:val="22"/>
          <w:szCs w:val="22"/>
        </w:rPr>
        <w:t>)</w:t>
      </w:r>
      <w:r w:rsidR="0008011D" w:rsidRPr="000271E1">
        <w:rPr>
          <w:rFonts w:ascii="Arial" w:hAnsi="Arial" w:cs="Arial"/>
          <w:sz w:val="22"/>
          <w:szCs w:val="22"/>
        </w:rPr>
        <w:tab/>
      </w:r>
      <w:r w:rsidRPr="000271E1">
        <w:rPr>
          <w:rFonts w:ascii="Arial" w:hAnsi="Arial" w:cs="Arial"/>
          <w:sz w:val="22"/>
          <w:szCs w:val="22"/>
        </w:rPr>
        <w:t>Lump Sum</w:t>
      </w:r>
    </w:p>
    <w:p w14:paraId="47826E14" w14:textId="77777777" w:rsidR="002C2B1D" w:rsidRPr="000271E1" w:rsidRDefault="002C2B1D">
      <w:pPr>
        <w:jc w:val="both"/>
        <w:rPr>
          <w:rFonts w:ascii="Arial" w:hAnsi="Arial" w:cs="Arial"/>
          <w:sz w:val="22"/>
          <w:szCs w:val="22"/>
        </w:rPr>
      </w:pPr>
    </w:p>
    <w:p w14:paraId="71C5BEFE" w14:textId="3B78637F" w:rsidR="00CE02C9" w:rsidRPr="000271E1" w:rsidRDefault="008143EE">
      <w:pPr>
        <w:jc w:val="both"/>
        <w:rPr>
          <w:rFonts w:ascii="Arial" w:hAnsi="Arial" w:cs="Arial"/>
          <w:sz w:val="22"/>
          <w:szCs w:val="22"/>
        </w:rPr>
      </w:pPr>
      <w:r w:rsidRPr="000271E1">
        <w:rPr>
          <w:rFonts w:ascii="Arial" w:hAnsi="Arial" w:cs="Arial"/>
          <w:b/>
          <w:sz w:val="22"/>
          <w:szCs w:val="22"/>
        </w:rPr>
        <w:t xml:space="preserve">Bypass Pumping (Structure </w:t>
      </w:r>
      <w:r w:rsidR="00E0638D">
        <w:rPr>
          <w:rFonts w:ascii="Arial" w:hAnsi="Arial" w:cs="Arial"/>
          <w:b/>
          <w:sz w:val="22"/>
          <w:szCs w:val="22"/>
        </w:rPr>
        <w:t>Identification</w:t>
      </w:r>
      <w:r w:rsidRPr="000271E1">
        <w:rPr>
          <w:rFonts w:ascii="Arial" w:hAnsi="Arial" w:cs="Arial"/>
          <w:b/>
          <w:sz w:val="22"/>
          <w:szCs w:val="22"/>
        </w:rPr>
        <w:t>)</w:t>
      </w:r>
      <w:r w:rsidRPr="000271E1">
        <w:rPr>
          <w:rFonts w:ascii="Arial" w:hAnsi="Arial" w:cs="Arial"/>
          <w:sz w:val="22"/>
          <w:szCs w:val="22"/>
        </w:rPr>
        <w:t xml:space="preserve"> includes install</w:t>
      </w:r>
      <w:r w:rsidR="00E0638D">
        <w:rPr>
          <w:rFonts w:ascii="Arial" w:hAnsi="Arial" w:cs="Arial"/>
          <w:sz w:val="22"/>
          <w:szCs w:val="22"/>
        </w:rPr>
        <w:t>ing</w:t>
      </w:r>
      <w:r w:rsidRPr="000271E1">
        <w:rPr>
          <w:rFonts w:ascii="Arial" w:hAnsi="Arial" w:cs="Arial"/>
          <w:sz w:val="22"/>
          <w:szCs w:val="22"/>
        </w:rPr>
        <w:t xml:space="preserve"> </w:t>
      </w:r>
      <w:r w:rsidR="00F609AF" w:rsidRPr="000271E1">
        <w:rPr>
          <w:rFonts w:ascii="Arial" w:hAnsi="Arial" w:cs="Arial"/>
          <w:sz w:val="22"/>
          <w:szCs w:val="22"/>
        </w:rPr>
        <w:t>and operat</w:t>
      </w:r>
      <w:r w:rsidR="00E0638D">
        <w:rPr>
          <w:rFonts w:ascii="Arial" w:hAnsi="Arial" w:cs="Arial"/>
          <w:sz w:val="22"/>
          <w:szCs w:val="22"/>
        </w:rPr>
        <w:t>ing</w:t>
      </w:r>
      <w:r w:rsidR="00F609AF" w:rsidRPr="000271E1">
        <w:rPr>
          <w:rFonts w:ascii="Arial" w:hAnsi="Arial" w:cs="Arial"/>
          <w:sz w:val="22"/>
          <w:szCs w:val="22"/>
        </w:rPr>
        <w:t xml:space="preserve"> </w:t>
      </w:r>
      <w:r w:rsidRPr="000271E1">
        <w:rPr>
          <w:rFonts w:ascii="Arial" w:hAnsi="Arial" w:cs="Arial"/>
          <w:sz w:val="22"/>
          <w:szCs w:val="22"/>
        </w:rPr>
        <w:t>a temporary bypass pumping system and miscellaneous equipment for a complete and operating system.</w:t>
      </w:r>
      <w:r w:rsidR="000509D3" w:rsidRPr="000271E1">
        <w:rPr>
          <w:rFonts w:ascii="Arial" w:hAnsi="Arial" w:cs="Arial"/>
          <w:sz w:val="22"/>
          <w:szCs w:val="22"/>
        </w:rPr>
        <w:t xml:space="preserve"> </w:t>
      </w:r>
      <w:r w:rsidRPr="000271E1">
        <w:rPr>
          <w:rFonts w:ascii="Arial" w:hAnsi="Arial" w:cs="Arial"/>
          <w:sz w:val="22"/>
          <w:szCs w:val="22"/>
        </w:rPr>
        <w:t xml:space="preserve"> Removal and disposal of this temporary system is included in this pay item and will not be paid for separately</w:t>
      </w:r>
      <w:r w:rsidR="00CE02C9" w:rsidRPr="000271E1">
        <w:rPr>
          <w:rFonts w:ascii="Arial" w:hAnsi="Arial" w:cs="Arial"/>
          <w:sz w:val="22"/>
          <w:szCs w:val="22"/>
        </w:rPr>
        <w:t>.</w:t>
      </w:r>
    </w:p>
    <w:sectPr w:rsidR="00CE02C9" w:rsidRPr="000271E1" w:rsidSect="000271E1">
      <w:headerReference w:type="default" r:id="rId7"/>
      <w:headerReference w:type="first" r:id="rId8"/>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8B6AD" w14:textId="77777777" w:rsidR="00F43557" w:rsidRDefault="00F43557">
      <w:r>
        <w:separator/>
      </w:r>
    </w:p>
  </w:endnote>
  <w:endnote w:type="continuationSeparator" w:id="0">
    <w:p w14:paraId="62F68C64" w14:textId="77777777" w:rsidR="00F43557" w:rsidRDefault="00F4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771D" w14:textId="77777777" w:rsidR="00F43557" w:rsidRDefault="00F43557">
      <w:r>
        <w:separator/>
      </w:r>
    </w:p>
  </w:footnote>
  <w:footnote w:type="continuationSeparator" w:id="0">
    <w:p w14:paraId="500E258B" w14:textId="77777777" w:rsidR="00F43557" w:rsidRDefault="00F43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6F92" w14:textId="3EE08C42" w:rsidR="00AC10FC" w:rsidRPr="00E0638D" w:rsidRDefault="00AC10FC" w:rsidP="00E0638D">
    <w:pPr>
      <w:jc w:val="right"/>
      <w:rPr>
        <w:rFonts w:ascii="Arial" w:hAnsi="Arial" w:cs="Arial"/>
      </w:rPr>
    </w:pPr>
    <w:r w:rsidRPr="00E0638D">
      <w:rPr>
        <w:rFonts w:ascii="Arial" w:hAnsi="Arial" w:cs="Arial"/>
      </w:rPr>
      <w:t>2</w:t>
    </w:r>
    <w:r w:rsidR="0019103D" w:rsidRPr="00E0638D">
      <w:rPr>
        <w:rFonts w:ascii="Arial" w:hAnsi="Arial" w:cs="Arial"/>
      </w:rPr>
      <w:t>0</w:t>
    </w:r>
    <w:r w:rsidRPr="00E0638D">
      <w:rPr>
        <w:rFonts w:ascii="Arial" w:hAnsi="Arial" w:cs="Arial"/>
      </w:rPr>
      <w:t>RD405(</w:t>
    </w:r>
    <w:r w:rsidR="005D63F4">
      <w:rPr>
        <w:rFonts w:ascii="Arial" w:hAnsi="Arial" w:cs="Arial"/>
      </w:rPr>
      <w:t>A825</w:t>
    </w:r>
    <w:r w:rsidRPr="00E0638D">
      <w:rPr>
        <w:rFonts w:ascii="Arial" w:hAnsi="Arial" w:cs="Arial"/>
      </w:rPr>
      <w:t>)</w:t>
    </w:r>
  </w:p>
  <w:p w14:paraId="3BA10364" w14:textId="4539739A" w:rsidR="002452AA" w:rsidRPr="00E0638D" w:rsidRDefault="00893615" w:rsidP="00E0638D">
    <w:pPr>
      <w:tabs>
        <w:tab w:val="center" w:pos="4680"/>
        <w:tab w:val="right" w:pos="9360"/>
      </w:tabs>
      <w:jc w:val="both"/>
      <w:rPr>
        <w:rFonts w:ascii="Arial" w:hAnsi="Arial" w:cs="Arial"/>
      </w:rPr>
    </w:pPr>
    <w:r w:rsidRPr="00E0638D">
      <w:rPr>
        <w:rFonts w:ascii="Arial" w:hAnsi="Arial" w:cs="Arial"/>
      </w:rPr>
      <w:t>DET:MS</w:t>
    </w:r>
    <w:r w:rsidR="002452AA" w:rsidRPr="00E0638D">
      <w:rPr>
        <w:rFonts w:ascii="Arial" w:hAnsi="Arial" w:cs="Arial"/>
      </w:rPr>
      <w:tab/>
    </w:r>
    <w:r w:rsidR="000271E1" w:rsidRPr="00E0638D">
      <w:rPr>
        <w:rFonts w:ascii="Arial" w:hAnsi="Arial" w:cs="Arial"/>
      </w:rPr>
      <w:fldChar w:fldCharType="begin"/>
    </w:r>
    <w:r w:rsidR="000271E1" w:rsidRPr="00E0638D">
      <w:rPr>
        <w:rFonts w:ascii="Arial" w:hAnsi="Arial" w:cs="Arial"/>
      </w:rPr>
      <w:instrText xml:space="preserve"> PAGE  \* Arabic  \* MERGEFORMAT </w:instrText>
    </w:r>
    <w:r w:rsidR="000271E1" w:rsidRPr="00E0638D">
      <w:rPr>
        <w:rFonts w:ascii="Arial" w:hAnsi="Arial" w:cs="Arial"/>
      </w:rPr>
      <w:fldChar w:fldCharType="separate"/>
    </w:r>
    <w:r w:rsidR="000271E1" w:rsidRPr="00E0638D">
      <w:rPr>
        <w:rFonts w:ascii="Arial" w:hAnsi="Arial" w:cs="Arial"/>
        <w:noProof/>
      </w:rPr>
      <w:t>1</w:t>
    </w:r>
    <w:r w:rsidR="000271E1" w:rsidRPr="00E0638D">
      <w:rPr>
        <w:rFonts w:ascii="Arial" w:hAnsi="Arial" w:cs="Arial"/>
      </w:rPr>
      <w:fldChar w:fldCharType="end"/>
    </w:r>
    <w:r w:rsidR="000271E1" w:rsidRPr="000271E1">
      <w:rPr>
        <w:rFonts w:ascii="Arial" w:hAnsi="Arial" w:cs="Arial"/>
      </w:rPr>
      <w:t xml:space="preserve"> of </w:t>
    </w:r>
    <w:r w:rsidR="000271E1" w:rsidRPr="00E0638D">
      <w:rPr>
        <w:rFonts w:ascii="Arial" w:hAnsi="Arial" w:cs="Arial"/>
      </w:rPr>
      <w:fldChar w:fldCharType="begin"/>
    </w:r>
    <w:r w:rsidR="000271E1" w:rsidRPr="00E0638D">
      <w:rPr>
        <w:rFonts w:ascii="Arial" w:hAnsi="Arial" w:cs="Arial"/>
      </w:rPr>
      <w:instrText xml:space="preserve"> NUMPAGES  \* Arabic  \* MERGEFORMAT </w:instrText>
    </w:r>
    <w:r w:rsidR="000271E1" w:rsidRPr="00E0638D">
      <w:rPr>
        <w:rFonts w:ascii="Arial" w:hAnsi="Arial" w:cs="Arial"/>
      </w:rPr>
      <w:fldChar w:fldCharType="separate"/>
    </w:r>
    <w:r w:rsidR="000271E1" w:rsidRPr="00E0638D">
      <w:rPr>
        <w:rFonts w:ascii="Arial" w:hAnsi="Arial" w:cs="Arial"/>
        <w:noProof/>
      </w:rPr>
      <w:t>2</w:t>
    </w:r>
    <w:r w:rsidR="000271E1" w:rsidRPr="00E0638D">
      <w:rPr>
        <w:rFonts w:ascii="Arial" w:hAnsi="Arial" w:cs="Arial"/>
      </w:rPr>
      <w:fldChar w:fldCharType="end"/>
    </w:r>
    <w:r w:rsidR="002452AA" w:rsidRPr="00E0638D">
      <w:rPr>
        <w:rFonts w:ascii="Arial" w:hAnsi="Arial" w:cs="Arial"/>
      </w:rPr>
      <w:tab/>
    </w:r>
    <w:r w:rsidR="007E67CF" w:rsidRPr="00E0638D">
      <w:rPr>
        <w:rFonts w:ascii="Arial" w:hAnsi="Arial" w:cs="Arial"/>
      </w:rPr>
      <w:t>0</w:t>
    </w:r>
    <w:r w:rsidR="00E0638D">
      <w:rPr>
        <w:rFonts w:ascii="Arial" w:hAnsi="Arial" w:cs="Arial"/>
      </w:rPr>
      <w:t>8</w:t>
    </w:r>
    <w:r w:rsidR="007E67CF" w:rsidRPr="00E0638D">
      <w:rPr>
        <w:rFonts w:ascii="Arial" w:hAnsi="Arial" w:cs="Arial"/>
      </w:rPr>
      <w:t>-</w:t>
    </w:r>
    <w:r w:rsidR="00E0638D">
      <w:rPr>
        <w:rFonts w:ascii="Arial" w:hAnsi="Arial" w:cs="Arial"/>
      </w:rPr>
      <w:t>19</w:t>
    </w:r>
    <w:r w:rsidR="007E67CF" w:rsidRPr="00E0638D">
      <w:rPr>
        <w:rFonts w:ascii="Arial" w:hAnsi="Arial" w:cs="Arial"/>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A6D6" w14:textId="69F8F377" w:rsidR="002452AA" w:rsidRPr="00E0638D" w:rsidRDefault="002452AA" w:rsidP="00E0638D">
    <w:pPr>
      <w:jc w:val="right"/>
      <w:rPr>
        <w:rFonts w:ascii="Arial" w:hAnsi="Arial" w:cs="Arial"/>
      </w:rPr>
    </w:pPr>
    <w:r w:rsidRPr="00E0638D">
      <w:rPr>
        <w:rFonts w:ascii="Arial" w:hAnsi="Arial" w:cs="Arial"/>
      </w:rPr>
      <w:t>2</w:t>
    </w:r>
    <w:r w:rsidR="0019103D" w:rsidRPr="00E0638D">
      <w:rPr>
        <w:rFonts w:ascii="Arial" w:hAnsi="Arial" w:cs="Arial"/>
      </w:rPr>
      <w:t>0</w:t>
    </w:r>
    <w:r w:rsidR="00E20DCC" w:rsidRPr="00E0638D">
      <w:rPr>
        <w:rFonts w:ascii="Arial" w:hAnsi="Arial" w:cs="Arial"/>
      </w:rPr>
      <w:t>RD</w:t>
    </w:r>
    <w:r w:rsidRPr="00E0638D">
      <w:rPr>
        <w:rFonts w:ascii="Arial" w:hAnsi="Arial" w:cs="Arial"/>
      </w:rPr>
      <w:t>405(</w:t>
    </w:r>
    <w:r w:rsidR="005D63F4">
      <w:rPr>
        <w:rFonts w:ascii="Arial" w:hAnsi="Arial" w:cs="Arial"/>
      </w:rPr>
      <w:t>A825</w:t>
    </w:r>
    <w:r w:rsidR="00AC10FC" w:rsidRPr="00E0638D">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C2D"/>
    <w:multiLevelType w:val="hybridMultilevel"/>
    <w:tmpl w:val="9BDAA1F8"/>
    <w:lvl w:ilvl="0" w:tplc="0B32D86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3C276E"/>
    <w:multiLevelType w:val="hybridMultilevel"/>
    <w:tmpl w:val="6450D7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1F484F"/>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6B3F07"/>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6DB7719"/>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D2131FF"/>
    <w:multiLevelType w:val="hybridMultilevel"/>
    <w:tmpl w:val="FCE0B5F2"/>
    <w:lvl w:ilvl="0" w:tplc="AF1A2028">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6" w15:restartNumberingAfterBreak="0">
    <w:nsid w:val="1F1823C6"/>
    <w:multiLevelType w:val="hybridMultilevel"/>
    <w:tmpl w:val="6090F8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A06584"/>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F76298"/>
    <w:multiLevelType w:val="multilevel"/>
    <w:tmpl w:val="97C63430"/>
    <w:lvl w:ilvl="0">
      <w:start w:val="2"/>
      <w:numFmt w:val="lowerLetter"/>
      <w:lvlText w:val="%1."/>
      <w:lvlJc w:val="left"/>
      <w:pPr>
        <w:tabs>
          <w:tab w:val="num" w:pos="288"/>
        </w:tabs>
        <w:ind w:left="0" w:firstLine="288"/>
      </w:pPr>
      <w:rPr>
        <w:rFonts w:ascii="Arial" w:hAnsi="Arial" w:hint="default"/>
        <w:b/>
        <w:i w:val="0"/>
        <w:sz w:val="22"/>
      </w:rPr>
    </w:lvl>
    <w:lvl w:ilvl="1">
      <w:start w:val="1"/>
      <w:numFmt w:val="decimal"/>
      <w:lvlText w:val="%2."/>
      <w:lvlJc w:val="left"/>
      <w:pPr>
        <w:tabs>
          <w:tab w:val="num" w:pos="1008"/>
        </w:tabs>
        <w:ind w:left="1008" w:hanging="432"/>
      </w:pPr>
      <w:rPr>
        <w:rFonts w:ascii="Arial" w:hAnsi="Arial" w:hint="default"/>
        <w:b w:val="0"/>
        <w:i w:val="0"/>
        <w:sz w:val="22"/>
      </w:rPr>
    </w:lvl>
    <w:lvl w:ilvl="2">
      <w:start w:val="1"/>
      <w:numFmt w:val="upperLetter"/>
      <w:lvlText w:val="%3."/>
      <w:lvlJc w:val="left"/>
      <w:pPr>
        <w:tabs>
          <w:tab w:val="num" w:pos="1440"/>
        </w:tabs>
        <w:ind w:left="1440" w:hanging="432"/>
      </w:pPr>
      <w:rPr>
        <w:rFonts w:ascii="Arial" w:hAnsi="Arial" w:hint="default"/>
        <w:b w:val="0"/>
        <w:i w:val="0"/>
        <w:sz w:val="22"/>
      </w:rPr>
    </w:lvl>
    <w:lvl w:ilvl="3">
      <w:start w:val="1"/>
      <w:numFmt w:val="lowerLetter"/>
      <w:lvlText w:val="%4."/>
      <w:lvlJc w:val="left"/>
      <w:pPr>
        <w:tabs>
          <w:tab w:val="num" w:pos="1872"/>
        </w:tabs>
        <w:ind w:left="1872" w:hanging="432"/>
      </w:pPr>
      <w:rPr>
        <w:rFonts w:ascii="Arial" w:hAnsi="Arial" w:hint="default"/>
        <w:b w:val="0"/>
        <w:i w:val="0"/>
        <w:sz w:val="20"/>
      </w:rPr>
    </w:lvl>
    <w:lvl w:ilvl="4">
      <w:start w:val="1"/>
      <w:numFmt w:val="decimal"/>
      <w:lvlText w:val="%5)"/>
      <w:lvlJc w:val="left"/>
      <w:pPr>
        <w:tabs>
          <w:tab w:val="num" w:pos="2304"/>
        </w:tabs>
        <w:ind w:left="2304" w:hanging="432"/>
      </w:pPr>
      <w:rPr>
        <w:rFonts w:hint="default"/>
      </w:rPr>
    </w:lvl>
    <w:lvl w:ilvl="5">
      <w:start w:val="1"/>
      <w:numFmt w:val="none"/>
      <w:lvlText w:val=""/>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15:restartNumberingAfterBreak="0">
    <w:nsid w:val="274F3482"/>
    <w:multiLevelType w:val="hybridMultilevel"/>
    <w:tmpl w:val="FDD8129C"/>
    <w:lvl w:ilvl="0" w:tplc="3B3A97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7F5B2E"/>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A4239BE"/>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9458B7"/>
    <w:multiLevelType w:val="hybridMultilevel"/>
    <w:tmpl w:val="FB40568A"/>
    <w:lvl w:ilvl="0" w:tplc="12909886">
      <w:start w:val="3"/>
      <w:numFmt w:val="lowerLetter"/>
      <w:lvlText w:val="%1."/>
      <w:lvlJc w:val="left"/>
      <w:pPr>
        <w:tabs>
          <w:tab w:val="num" w:pos="1095"/>
        </w:tabs>
        <w:ind w:left="1095" w:hanging="73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B07E82"/>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023FDF"/>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5300391"/>
    <w:multiLevelType w:val="hybridMultilevel"/>
    <w:tmpl w:val="F2FA1FD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6C36E8B"/>
    <w:multiLevelType w:val="hybridMultilevel"/>
    <w:tmpl w:val="2CD659F0"/>
    <w:lvl w:ilvl="0" w:tplc="8740218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8D54EDF"/>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504D732E"/>
    <w:multiLevelType w:val="hybridMultilevel"/>
    <w:tmpl w:val="D8248874"/>
    <w:lvl w:ilvl="0" w:tplc="4608FD8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804DD6"/>
    <w:multiLevelType w:val="multilevel"/>
    <w:tmpl w:val="42FAE670"/>
    <w:lvl w:ilvl="0">
      <w:start w:val="1"/>
      <w:numFmt w:val="lowerLetter"/>
      <w:lvlText w:val="%1."/>
      <w:lvlJc w:val="left"/>
      <w:pPr>
        <w:tabs>
          <w:tab w:val="num" w:pos="288"/>
        </w:tabs>
        <w:ind w:left="0" w:firstLine="288"/>
      </w:pPr>
      <w:rPr>
        <w:rFonts w:ascii="Arial" w:hAnsi="Arial" w:hint="default"/>
        <w:b/>
        <w:i w:val="0"/>
        <w:sz w:val="22"/>
      </w:rPr>
    </w:lvl>
    <w:lvl w:ilvl="1">
      <w:start w:val="1"/>
      <w:numFmt w:val="decimal"/>
      <w:lvlText w:val="%2."/>
      <w:lvlJc w:val="left"/>
      <w:pPr>
        <w:tabs>
          <w:tab w:val="num" w:pos="720"/>
        </w:tabs>
        <w:ind w:left="720" w:hanging="432"/>
      </w:pPr>
      <w:rPr>
        <w:rFonts w:ascii="Arial" w:hAnsi="Arial" w:hint="default"/>
        <w:b w:val="0"/>
        <w:i w:val="0"/>
        <w:sz w:val="22"/>
      </w:rPr>
    </w:lvl>
    <w:lvl w:ilvl="2">
      <w:start w:val="1"/>
      <w:numFmt w:val="upperLetter"/>
      <w:lvlText w:val="%3."/>
      <w:lvlJc w:val="left"/>
      <w:pPr>
        <w:tabs>
          <w:tab w:val="num" w:pos="1080"/>
        </w:tabs>
        <w:ind w:left="1080" w:hanging="360"/>
      </w:pPr>
      <w:rPr>
        <w:rFonts w:ascii="Arial" w:hAnsi="Arial" w:hint="default"/>
        <w:b w:val="0"/>
        <w:i w:val="0"/>
        <w:sz w:val="22"/>
      </w:rPr>
    </w:lvl>
    <w:lvl w:ilvl="3">
      <w:start w:val="1"/>
      <w:numFmt w:val="decimal"/>
      <w:lvlText w:val="%4."/>
      <w:lvlJc w:val="left"/>
      <w:pPr>
        <w:tabs>
          <w:tab w:val="num" w:pos="1872"/>
        </w:tabs>
        <w:ind w:left="1872" w:hanging="432"/>
      </w:pPr>
      <w:rPr>
        <w:rFonts w:ascii="Times New Roman" w:eastAsia="Times New Roman" w:hAnsi="Times New Roman" w:cs="Times New Roman"/>
        <w:b w:val="0"/>
        <w:i w:val="0"/>
        <w:sz w:val="20"/>
      </w:rPr>
    </w:lvl>
    <w:lvl w:ilvl="4">
      <w:start w:val="1"/>
      <w:numFmt w:val="decimal"/>
      <w:lvlText w:val="%5)"/>
      <w:lvlJc w:val="left"/>
      <w:pPr>
        <w:tabs>
          <w:tab w:val="num" w:pos="2304"/>
        </w:tabs>
        <w:ind w:left="2304" w:hanging="432"/>
      </w:pPr>
      <w:rPr>
        <w:rFonts w:hint="default"/>
      </w:rPr>
    </w:lvl>
    <w:lvl w:ilvl="5">
      <w:start w:val="1"/>
      <w:numFmt w:val="none"/>
      <w:lvlText w:val=""/>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0" w15:restartNumberingAfterBreak="0">
    <w:nsid w:val="54017DA7"/>
    <w:multiLevelType w:val="hybridMultilevel"/>
    <w:tmpl w:val="D01C3852"/>
    <w:lvl w:ilvl="0" w:tplc="BE94C448">
      <w:start w:val="1"/>
      <w:numFmt w:val="upperLetter"/>
      <w:lvlText w:val="%1."/>
      <w:lvlJc w:val="left"/>
      <w:pPr>
        <w:tabs>
          <w:tab w:val="num" w:pos="734"/>
        </w:tabs>
        <w:ind w:left="734" w:hanging="360"/>
      </w:pPr>
      <w:rPr>
        <w:rFonts w:hint="default"/>
      </w:rPr>
    </w:lvl>
    <w:lvl w:ilvl="1" w:tplc="0409000F">
      <w:start w:val="1"/>
      <w:numFmt w:val="decimal"/>
      <w:lvlText w:val="%2."/>
      <w:lvlJc w:val="left"/>
      <w:pPr>
        <w:tabs>
          <w:tab w:val="num" w:pos="1454"/>
        </w:tabs>
        <w:ind w:left="1454" w:hanging="360"/>
      </w:pPr>
      <w:rPr>
        <w:rFonts w:hint="default"/>
      </w:rPr>
    </w:lvl>
    <w:lvl w:ilvl="2" w:tplc="04090019">
      <w:start w:val="1"/>
      <w:numFmt w:val="lowerLetter"/>
      <w:lvlText w:val="%3."/>
      <w:lvlJc w:val="left"/>
      <w:pPr>
        <w:tabs>
          <w:tab w:val="num" w:pos="2354"/>
        </w:tabs>
        <w:ind w:left="2354" w:hanging="360"/>
      </w:pPr>
      <w:rPr>
        <w:rFonts w:hint="default"/>
      </w:rPr>
    </w:lvl>
    <w:lvl w:ilvl="3" w:tplc="0409000F">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1" w15:restartNumberingAfterBreak="0">
    <w:nsid w:val="57B74A3C"/>
    <w:multiLevelType w:val="hybridMultilevel"/>
    <w:tmpl w:val="985477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F60AD8"/>
    <w:multiLevelType w:val="hybridMultilevel"/>
    <w:tmpl w:val="F01860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C84CCE"/>
    <w:multiLevelType w:val="hybridMultilevel"/>
    <w:tmpl w:val="17E27834"/>
    <w:lvl w:ilvl="0" w:tplc="2E20D2EA">
      <w:start w:val="2"/>
      <w:numFmt w:val="lowerLetter"/>
      <w:lvlText w:val="%1."/>
      <w:lvlJc w:val="left"/>
      <w:pPr>
        <w:tabs>
          <w:tab w:val="num" w:pos="1050"/>
        </w:tabs>
        <w:ind w:left="1050" w:hanging="6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5B3200"/>
    <w:multiLevelType w:val="multilevel"/>
    <w:tmpl w:val="14427CB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5" w15:restartNumberingAfterBreak="0">
    <w:nsid w:val="6E283BAD"/>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EA3370A"/>
    <w:multiLevelType w:val="hybridMultilevel"/>
    <w:tmpl w:val="5EC8BB3C"/>
    <w:lvl w:ilvl="0" w:tplc="A2D40D1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445850"/>
    <w:multiLevelType w:val="hybridMultilevel"/>
    <w:tmpl w:val="942CD1E0"/>
    <w:lvl w:ilvl="0" w:tplc="04090015">
      <w:start w:val="1"/>
      <w:numFmt w:val="upperLetter"/>
      <w:lvlText w:val="%1."/>
      <w:lvlJc w:val="left"/>
      <w:pPr>
        <w:tabs>
          <w:tab w:val="num" w:pos="1842"/>
        </w:tabs>
        <w:ind w:left="1842" w:hanging="360"/>
      </w:pPr>
    </w:lvl>
    <w:lvl w:ilvl="1" w:tplc="04090019" w:tentative="1">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28" w15:restartNumberingAfterBreak="0">
    <w:nsid w:val="74251149"/>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50E652A"/>
    <w:multiLevelType w:val="hybridMultilevel"/>
    <w:tmpl w:val="86282B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1B1836"/>
    <w:multiLevelType w:val="hybridMultilevel"/>
    <w:tmpl w:val="C84C948C"/>
    <w:lvl w:ilvl="0" w:tplc="4F086B46">
      <w:start w:val="1"/>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6A62EE"/>
    <w:multiLevelType w:val="hybridMultilevel"/>
    <w:tmpl w:val="3CC6C41C"/>
    <w:lvl w:ilvl="0" w:tplc="0B32D86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8711A8"/>
    <w:multiLevelType w:val="hybridMultilevel"/>
    <w:tmpl w:val="8D020F26"/>
    <w:lvl w:ilvl="0" w:tplc="0B32D86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D561C1F"/>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E1C516D"/>
    <w:multiLevelType w:val="hybridMultilevel"/>
    <w:tmpl w:val="C37CFF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21"/>
  </w:num>
  <w:num w:numId="3">
    <w:abstractNumId w:val="16"/>
  </w:num>
  <w:num w:numId="4">
    <w:abstractNumId w:val="29"/>
  </w:num>
  <w:num w:numId="5">
    <w:abstractNumId w:val="23"/>
  </w:num>
  <w:num w:numId="6">
    <w:abstractNumId w:val="26"/>
  </w:num>
  <w:num w:numId="7">
    <w:abstractNumId w:val="34"/>
  </w:num>
  <w:num w:numId="8">
    <w:abstractNumId w:val="1"/>
  </w:num>
  <w:num w:numId="9">
    <w:abstractNumId w:val="22"/>
  </w:num>
  <w:num w:numId="10">
    <w:abstractNumId w:val="6"/>
  </w:num>
  <w:num w:numId="11">
    <w:abstractNumId w:val="18"/>
  </w:num>
  <w:num w:numId="12">
    <w:abstractNumId w:val="5"/>
  </w:num>
  <w:num w:numId="13">
    <w:abstractNumId w:val="20"/>
  </w:num>
  <w:num w:numId="14">
    <w:abstractNumId w:val="15"/>
  </w:num>
  <w:num w:numId="15">
    <w:abstractNumId w:val="27"/>
  </w:num>
  <w:num w:numId="16">
    <w:abstractNumId w:val="28"/>
  </w:num>
  <w:num w:numId="17">
    <w:abstractNumId w:val="10"/>
  </w:num>
  <w:num w:numId="18">
    <w:abstractNumId w:val="4"/>
  </w:num>
  <w:num w:numId="19">
    <w:abstractNumId w:val="33"/>
  </w:num>
  <w:num w:numId="20">
    <w:abstractNumId w:val="14"/>
  </w:num>
  <w:num w:numId="21">
    <w:abstractNumId w:val="25"/>
  </w:num>
  <w:num w:numId="22">
    <w:abstractNumId w:val="13"/>
  </w:num>
  <w:num w:numId="23">
    <w:abstractNumId w:val="7"/>
  </w:num>
  <w:num w:numId="24">
    <w:abstractNumId w:val="11"/>
  </w:num>
  <w:num w:numId="25">
    <w:abstractNumId w:val="2"/>
  </w:num>
  <w:num w:numId="26">
    <w:abstractNumId w:val="3"/>
  </w:num>
  <w:num w:numId="27">
    <w:abstractNumId w:val="19"/>
  </w:num>
  <w:num w:numId="28">
    <w:abstractNumId w:val="32"/>
  </w:num>
  <w:num w:numId="29">
    <w:abstractNumId w:val="0"/>
  </w:num>
  <w:num w:numId="30">
    <w:abstractNumId w:val="31"/>
  </w:num>
  <w:num w:numId="31">
    <w:abstractNumId w:val="8"/>
  </w:num>
  <w:num w:numId="32">
    <w:abstractNumId w:val="24"/>
  </w:num>
  <w:num w:numId="33">
    <w:abstractNumId w:val="30"/>
  </w:num>
  <w:num w:numId="34">
    <w:abstractNumId w:val="1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87"/>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32"/>
    <w:rsid w:val="00002051"/>
    <w:rsid w:val="000064DF"/>
    <w:rsid w:val="00007C3C"/>
    <w:rsid w:val="0001696F"/>
    <w:rsid w:val="0001713E"/>
    <w:rsid w:val="00025E24"/>
    <w:rsid w:val="000271E1"/>
    <w:rsid w:val="0003100A"/>
    <w:rsid w:val="00031D0F"/>
    <w:rsid w:val="000360D6"/>
    <w:rsid w:val="00037D85"/>
    <w:rsid w:val="0004601C"/>
    <w:rsid w:val="000509D3"/>
    <w:rsid w:val="00060578"/>
    <w:rsid w:val="000674B4"/>
    <w:rsid w:val="0008011D"/>
    <w:rsid w:val="00080185"/>
    <w:rsid w:val="00081727"/>
    <w:rsid w:val="00096E8A"/>
    <w:rsid w:val="0009788C"/>
    <w:rsid w:val="000A49C6"/>
    <w:rsid w:val="000E339E"/>
    <w:rsid w:val="000E3804"/>
    <w:rsid w:val="000E775A"/>
    <w:rsid w:val="000F38EB"/>
    <w:rsid w:val="00100AD2"/>
    <w:rsid w:val="00104C37"/>
    <w:rsid w:val="001141D0"/>
    <w:rsid w:val="00124AF1"/>
    <w:rsid w:val="00124EE7"/>
    <w:rsid w:val="00144306"/>
    <w:rsid w:val="001467AE"/>
    <w:rsid w:val="00150999"/>
    <w:rsid w:val="001513C8"/>
    <w:rsid w:val="0016777D"/>
    <w:rsid w:val="001753AB"/>
    <w:rsid w:val="001757B1"/>
    <w:rsid w:val="00186CDC"/>
    <w:rsid w:val="0019103D"/>
    <w:rsid w:val="00192EA8"/>
    <w:rsid w:val="00195C26"/>
    <w:rsid w:val="001A726D"/>
    <w:rsid w:val="001C09BD"/>
    <w:rsid w:val="001C34EE"/>
    <w:rsid w:val="001C4D36"/>
    <w:rsid w:val="001D10FC"/>
    <w:rsid w:val="001D4DB5"/>
    <w:rsid w:val="001E7B8E"/>
    <w:rsid w:val="001F14E9"/>
    <w:rsid w:val="001F6250"/>
    <w:rsid w:val="0020102E"/>
    <w:rsid w:val="002021A6"/>
    <w:rsid w:val="002022F2"/>
    <w:rsid w:val="002044D3"/>
    <w:rsid w:val="00204B9C"/>
    <w:rsid w:val="002075DC"/>
    <w:rsid w:val="0021327B"/>
    <w:rsid w:val="002213F6"/>
    <w:rsid w:val="00243053"/>
    <w:rsid w:val="002452AA"/>
    <w:rsid w:val="00245634"/>
    <w:rsid w:val="00246421"/>
    <w:rsid w:val="002526BC"/>
    <w:rsid w:val="00252CBB"/>
    <w:rsid w:val="00260765"/>
    <w:rsid w:val="00261FA4"/>
    <w:rsid w:val="002705BA"/>
    <w:rsid w:val="00277495"/>
    <w:rsid w:val="002808E2"/>
    <w:rsid w:val="00280D79"/>
    <w:rsid w:val="00287031"/>
    <w:rsid w:val="002A155B"/>
    <w:rsid w:val="002A1E84"/>
    <w:rsid w:val="002A26D1"/>
    <w:rsid w:val="002B403E"/>
    <w:rsid w:val="002B7EEC"/>
    <w:rsid w:val="002C2B1D"/>
    <w:rsid w:val="002D5229"/>
    <w:rsid w:val="002D72B1"/>
    <w:rsid w:val="002E3F13"/>
    <w:rsid w:val="002E4671"/>
    <w:rsid w:val="002F02EE"/>
    <w:rsid w:val="002F1CBC"/>
    <w:rsid w:val="002F7668"/>
    <w:rsid w:val="00303884"/>
    <w:rsid w:val="00305A49"/>
    <w:rsid w:val="00320B7E"/>
    <w:rsid w:val="0033326F"/>
    <w:rsid w:val="00335BD7"/>
    <w:rsid w:val="003366D4"/>
    <w:rsid w:val="003418AE"/>
    <w:rsid w:val="00342279"/>
    <w:rsid w:val="003566A5"/>
    <w:rsid w:val="003608EC"/>
    <w:rsid w:val="00373845"/>
    <w:rsid w:val="00382BE6"/>
    <w:rsid w:val="003837E7"/>
    <w:rsid w:val="00393DD1"/>
    <w:rsid w:val="003C4BFC"/>
    <w:rsid w:val="003D0E61"/>
    <w:rsid w:val="003E0597"/>
    <w:rsid w:val="00402201"/>
    <w:rsid w:val="004039C5"/>
    <w:rsid w:val="00420C85"/>
    <w:rsid w:val="00420D10"/>
    <w:rsid w:val="004233B7"/>
    <w:rsid w:val="0043395A"/>
    <w:rsid w:val="00436841"/>
    <w:rsid w:val="00443C8E"/>
    <w:rsid w:val="00443E7E"/>
    <w:rsid w:val="00444853"/>
    <w:rsid w:val="00447C07"/>
    <w:rsid w:val="004677ED"/>
    <w:rsid w:val="004A0191"/>
    <w:rsid w:val="004A66C3"/>
    <w:rsid w:val="004B6F61"/>
    <w:rsid w:val="004D42D7"/>
    <w:rsid w:val="004E01F6"/>
    <w:rsid w:val="004E2A14"/>
    <w:rsid w:val="004E6474"/>
    <w:rsid w:val="005151A9"/>
    <w:rsid w:val="0052671B"/>
    <w:rsid w:val="00534029"/>
    <w:rsid w:val="00545E7D"/>
    <w:rsid w:val="0054612E"/>
    <w:rsid w:val="0054703A"/>
    <w:rsid w:val="00552F49"/>
    <w:rsid w:val="00554966"/>
    <w:rsid w:val="00575C37"/>
    <w:rsid w:val="005766F7"/>
    <w:rsid w:val="005841F7"/>
    <w:rsid w:val="00584209"/>
    <w:rsid w:val="005B0CDA"/>
    <w:rsid w:val="005B134A"/>
    <w:rsid w:val="005B7C0D"/>
    <w:rsid w:val="005B7DD7"/>
    <w:rsid w:val="005C0218"/>
    <w:rsid w:val="005C3A6E"/>
    <w:rsid w:val="005D63F4"/>
    <w:rsid w:val="005E3609"/>
    <w:rsid w:val="005F2610"/>
    <w:rsid w:val="005F271F"/>
    <w:rsid w:val="005F71B9"/>
    <w:rsid w:val="0061144B"/>
    <w:rsid w:val="0061240F"/>
    <w:rsid w:val="00632C43"/>
    <w:rsid w:val="00633DB8"/>
    <w:rsid w:val="006416AA"/>
    <w:rsid w:val="00641FAF"/>
    <w:rsid w:val="00646CA4"/>
    <w:rsid w:val="00653D38"/>
    <w:rsid w:val="0065630C"/>
    <w:rsid w:val="006573A0"/>
    <w:rsid w:val="00670159"/>
    <w:rsid w:val="00677F02"/>
    <w:rsid w:val="00681094"/>
    <w:rsid w:val="00687134"/>
    <w:rsid w:val="00692FF5"/>
    <w:rsid w:val="006A1902"/>
    <w:rsid w:val="006A4BB5"/>
    <w:rsid w:val="006B299F"/>
    <w:rsid w:val="006B381B"/>
    <w:rsid w:val="006E0CDC"/>
    <w:rsid w:val="006E4510"/>
    <w:rsid w:val="0071354E"/>
    <w:rsid w:val="007233A5"/>
    <w:rsid w:val="007243AF"/>
    <w:rsid w:val="00725110"/>
    <w:rsid w:val="00725A75"/>
    <w:rsid w:val="007505CB"/>
    <w:rsid w:val="00751F5A"/>
    <w:rsid w:val="00757548"/>
    <w:rsid w:val="007944D6"/>
    <w:rsid w:val="007A6940"/>
    <w:rsid w:val="007B027E"/>
    <w:rsid w:val="007C4C8B"/>
    <w:rsid w:val="007D0832"/>
    <w:rsid w:val="007D128A"/>
    <w:rsid w:val="007E67CF"/>
    <w:rsid w:val="007F63AB"/>
    <w:rsid w:val="007F75B2"/>
    <w:rsid w:val="00806258"/>
    <w:rsid w:val="00807CB7"/>
    <w:rsid w:val="008143EE"/>
    <w:rsid w:val="00830611"/>
    <w:rsid w:val="0083430C"/>
    <w:rsid w:val="0084090C"/>
    <w:rsid w:val="00842E12"/>
    <w:rsid w:val="008507C4"/>
    <w:rsid w:val="00850E04"/>
    <w:rsid w:val="00863C0E"/>
    <w:rsid w:val="00865ACE"/>
    <w:rsid w:val="00890764"/>
    <w:rsid w:val="00893615"/>
    <w:rsid w:val="00895411"/>
    <w:rsid w:val="008A0441"/>
    <w:rsid w:val="008A3125"/>
    <w:rsid w:val="008A4C96"/>
    <w:rsid w:val="008C7BD0"/>
    <w:rsid w:val="008D62CD"/>
    <w:rsid w:val="008F441E"/>
    <w:rsid w:val="008F666F"/>
    <w:rsid w:val="009010A6"/>
    <w:rsid w:val="009359D1"/>
    <w:rsid w:val="0094324D"/>
    <w:rsid w:val="00944039"/>
    <w:rsid w:val="00952106"/>
    <w:rsid w:val="00954CF7"/>
    <w:rsid w:val="00954F4C"/>
    <w:rsid w:val="00957386"/>
    <w:rsid w:val="00967597"/>
    <w:rsid w:val="00971352"/>
    <w:rsid w:val="009838CD"/>
    <w:rsid w:val="00986300"/>
    <w:rsid w:val="0099503F"/>
    <w:rsid w:val="009A35A7"/>
    <w:rsid w:val="009B072D"/>
    <w:rsid w:val="009C2E8B"/>
    <w:rsid w:val="009C485D"/>
    <w:rsid w:val="009D23DF"/>
    <w:rsid w:val="009E3BA6"/>
    <w:rsid w:val="00A2287B"/>
    <w:rsid w:val="00A22D54"/>
    <w:rsid w:val="00A243BB"/>
    <w:rsid w:val="00A306E6"/>
    <w:rsid w:val="00A315F3"/>
    <w:rsid w:val="00A36431"/>
    <w:rsid w:val="00A41E2C"/>
    <w:rsid w:val="00A47EA1"/>
    <w:rsid w:val="00A81C06"/>
    <w:rsid w:val="00A83C4D"/>
    <w:rsid w:val="00A87285"/>
    <w:rsid w:val="00A91524"/>
    <w:rsid w:val="00AB7064"/>
    <w:rsid w:val="00AC10FC"/>
    <w:rsid w:val="00AD1CA8"/>
    <w:rsid w:val="00AE0B65"/>
    <w:rsid w:val="00AE50D9"/>
    <w:rsid w:val="00AF4C80"/>
    <w:rsid w:val="00AF6360"/>
    <w:rsid w:val="00B00DB5"/>
    <w:rsid w:val="00B079A2"/>
    <w:rsid w:val="00B12E9D"/>
    <w:rsid w:val="00B14EB4"/>
    <w:rsid w:val="00B2265F"/>
    <w:rsid w:val="00B24B57"/>
    <w:rsid w:val="00B36DE9"/>
    <w:rsid w:val="00B41A59"/>
    <w:rsid w:val="00B50DF7"/>
    <w:rsid w:val="00B51365"/>
    <w:rsid w:val="00B6015D"/>
    <w:rsid w:val="00B668D8"/>
    <w:rsid w:val="00B72CB3"/>
    <w:rsid w:val="00B73A96"/>
    <w:rsid w:val="00B74C1F"/>
    <w:rsid w:val="00B96420"/>
    <w:rsid w:val="00BB0743"/>
    <w:rsid w:val="00BD66D5"/>
    <w:rsid w:val="00BE19FA"/>
    <w:rsid w:val="00BE61C4"/>
    <w:rsid w:val="00BF34BE"/>
    <w:rsid w:val="00BF74C8"/>
    <w:rsid w:val="00C01739"/>
    <w:rsid w:val="00C03E12"/>
    <w:rsid w:val="00C070E7"/>
    <w:rsid w:val="00C07BE6"/>
    <w:rsid w:val="00C10E5A"/>
    <w:rsid w:val="00C21D92"/>
    <w:rsid w:val="00C3185B"/>
    <w:rsid w:val="00C46686"/>
    <w:rsid w:val="00C624DA"/>
    <w:rsid w:val="00C66005"/>
    <w:rsid w:val="00C76402"/>
    <w:rsid w:val="00C85757"/>
    <w:rsid w:val="00CA0A37"/>
    <w:rsid w:val="00CA7432"/>
    <w:rsid w:val="00CB1275"/>
    <w:rsid w:val="00CC7178"/>
    <w:rsid w:val="00CD1108"/>
    <w:rsid w:val="00CD682C"/>
    <w:rsid w:val="00CE02C9"/>
    <w:rsid w:val="00CF3424"/>
    <w:rsid w:val="00D011BF"/>
    <w:rsid w:val="00D025EC"/>
    <w:rsid w:val="00D1631E"/>
    <w:rsid w:val="00D21928"/>
    <w:rsid w:val="00D27D42"/>
    <w:rsid w:val="00D3112A"/>
    <w:rsid w:val="00D358D3"/>
    <w:rsid w:val="00D4529F"/>
    <w:rsid w:val="00D537C9"/>
    <w:rsid w:val="00D555E9"/>
    <w:rsid w:val="00D56AC7"/>
    <w:rsid w:val="00D65D88"/>
    <w:rsid w:val="00D73196"/>
    <w:rsid w:val="00D77CA8"/>
    <w:rsid w:val="00D823D3"/>
    <w:rsid w:val="00DA6739"/>
    <w:rsid w:val="00DB3D4A"/>
    <w:rsid w:val="00DC1F59"/>
    <w:rsid w:val="00DC21C3"/>
    <w:rsid w:val="00DC5DE1"/>
    <w:rsid w:val="00DD37E4"/>
    <w:rsid w:val="00DD5EEE"/>
    <w:rsid w:val="00DE68EE"/>
    <w:rsid w:val="00DE7ADB"/>
    <w:rsid w:val="00DF4481"/>
    <w:rsid w:val="00DF5D91"/>
    <w:rsid w:val="00E03E9F"/>
    <w:rsid w:val="00E0638D"/>
    <w:rsid w:val="00E15FC8"/>
    <w:rsid w:val="00E16EAC"/>
    <w:rsid w:val="00E20B38"/>
    <w:rsid w:val="00E20DCC"/>
    <w:rsid w:val="00E23989"/>
    <w:rsid w:val="00E401F9"/>
    <w:rsid w:val="00E42825"/>
    <w:rsid w:val="00E444F7"/>
    <w:rsid w:val="00E57C29"/>
    <w:rsid w:val="00E60FCB"/>
    <w:rsid w:val="00E66D99"/>
    <w:rsid w:val="00E715E1"/>
    <w:rsid w:val="00E74915"/>
    <w:rsid w:val="00E7545D"/>
    <w:rsid w:val="00E77DF5"/>
    <w:rsid w:val="00E80ECC"/>
    <w:rsid w:val="00E81CFB"/>
    <w:rsid w:val="00EC53FC"/>
    <w:rsid w:val="00ED17AF"/>
    <w:rsid w:val="00ED34DE"/>
    <w:rsid w:val="00ED4618"/>
    <w:rsid w:val="00EE0674"/>
    <w:rsid w:val="00EE1A5D"/>
    <w:rsid w:val="00EE1E66"/>
    <w:rsid w:val="00EF0B23"/>
    <w:rsid w:val="00F130AB"/>
    <w:rsid w:val="00F30956"/>
    <w:rsid w:val="00F404EC"/>
    <w:rsid w:val="00F43557"/>
    <w:rsid w:val="00F609AF"/>
    <w:rsid w:val="00F6270A"/>
    <w:rsid w:val="00F6292B"/>
    <w:rsid w:val="00F838B3"/>
    <w:rsid w:val="00F8685C"/>
    <w:rsid w:val="00F87C32"/>
    <w:rsid w:val="00FA0F79"/>
    <w:rsid w:val="00FC6F6B"/>
    <w:rsid w:val="00FD2847"/>
    <w:rsid w:val="00FD7ABB"/>
    <w:rsid w:val="00FF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C60349A"/>
  <w15:chartTrackingRefBased/>
  <w15:docId w15:val="{534AABAE-FD67-46E1-AB00-F924F0CF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3D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C10E5A"/>
    <w:rPr>
      <w:rFonts w:ascii="Tahoma" w:hAnsi="Tahoma" w:cs="Tahoma"/>
      <w:sz w:val="16"/>
      <w:szCs w:val="16"/>
    </w:rPr>
  </w:style>
  <w:style w:type="character" w:styleId="PageNumber">
    <w:name w:val="page number"/>
    <w:basedOn w:val="DefaultParagraphFont"/>
    <w:rsid w:val="007505CB"/>
  </w:style>
  <w:style w:type="table" w:styleId="TableGrid">
    <w:name w:val="Table Grid"/>
    <w:basedOn w:val="TableNormal"/>
    <w:rsid w:val="00CA0A3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1696F"/>
    <w:rPr>
      <w:sz w:val="16"/>
      <w:szCs w:val="16"/>
    </w:rPr>
  </w:style>
  <w:style w:type="paragraph" w:styleId="CommentText">
    <w:name w:val="annotation text"/>
    <w:basedOn w:val="Normal"/>
    <w:semiHidden/>
    <w:rsid w:val="0001696F"/>
    <w:rPr>
      <w:sz w:val="20"/>
      <w:szCs w:val="20"/>
    </w:rPr>
  </w:style>
  <w:style w:type="paragraph" w:styleId="CommentSubject">
    <w:name w:val="annotation subject"/>
    <w:basedOn w:val="CommentText"/>
    <w:next w:val="CommentText"/>
    <w:semiHidden/>
    <w:rsid w:val="0001696F"/>
    <w:rPr>
      <w:b/>
      <w:bCs/>
    </w:rPr>
  </w:style>
  <w:style w:type="paragraph" w:customStyle="1" w:styleId="PR1">
    <w:name w:val="PR1"/>
    <w:basedOn w:val="Normal"/>
    <w:rsid w:val="00E715E1"/>
    <w:pPr>
      <w:widowControl/>
      <w:tabs>
        <w:tab w:val="left" w:pos="864"/>
      </w:tabs>
      <w:suppressAutoHyphens/>
      <w:autoSpaceDE/>
      <w:autoSpaceDN/>
      <w:adjustRightInd/>
      <w:spacing w:before="240"/>
      <w:ind w:left="864" w:hanging="576"/>
      <w:jc w:val="both"/>
      <w:outlineLvl w:val="2"/>
    </w:pPr>
    <w:rPr>
      <w:sz w:val="22"/>
      <w:szCs w:val="20"/>
    </w:rPr>
  </w:style>
  <w:style w:type="paragraph" w:customStyle="1" w:styleId="PR2">
    <w:name w:val="PR2"/>
    <w:basedOn w:val="Normal"/>
    <w:rsid w:val="004D42D7"/>
    <w:pPr>
      <w:widowControl/>
      <w:tabs>
        <w:tab w:val="left" w:pos="1440"/>
      </w:tabs>
      <w:suppressAutoHyphens/>
      <w:autoSpaceDE/>
      <w:autoSpaceDN/>
      <w:adjustRightInd/>
      <w:ind w:left="1440" w:hanging="576"/>
      <w:jc w:val="both"/>
      <w:outlineLvl w:val="3"/>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1547</Words>
  <Characters>8776</Characters>
  <Application>Microsoft Office Word</Application>
  <DocSecurity>0</DocSecurity>
  <Lines>199</Lines>
  <Paragraphs>70</Paragraphs>
  <ScaleCrop>false</ScaleCrop>
  <HeadingPairs>
    <vt:vector size="2" baseType="variant">
      <vt:variant>
        <vt:lpstr>Title</vt:lpstr>
      </vt:variant>
      <vt:variant>
        <vt:i4>1</vt:i4>
      </vt:variant>
    </vt:vector>
  </HeadingPairs>
  <TitlesOfParts>
    <vt:vector size="1" baseType="lpstr">
      <vt:lpstr>SLOPE RESTORATION, NON-FREEWAY</vt:lpstr>
    </vt:vector>
  </TitlesOfParts>
  <Company>Michigan Department of Transportation</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SLOPE RESTORATION, NON-FREEWAY</dc:title>
  <dc:subject>Previously Approved Special Provisions</dc:subject>
  <dc:creator>AkinyemiO</dc:creator>
  <cp:keywords>SLOPE RESTORATION, NON-FREEWAY, Previously Approved Special Provisions</cp:keywords>
  <dc:description/>
  <cp:lastModifiedBy>Pawelec, David B. (MDOT)</cp:lastModifiedBy>
  <cp:revision>7</cp:revision>
  <cp:lastPrinted>2021-08-19T12:38:00Z</cp:lastPrinted>
  <dcterms:created xsi:type="dcterms:W3CDTF">2021-07-14T14:26:00Z</dcterms:created>
  <dcterms:modified xsi:type="dcterms:W3CDTF">2021-08-19T12:41:00Z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2021-07-14T14:26:00Z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1a64db7b-c27e-4d69-9da7-c31a81305255</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