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82103" w14:textId="4659D09D" w:rsidR="00FC1468" w:rsidRPr="001223FD" w:rsidRDefault="00A3132D" w:rsidP="001223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23FD">
        <w:rPr>
          <w:rFonts w:ascii="Arial" w:hAnsi="Arial" w:cs="Arial"/>
          <w:sz w:val="24"/>
          <w:szCs w:val="24"/>
        </w:rPr>
        <w:t>MICHIGAN</w:t>
      </w:r>
    </w:p>
    <w:p w14:paraId="57C725BD" w14:textId="77777777" w:rsidR="00A3132D" w:rsidRPr="001223FD" w:rsidRDefault="00A3132D" w:rsidP="001223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23FD">
        <w:rPr>
          <w:rFonts w:ascii="Arial" w:hAnsi="Arial" w:cs="Arial"/>
          <w:sz w:val="24"/>
          <w:szCs w:val="24"/>
        </w:rPr>
        <w:t>DEPARTMENT OF TRANSPORTATION</w:t>
      </w:r>
    </w:p>
    <w:p w14:paraId="0DFF9F9A" w14:textId="77777777" w:rsidR="00A3132D" w:rsidRPr="001223FD" w:rsidRDefault="00A3132D" w:rsidP="001223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9A858E" w14:textId="77777777" w:rsidR="00A3132D" w:rsidRPr="001223FD" w:rsidRDefault="00A3132D" w:rsidP="001223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23FD">
        <w:rPr>
          <w:rFonts w:ascii="Arial" w:hAnsi="Arial" w:cs="Arial"/>
          <w:sz w:val="24"/>
          <w:szCs w:val="24"/>
        </w:rPr>
        <w:t>SPECIAL PROVISION</w:t>
      </w:r>
    </w:p>
    <w:p w14:paraId="1D024B51" w14:textId="77777777" w:rsidR="00A3132D" w:rsidRPr="001223FD" w:rsidRDefault="00A3132D" w:rsidP="001223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23FD">
        <w:rPr>
          <w:rFonts w:ascii="Arial" w:hAnsi="Arial" w:cs="Arial"/>
          <w:sz w:val="24"/>
          <w:szCs w:val="24"/>
        </w:rPr>
        <w:t>FOR</w:t>
      </w:r>
    </w:p>
    <w:p w14:paraId="7C1014C6" w14:textId="77777777" w:rsidR="00A3132D" w:rsidRPr="001223FD" w:rsidRDefault="00D25C25" w:rsidP="001223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23FD">
        <w:rPr>
          <w:rFonts w:ascii="Arial" w:hAnsi="Arial" w:cs="Arial"/>
          <w:b/>
          <w:sz w:val="24"/>
          <w:szCs w:val="24"/>
        </w:rPr>
        <w:t>BIORETENTION SEEDING</w:t>
      </w:r>
    </w:p>
    <w:p w14:paraId="0FF9F288" w14:textId="77777777" w:rsidR="00A3132D" w:rsidRPr="001223FD" w:rsidRDefault="00A3132D" w:rsidP="00122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DA15F7" w14:textId="2A0BCE5E" w:rsidR="00A3132D" w:rsidRPr="001223FD" w:rsidRDefault="00A0244C" w:rsidP="001223F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3FD">
        <w:rPr>
          <w:rFonts w:ascii="Arial" w:hAnsi="Arial" w:cs="Arial"/>
          <w:sz w:val="24"/>
          <w:szCs w:val="24"/>
        </w:rPr>
        <w:t>JAK:JRP</w:t>
      </w:r>
      <w:r w:rsidR="003E5606" w:rsidRPr="001223FD">
        <w:rPr>
          <w:rFonts w:ascii="Arial" w:hAnsi="Arial" w:cs="Arial"/>
          <w:sz w:val="24"/>
          <w:szCs w:val="24"/>
        </w:rPr>
        <w:tab/>
      </w:r>
      <w:r w:rsidR="00F572A0" w:rsidRPr="001223FD">
        <w:rPr>
          <w:rFonts w:ascii="Arial" w:hAnsi="Arial" w:cs="Arial"/>
          <w:sz w:val="24"/>
          <w:szCs w:val="24"/>
        </w:rPr>
        <w:fldChar w:fldCharType="begin"/>
      </w:r>
      <w:r w:rsidR="00F572A0" w:rsidRPr="001223FD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F572A0" w:rsidRPr="001223FD">
        <w:rPr>
          <w:rFonts w:ascii="Arial" w:hAnsi="Arial" w:cs="Arial"/>
          <w:sz w:val="24"/>
          <w:szCs w:val="24"/>
        </w:rPr>
        <w:fldChar w:fldCharType="separate"/>
      </w:r>
      <w:r w:rsidR="001223FD">
        <w:rPr>
          <w:rFonts w:ascii="Arial" w:hAnsi="Arial" w:cs="Arial"/>
          <w:noProof/>
          <w:sz w:val="24"/>
          <w:szCs w:val="24"/>
        </w:rPr>
        <w:t>1</w:t>
      </w:r>
      <w:r w:rsidR="00F572A0" w:rsidRPr="001223FD">
        <w:rPr>
          <w:rFonts w:ascii="Arial" w:hAnsi="Arial" w:cs="Arial"/>
          <w:sz w:val="24"/>
          <w:szCs w:val="24"/>
        </w:rPr>
        <w:fldChar w:fldCharType="end"/>
      </w:r>
      <w:r w:rsidR="00F572A0" w:rsidRPr="001223FD">
        <w:rPr>
          <w:rFonts w:ascii="Arial" w:hAnsi="Arial" w:cs="Arial"/>
          <w:sz w:val="24"/>
          <w:szCs w:val="24"/>
        </w:rPr>
        <w:t xml:space="preserve"> of </w:t>
      </w:r>
      <w:r w:rsidR="00F572A0" w:rsidRPr="001223FD">
        <w:rPr>
          <w:rFonts w:ascii="Arial" w:hAnsi="Arial" w:cs="Arial"/>
          <w:sz w:val="24"/>
          <w:szCs w:val="24"/>
        </w:rPr>
        <w:fldChar w:fldCharType="begin"/>
      </w:r>
      <w:r w:rsidR="00F572A0" w:rsidRPr="001223FD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F572A0" w:rsidRPr="001223FD">
        <w:rPr>
          <w:rFonts w:ascii="Arial" w:hAnsi="Arial" w:cs="Arial"/>
          <w:sz w:val="24"/>
          <w:szCs w:val="24"/>
        </w:rPr>
        <w:fldChar w:fldCharType="separate"/>
      </w:r>
      <w:r w:rsidR="001223FD">
        <w:rPr>
          <w:rFonts w:ascii="Arial" w:hAnsi="Arial" w:cs="Arial"/>
          <w:noProof/>
          <w:sz w:val="24"/>
          <w:szCs w:val="24"/>
        </w:rPr>
        <w:t>2</w:t>
      </w:r>
      <w:r w:rsidR="00F572A0" w:rsidRPr="001223FD">
        <w:rPr>
          <w:rFonts w:ascii="Arial" w:hAnsi="Arial" w:cs="Arial"/>
          <w:sz w:val="24"/>
          <w:szCs w:val="24"/>
        </w:rPr>
        <w:fldChar w:fldCharType="end"/>
      </w:r>
      <w:r w:rsidR="003E5606" w:rsidRPr="001223FD">
        <w:rPr>
          <w:rFonts w:ascii="Arial" w:hAnsi="Arial" w:cs="Arial"/>
          <w:sz w:val="24"/>
          <w:szCs w:val="24"/>
        </w:rPr>
        <w:tab/>
        <w:t>APPR:</w:t>
      </w:r>
      <w:r w:rsidR="00F572A0" w:rsidRPr="001223FD">
        <w:rPr>
          <w:rFonts w:ascii="Arial" w:hAnsi="Arial" w:cs="Arial"/>
          <w:sz w:val="24"/>
          <w:szCs w:val="24"/>
        </w:rPr>
        <w:t>JLB</w:t>
      </w:r>
      <w:r w:rsidR="003E5606" w:rsidRPr="001223FD">
        <w:rPr>
          <w:rFonts w:ascii="Arial" w:hAnsi="Arial" w:cs="Arial"/>
          <w:sz w:val="24"/>
          <w:szCs w:val="24"/>
        </w:rPr>
        <w:t>:</w:t>
      </w:r>
      <w:r w:rsidR="00F572A0" w:rsidRPr="001223FD">
        <w:rPr>
          <w:rFonts w:ascii="Arial" w:hAnsi="Arial" w:cs="Arial"/>
          <w:sz w:val="24"/>
          <w:szCs w:val="24"/>
        </w:rPr>
        <w:t>DMG</w:t>
      </w:r>
      <w:r w:rsidR="003E5606" w:rsidRPr="001223FD">
        <w:rPr>
          <w:rFonts w:ascii="Arial" w:hAnsi="Arial" w:cs="Arial"/>
          <w:sz w:val="24"/>
          <w:szCs w:val="24"/>
        </w:rPr>
        <w:t>:</w:t>
      </w:r>
      <w:r w:rsidR="003640F9" w:rsidRPr="001223FD">
        <w:rPr>
          <w:rFonts w:ascii="Arial" w:hAnsi="Arial" w:cs="Arial"/>
          <w:sz w:val="24"/>
          <w:szCs w:val="24"/>
        </w:rPr>
        <w:t>0</w:t>
      </w:r>
      <w:r w:rsidR="00E1685A">
        <w:rPr>
          <w:rFonts w:ascii="Arial" w:hAnsi="Arial" w:cs="Arial"/>
          <w:sz w:val="24"/>
          <w:szCs w:val="24"/>
        </w:rPr>
        <w:t>4</w:t>
      </w:r>
      <w:r w:rsidR="003640F9" w:rsidRPr="001223FD">
        <w:rPr>
          <w:rFonts w:ascii="Arial" w:hAnsi="Arial" w:cs="Arial"/>
          <w:sz w:val="24"/>
          <w:szCs w:val="24"/>
        </w:rPr>
        <w:t>-0</w:t>
      </w:r>
      <w:r w:rsidR="00E1685A">
        <w:rPr>
          <w:rFonts w:ascii="Arial" w:hAnsi="Arial" w:cs="Arial"/>
          <w:sz w:val="24"/>
          <w:szCs w:val="24"/>
        </w:rPr>
        <w:t>1</w:t>
      </w:r>
      <w:r w:rsidR="003640F9" w:rsidRPr="001223FD">
        <w:rPr>
          <w:rFonts w:ascii="Arial" w:hAnsi="Arial" w:cs="Arial"/>
          <w:sz w:val="24"/>
          <w:szCs w:val="24"/>
        </w:rPr>
        <w:t>-21</w:t>
      </w:r>
    </w:p>
    <w:p w14:paraId="03894DF2" w14:textId="77777777" w:rsidR="003E5606" w:rsidRPr="001223FD" w:rsidRDefault="003E5606" w:rsidP="001223FD">
      <w:pPr>
        <w:spacing w:after="0" w:line="240" w:lineRule="auto"/>
        <w:jc w:val="both"/>
        <w:rPr>
          <w:rFonts w:ascii="Arial" w:hAnsi="Arial" w:cs="Arial"/>
        </w:rPr>
      </w:pPr>
    </w:p>
    <w:p w14:paraId="457FECA5" w14:textId="6C8C9B5D" w:rsidR="003E5606" w:rsidRPr="001223FD" w:rsidRDefault="00D8576A" w:rsidP="001223FD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1223FD">
        <w:rPr>
          <w:rFonts w:ascii="Arial" w:hAnsi="Arial" w:cs="Arial"/>
          <w:b/>
        </w:rPr>
        <w:t>a.</w:t>
      </w:r>
      <w:r w:rsidR="00A4527F" w:rsidRPr="001223FD">
        <w:rPr>
          <w:rFonts w:ascii="Arial" w:hAnsi="Arial" w:cs="Arial"/>
          <w:b/>
        </w:rPr>
        <w:tab/>
      </w:r>
      <w:r w:rsidRPr="001223FD">
        <w:rPr>
          <w:rFonts w:ascii="Arial" w:hAnsi="Arial" w:cs="Arial"/>
          <w:b/>
        </w:rPr>
        <w:t>Description.</w:t>
      </w:r>
      <w:r w:rsidRPr="001223FD">
        <w:rPr>
          <w:rFonts w:ascii="Arial" w:hAnsi="Arial" w:cs="Arial"/>
        </w:rPr>
        <w:t xml:space="preserve"> </w:t>
      </w:r>
      <w:r w:rsidR="00A4527F" w:rsidRPr="001223FD">
        <w:rPr>
          <w:rFonts w:ascii="Arial" w:hAnsi="Arial" w:cs="Arial"/>
        </w:rPr>
        <w:t xml:space="preserve"> </w:t>
      </w:r>
      <w:r w:rsidR="00AA2FF9" w:rsidRPr="001223FD">
        <w:rPr>
          <w:rFonts w:ascii="Arial" w:hAnsi="Arial" w:cs="Arial"/>
        </w:rPr>
        <w:t xml:space="preserve">This work consists of </w:t>
      </w:r>
      <w:r w:rsidR="00E62DCB" w:rsidRPr="001223FD">
        <w:rPr>
          <w:rFonts w:ascii="Arial" w:hAnsi="Arial" w:cs="Arial"/>
        </w:rPr>
        <w:t>prepar</w:t>
      </w:r>
      <w:r w:rsidR="00E1685A">
        <w:rPr>
          <w:rFonts w:ascii="Arial" w:hAnsi="Arial" w:cs="Arial"/>
        </w:rPr>
        <w:t>ing</w:t>
      </w:r>
      <w:r w:rsidR="00E62DCB" w:rsidRPr="001223FD">
        <w:rPr>
          <w:rFonts w:ascii="Arial" w:hAnsi="Arial" w:cs="Arial"/>
        </w:rPr>
        <w:t xml:space="preserve"> the surface of the bioretention basins for the application </w:t>
      </w:r>
      <w:r w:rsidR="000219E1" w:rsidRPr="001223FD">
        <w:rPr>
          <w:rFonts w:ascii="Arial" w:hAnsi="Arial" w:cs="Arial"/>
        </w:rPr>
        <w:t>and placement of</w:t>
      </w:r>
      <w:r w:rsidR="006104E5" w:rsidRPr="001223FD">
        <w:rPr>
          <w:rFonts w:ascii="Arial" w:hAnsi="Arial" w:cs="Arial"/>
        </w:rPr>
        <w:t xml:space="preserve"> native</w:t>
      </w:r>
      <w:r w:rsidR="000219E1" w:rsidRPr="001223FD">
        <w:rPr>
          <w:rFonts w:ascii="Arial" w:hAnsi="Arial" w:cs="Arial"/>
        </w:rPr>
        <w:t xml:space="preserve"> </w:t>
      </w:r>
      <w:r w:rsidR="00E62DCB" w:rsidRPr="001223FD">
        <w:rPr>
          <w:rFonts w:ascii="Arial" w:hAnsi="Arial" w:cs="Arial"/>
        </w:rPr>
        <w:t>seed and</w:t>
      </w:r>
      <w:r w:rsidR="00750596" w:rsidRPr="001223FD">
        <w:rPr>
          <w:rFonts w:ascii="Arial" w:hAnsi="Arial" w:cs="Arial"/>
        </w:rPr>
        <w:t xml:space="preserve"> mulch materials, the application and placement of the seeding and straw-coconut fiber erosion control blanket</w:t>
      </w:r>
      <w:r w:rsidR="00E62DCB" w:rsidRPr="001223FD">
        <w:rPr>
          <w:rFonts w:ascii="Arial" w:hAnsi="Arial" w:cs="Arial"/>
        </w:rPr>
        <w:t xml:space="preserve">. </w:t>
      </w:r>
      <w:r w:rsidR="000D4F89" w:rsidRPr="001223FD">
        <w:rPr>
          <w:rFonts w:ascii="Arial" w:hAnsi="Arial" w:cs="Arial"/>
        </w:rPr>
        <w:t xml:space="preserve"> </w:t>
      </w:r>
      <w:r w:rsidR="00B82C92" w:rsidRPr="001223FD">
        <w:rPr>
          <w:rFonts w:ascii="Arial" w:hAnsi="Arial" w:cs="Arial"/>
        </w:rPr>
        <w:t>Ensure b</w:t>
      </w:r>
      <w:r w:rsidR="00E62DCB" w:rsidRPr="001223FD">
        <w:rPr>
          <w:rFonts w:ascii="Arial" w:hAnsi="Arial" w:cs="Arial"/>
        </w:rPr>
        <w:t xml:space="preserve">ioretention seeding </w:t>
      </w:r>
      <w:r w:rsidR="00B82C92" w:rsidRPr="001223FD">
        <w:rPr>
          <w:rFonts w:ascii="Arial" w:hAnsi="Arial" w:cs="Arial"/>
        </w:rPr>
        <w:t>is</w:t>
      </w:r>
      <w:r w:rsidR="00E62DCB" w:rsidRPr="001223FD">
        <w:rPr>
          <w:rFonts w:ascii="Arial" w:hAnsi="Arial" w:cs="Arial"/>
        </w:rPr>
        <w:t xml:space="preserve"> in accordance with section 816 of the Standard Specifications for Construction and Standard Plan R-100 Series, except as modified herein or otherwise directed by the Engineer.</w:t>
      </w:r>
    </w:p>
    <w:p w14:paraId="57A65B75" w14:textId="77777777" w:rsidR="00D8576A" w:rsidRPr="001223FD" w:rsidRDefault="00D8576A" w:rsidP="001223FD">
      <w:pPr>
        <w:spacing w:after="0" w:line="240" w:lineRule="auto"/>
        <w:jc w:val="both"/>
        <w:rPr>
          <w:rFonts w:ascii="Arial" w:hAnsi="Arial" w:cs="Arial"/>
        </w:rPr>
      </w:pPr>
    </w:p>
    <w:p w14:paraId="240F8D25" w14:textId="7E96AF3A" w:rsidR="00E62DCB" w:rsidRPr="001223FD" w:rsidRDefault="00D8576A" w:rsidP="001223FD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1223FD">
        <w:rPr>
          <w:rFonts w:ascii="Arial" w:hAnsi="Arial" w:cs="Arial"/>
          <w:b/>
        </w:rPr>
        <w:t>b.</w:t>
      </w:r>
      <w:r w:rsidR="00A4527F" w:rsidRPr="001223FD">
        <w:rPr>
          <w:rFonts w:ascii="Arial" w:hAnsi="Arial" w:cs="Arial"/>
          <w:b/>
        </w:rPr>
        <w:tab/>
      </w:r>
      <w:r w:rsidRPr="001223FD">
        <w:rPr>
          <w:rFonts w:ascii="Arial" w:hAnsi="Arial" w:cs="Arial"/>
          <w:b/>
        </w:rPr>
        <w:t>Materials.</w:t>
      </w:r>
      <w:r w:rsidR="00325F8F" w:rsidRPr="001223FD">
        <w:rPr>
          <w:rFonts w:ascii="Arial" w:hAnsi="Arial" w:cs="Arial"/>
        </w:rPr>
        <w:t xml:space="preserve"> </w:t>
      </w:r>
      <w:r w:rsidR="00A4527F" w:rsidRPr="001223FD">
        <w:rPr>
          <w:rFonts w:ascii="Arial" w:hAnsi="Arial" w:cs="Arial"/>
        </w:rPr>
        <w:t xml:space="preserve"> </w:t>
      </w:r>
      <w:r w:rsidR="00E62DCB" w:rsidRPr="001223FD">
        <w:rPr>
          <w:rFonts w:ascii="Arial" w:hAnsi="Arial" w:cs="Arial"/>
        </w:rPr>
        <w:t>The materials and application rates specified in sections 816 and 917 of the</w:t>
      </w:r>
      <w:r w:rsidR="00F71D18" w:rsidRPr="001223FD">
        <w:rPr>
          <w:rFonts w:ascii="Arial" w:hAnsi="Arial" w:cs="Arial"/>
        </w:rPr>
        <w:t xml:space="preserve"> </w:t>
      </w:r>
      <w:r w:rsidR="00E62DCB" w:rsidRPr="001223FD">
        <w:rPr>
          <w:rFonts w:ascii="Arial" w:hAnsi="Arial" w:cs="Arial"/>
        </w:rPr>
        <w:t>Standard Specifications for Construction apply unless modified by this special provision or</w:t>
      </w:r>
      <w:r w:rsidR="00F71D18" w:rsidRPr="001223FD">
        <w:rPr>
          <w:rFonts w:ascii="Arial" w:hAnsi="Arial" w:cs="Arial"/>
        </w:rPr>
        <w:t xml:space="preserve"> </w:t>
      </w:r>
      <w:r w:rsidR="00E62DCB" w:rsidRPr="001223FD">
        <w:rPr>
          <w:rFonts w:ascii="Arial" w:hAnsi="Arial" w:cs="Arial"/>
        </w:rPr>
        <w:t xml:space="preserve">otherwise directed by the Engineer. </w:t>
      </w:r>
      <w:r w:rsidR="00F71D18" w:rsidRPr="001223FD">
        <w:rPr>
          <w:rFonts w:ascii="Arial" w:hAnsi="Arial" w:cs="Arial"/>
        </w:rPr>
        <w:t xml:space="preserve"> </w:t>
      </w:r>
      <w:r w:rsidR="00B82C92" w:rsidRPr="001223FD">
        <w:rPr>
          <w:rFonts w:ascii="Arial" w:hAnsi="Arial" w:cs="Arial"/>
        </w:rPr>
        <w:t>Ensure t</w:t>
      </w:r>
      <w:r w:rsidR="00E62DCB" w:rsidRPr="001223FD">
        <w:rPr>
          <w:rFonts w:ascii="Arial" w:hAnsi="Arial" w:cs="Arial"/>
        </w:rPr>
        <w:t xml:space="preserve">he following materials </w:t>
      </w:r>
      <w:r w:rsidR="00B82C92" w:rsidRPr="001223FD">
        <w:rPr>
          <w:rFonts w:ascii="Arial" w:hAnsi="Arial" w:cs="Arial"/>
        </w:rPr>
        <w:t>ar</w:t>
      </w:r>
      <w:r w:rsidR="00E62DCB" w:rsidRPr="001223FD">
        <w:rPr>
          <w:rFonts w:ascii="Arial" w:hAnsi="Arial" w:cs="Arial"/>
        </w:rPr>
        <w:t>e used on this project:</w:t>
      </w:r>
    </w:p>
    <w:p w14:paraId="03A67EAA" w14:textId="77777777" w:rsidR="00271F35" w:rsidRPr="001223FD" w:rsidRDefault="00271F35" w:rsidP="001223FD">
      <w:pPr>
        <w:spacing w:after="0" w:line="240" w:lineRule="auto"/>
        <w:jc w:val="both"/>
        <w:rPr>
          <w:rFonts w:ascii="Arial" w:hAnsi="Arial" w:cs="Arial"/>
        </w:rPr>
      </w:pPr>
    </w:p>
    <w:p w14:paraId="2555F868" w14:textId="2D7549AE" w:rsidR="008D3178" w:rsidRPr="001223FD" w:rsidRDefault="000D4F89" w:rsidP="001223FD">
      <w:pPr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1223FD">
        <w:rPr>
          <w:rFonts w:ascii="Arial" w:hAnsi="Arial" w:cs="Arial"/>
        </w:rPr>
        <w:t>1.</w:t>
      </w:r>
      <w:r w:rsidRPr="001223FD">
        <w:rPr>
          <w:rFonts w:ascii="Arial" w:hAnsi="Arial" w:cs="Arial"/>
        </w:rPr>
        <w:tab/>
      </w:r>
      <w:r w:rsidR="001F1A91" w:rsidRPr="001223FD">
        <w:rPr>
          <w:rFonts w:ascii="Arial" w:hAnsi="Arial" w:cs="Arial"/>
        </w:rPr>
        <w:t>The s</w:t>
      </w:r>
      <w:r w:rsidR="00E62DCB" w:rsidRPr="001223FD">
        <w:rPr>
          <w:rFonts w:ascii="Arial" w:hAnsi="Arial" w:cs="Arial"/>
        </w:rPr>
        <w:t xml:space="preserve">eeding mixture </w:t>
      </w:r>
      <w:r w:rsidR="001F1A91" w:rsidRPr="001223FD">
        <w:rPr>
          <w:rFonts w:ascii="Arial" w:hAnsi="Arial" w:cs="Arial"/>
        </w:rPr>
        <w:t xml:space="preserve">listed in Table 1 </w:t>
      </w:r>
      <w:r w:rsidR="00271F35" w:rsidRPr="001223FD">
        <w:rPr>
          <w:rFonts w:ascii="Arial" w:hAnsi="Arial" w:cs="Arial"/>
        </w:rPr>
        <w:t xml:space="preserve">must contain the </w:t>
      </w:r>
      <w:r w:rsidR="00B82C92" w:rsidRPr="001223FD">
        <w:rPr>
          <w:rFonts w:ascii="Arial" w:hAnsi="Arial" w:cs="Arial"/>
        </w:rPr>
        <w:t xml:space="preserve">listed </w:t>
      </w:r>
      <w:r w:rsidR="00271F35" w:rsidRPr="001223FD">
        <w:rPr>
          <w:rFonts w:ascii="Arial" w:hAnsi="Arial" w:cs="Arial"/>
        </w:rPr>
        <w:t>proportions of seed.</w:t>
      </w:r>
      <w:r w:rsidR="008D3178" w:rsidRPr="001223FD">
        <w:rPr>
          <w:rFonts w:ascii="Arial" w:hAnsi="Arial" w:cs="Arial"/>
        </w:rPr>
        <w:t xml:space="preserve"> </w:t>
      </w:r>
      <w:r w:rsidR="00F71D18" w:rsidRPr="001223FD">
        <w:rPr>
          <w:rFonts w:ascii="Arial" w:hAnsi="Arial" w:cs="Arial"/>
        </w:rPr>
        <w:t xml:space="preserve"> </w:t>
      </w:r>
      <w:r w:rsidR="00B82C92" w:rsidRPr="001223FD">
        <w:rPr>
          <w:rFonts w:ascii="Arial" w:hAnsi="Arial" w:cs="Arial"/>
        </w:rPr>
        <w:t>Procure a</w:t>
      </w:r>
      <w:r w:rsidR="008D3178" w:rsidRPr="001223FD">
        <w:rPr>
          <w:rFonts w:ascii="Arial" w:hAnsi="Arial" w:cs="Arial"/>
        </w:rPr>
        <w:t>ll seed material from North Central State sources only (Michigan, Ohio, Indiana, Illinois, Wisconsin, Minnesota</w:t>
      </w:r>
      <w:r w:rsidR="00E1685A">
        <w:rPr>
          <w:rFonts w:ascii="Arial" w:hAnsi="Arial" w:cs="Arial"/>
        </w:rPr>
        <w:t>,</w:t>
      </w:r>
      <w:r w:rsidR="008D3178" w:rsidRPr="001223FD">
        <w:rPr>
          <w:rFonts w:ascii="Arial" w:hAnsi="Arial" w:cs="Arial"/>
        </w:rPr>
        <w:t xml:space="preserve"> and Iowa). </w:t>
      </w:r>
      <w:r w:rsidR="00F71D18" w:rsidRPr="001223FD">
        <w:rPr>
          <w:rFonts w:ascii="Arial" w:hAnsi="Arial" w:cs="Arial"/>
        </w:rPr>
        <w:t xml:space="preserve"> </w:t>
      </w:r>
      <w:r w:rsidR="00B82C92" w:rsidRPr="001223FD">
        <w:rPr>
          <w:rFonts w:ascii="Arial" w:hAnsi="Arial" w:cs="Arial"/>
        </w:rPr>
        <w:t>Ensure s</w:t>
      </w:r>
      <w:r w:rsidR="008D3178" w:rsidRPr="001223FD">
        <w:rPr>
          <w:rFonts w:ascii="Arial" w:hAnsi="Arial" w:cs="Arial"/>
        </w:rPr>
        <w:t xml:space="preserve">eed </w:t>
      </w:r>
      <w:r w:rsidR="00B82C92" w:rsidRPr="001223FD">
        <w:rPr>
          <w:rFonts w:ascii="Arial" w:hAnsi="Arial" w:cs="Arial"/>
        </w:rPr>
        <w:t>is</w:t>
      </w:r>
      <w:r w:rsidR="008D3178" w:rsidRPr="001223FD">
        <w:rPr>
          <w:rFonts w:ascii="Arial" w:hAnsi="Arial" w:cs="Arial"/>
        </w:rPr>
        <w:t xml:space="preserve"> less than 1 year old</w:t>
      </w:r>
      <w:r w:rsidR="00FD4E69" w:rsidRPr="001223FD">
        <w:rPr>
          <w:rFonts w:ascii="Arial" w:hAnsi="Arial" w:cs="Arial"/>
        </w:rPr>
        <w:t xml:space="preserve"> and</w:t>
      </w:r>
      <w:r w:rsidR="008D3178" w:rsidRPr="001223FD">
        <w:rPr>
          <w:rFonts w:ascii="Arial" w:hAnsi="Arial" w:cs="Arial"/>
        </w:rPr>
        <w:t xml:space="preserve"> stored a</w:t>
      </w:r>
      <w:r w:rsidR="00FD4E69" w:rsidRPr="001223FD">
        <w:rPr>
          <w:rFonts w:ascii="Arial" w:hAnsi="Arial" w:cs="Arial"/>
        </w:rPr>
        <w:t xml:space="preserve">s recommended by the supplier. </w:t>
      </w:r>
      <w:r w:rsidR="00F71D18" w:rsidRPr="001223FD">
        <w:rPr>
          <w:rFonts w:ascii="Arial" w:hAnsi="Arial" w:cs="Arial"/>
        </w:rPr>
        <w:t xml:space="preserve"> </w:t>
      </w:r>
      <w:r w:rsidR="00FD4E69" w:rsidRPr="001223FD">
        <w:rPr>
          <w:rFonts w:ascii="Arial" w:hAnsi="Arial" w:cs="Arial"/>
        </w:rPr>
        <w:t>Provide d</w:t>
      </w:r>
      <w:r w:rsidR="008D3178" w:rsidRPr="001223FD">
        <w:rPr>
          <w:rFonts w:ascii="Arial" w:hAnsi="Arial" w:cs="Arial"/>
        </w:rPr>
        <w:t xml:space="preserve">ocumentation regarding the supplier’s source with location, quantity, purity and mix proportions </w:t>
      </w:r>
      <w:r w:rsidR="00FD4E69" w:rsidRPr="001223FD">
        <w:rPr>
          <w:rFonts w:ascii="Arial" w:hAnsi="Arial" w:cs="Arial"/>
        </w:rPr>
        <w:t>t</w:t>
      </w:r>
      <w:r w:rsidR="008D3178" w:rsidRPr="001223FD">
        <w:rPr>
          <w:rFonts w:ascii="Arial" w:hAnsi="Arial" w:cs="Arial"/>
        </w:rPr>
        <w:t xml:space="preserve">o the Engineer </w:t>
      </w:r>
      <w:r w:rsidR="002E64B6" w:rsidRPr="001223FD">
        <w:rPr>
          <w:rFonts w:ascii="Arial" w:hAnsi="Arial" w:cs="Arial"/>
        </w:rPr>
        <w:t xml:space="preserve">at least </w:t>
      </w:r>
      <w:r w:rsidR="00D41D86" w:rsidRPr="001223FD">
        <w:rPr>
          <w:rFonts w:ascii="Arial" w:hAnsi="Arial" w:cs="Arial"/>
        </w:rPr>
        <w:t xml:space="preserve">30 </w:t>
      </w:r>
      <w:r w:rsidR="002E64B6" w:rsidRPr="001223FD">
        <w:rPr>
          <w:rFonts w:ascii="Arial" w:hAnsi="Arial" w:cs="Arial"/>
        </w:rPr>
        <w:t xml:space="preserve">calendar </w:t>
      </w:r>
      <w:r w:rsidR="00D41D86" w:rsidRPr="001223FD">
        <w:rPr>
          <w:rFonts w:ascii="Arial" w:hAnsi="Arial" w:cs="Arial"/>
        </w:rPr>
        <w:t xml:space="preserve">days </w:t>
      </w:r>
      <w:r w:rsidR="008D3178" w:rsidRPr="001223FD">
        <w:rPr>
          <w:rFonts w:ascii="Arial" w:hAnsi="Arial" w:cs="Arial"/>
        </w:rPr>
        <w:t xml:space="preserve">before </w:t>
      </w:r>
      <w:r w:rsidR="002E64B6" w:rsidRPr="001223FD">
        <w:rPr>
          <w:rFonts w:ascii="Arial" w:hAnsi="Arial" w:cs="Arial"/>
        </w:rPr>
        <w:t>application</w:t>
      </w:r>
      <w:r w:rsidR="00F71D18" w:rsidRPr="001223FD">
        <w:rPr>
          <w:rFonts w:ascii="Arial" w:hAnsi="Arial" w:cs="Arial"/>
        </w:rPr>
        <w:t xml:space="preserve"> of the seed mixture.</w:t>
      </w:r>
    </w:p>
    <w:p w14:paraId="79A25D70" w14:textId="77777777" w:rsidR="000D4F89" w:rsidRPr="001223FD" w:rsidRDefault="000D4F89" w:rsidP="001223FD">
      <w:pPr>
        <w:spacing w:after="0" w:line="240" w:lineRule="auto"/>
        <w:jc w:val="both"/>
        <w:rPr>
          <w:rFonts w:ascii="Arial" w:hAnsi="Arial" w:cs="Arial"/>
        </w:rPr>
      </w:pPr>
    </w:p>
    <w:p w14:paraId="64E779E9" w14:textId="2EFDB453" w:rsidR="001F1A91" w:rsidRPr="001223FD" w:rsidRDefault="001F1A91" w:rsidP="001223FD">
      <w:pPr>
        <w:spacing w:after="0" w:line="240" w:lineRule="auto"/>
        <w:jc w:val="center"/>
        <w:rPr>
          <w:rFonts w:ascii="Arial" w:hAnsi="Arial" w:cs="Arial"/>
        </w:rPr>
      </w:pPr>
      <w:r w:rsidRPr="001223FD">
        <w:rPr>
          <w:rFonts w:ascii="Arial" w:hAnsi="Arial" w:cs="Arial"/>
          <w:b/>
          <w:bCs/>
        </w:rPr>
        <w:t xml:space="preserve">Table 1: </w:t>
      </w:r>
      <w:r w:rsidR="00E1685A">
        <w:rPr>
          <w:rFonts w:ascii="Arial" w:hAnsi="Arial" w:cs="Arial"/>
          <w:b/>
          <w:bCs/>
        </w:rPr>
        <w:t xml:space="preserve"> </w:t>
      </w:r>
      <w:r w:rsidRPr="001223FD">
        <w:rPr>
          <w:rFonts w:ascii="Arial" w:hAnsi="Arial" w:cs="Arial"/>
          <w:b/>
          <w:bCs/>
        </w:rPr>
        <w:t xml:space="preserve">Seeding </w:t>
      </w:r>
      <w:r w:rsidR="00F572A0" w:rsidRPr="001223FD">
        <w:rPr>
          <w:rFonts w:ascii="Arial" w:hAnsi="Arial" w:cs="Arial"/>
          <w:b/>
          <w:bCs/>
        </w:rPr>
        <w:t>M</w:t>
      </w:r>
      <w:r w:rsidRPr="001223FD">
        <w:rPr>
          <w:rFonts w:ascii="Arial" w:hAnsi="Arial" w:cs="Arial"/>
          <w:b/>
          <w:bCs/>
        </w:rPr>
        <w:t>ixture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58"/>
        <w:gridCol w:w="2250"/>
        <w:gridCol w:w="1181"/>
        <w:gridCol w:w="1341"/>
      </w:tblGrid>
      <w:tr w:rsidR="00271F35" w:rsidRPr="001223FD" w14:paraId="6AA98A56" w14:textId="77777777" w:rsidTr="001223FD">
        <w:trPr>
          <w:trHeight w:val="432"/>
        </w:trPr>
        <w:tc>
          <w:tcPr>
            <w:tcW w:w="3258" w:type="dxa"/>
            <w:vAlign w:val="center"/>
          </w:tcPr>
          <w:p w14:paraId="1F3CD2F6" w14:textId="77777777" w:rsidR="00271F35" w:rsidRPr="001223FD" w:rsidRDefault="00215AEF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aps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Botanical Name</w:t>
            </w:r>
          </w:p>
        </w:tc>
        <w:tc>
          <w:tcPr>
            <w:tcW w:w="2250" w:type="dxa"/>
            <w:vAlign w:val="center"/>
          </w:tcPr>
          <w:p w14:paraId="7B75EFBF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Common Name</w:t>
            </w:r>
          </w:p>
        </w:tc>
        <w:tc>
          <w:tcPr>
            <w:tcW w:w="1181" w:type="dxa"/>
            <w:vAlign w:val="center"/>
          </w:tcPr>
          <w:p w14:paraId="767B5E0E" w14:textId="6F9EED16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% of</w:t>
            </w:r>
            <w:r w:rsidR="002E64B6" w:rsidRPr="001223FD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223FD">
              <w:rPr>
                <w:rFonts w:ascii="Arial" w:hAnsi="Arial" w:cs="Arial"/>
                <w:sz w:val="20"/>
                <w:szCs w:val="20"/>
              </w:rPr>
              <w:t>ach</w:t>
            </w:r>
          </w:p>
        </w:tc>
        <w:tc>
          <w:tcPr>
            <w:tcW w:w="1341" w:type="dxa"/>
            <w:vAlign w:val="center"/>
          </w:tcPr>
          <w:p w14:paraId="75D44009" w14:textId="7D3DBFCE" w:rsidR="00271F35" w:rsidRPr="001223FD" w:rsidRDefault="00990E99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pounds</w:t>
            </w:r>
            <w:r w:rsidR="00271F35" w:rsidRPr="001223FD">
              <w:rPr>
                <w:rFonts w:ascii="Arial" w:hAnsi="Arial" w:cs="Arial"/>
                <w:sz w:val="20"/>
                <w:szCs w:val="20"/>
              </w:rPr>
              <w:t>/</w:t>
            </w:r>
            <w:r w:rsidR="002E64B6" w:rsidRPr="001223FD">
              <w:rPr>
                <w:rFonts w:ascii="Arial" w:hAnsi="Arial" w:cs="Arial"/>
                <w:sz w:val="20"/>
                <w:szCs w:val="20"/>
              </w:rPr>
              <w:t>a</w:t>
            </w:r>
            <w:r w:rsidR="00271F35" w:rsidRPr="001223FD">
              <w:rPr>
                <w:rFonts w:ascii="Arial" w:hAnsi="Arial" w:cs="Arial"/>
                <w:sz w:val="20"/>
                <w:szCs w:val="20"/>
              </w:rPr>
              <w:t>cre</w:t>
            </w:r>
          </w:p>
        </w:tc>
      </w:tr>
      <w:tr w:rsidR="00271F35" w:rsidRPr="001223FD" w14:paraId="1841F24B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052CE2D5" w14:textId="77777777" w:rsidR="00271F35" w:rsidRPr="001223FD" w:rsidRDefault="00082D16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Cover Crop-</w:t>
            </w:r>
            <w:r w:rsidR="00271F35" w:rsidRPr="001223FD">
              <w:rPr>
                <w:rFonts w:ascii="Arial" w:hAnsi="Arial" w:cs="Arial"/>
                <w:sz w:val="20"/>
                <w:szCs w:val="20"/>
              </w:rPr>
              <w:t>Temporary Grasses</w:t>
            </w:r>
          </w:p>
        </w:tc>
        <w:tc>
          <w:tcPr>
            <w:tcW w:w="2250" w:type="dxa"/>
            <w:vAlign w:val="center"/>
          </w:tcPr>
          <w:p w14:paraId="2606B3D6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A2DE3E5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D8CA925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271F35" w:rsidRPr="001223FD" w14:paraId="73B18111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34F8F8D8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Avena Sativa</w:t>
            </w:r>
          </w:p>
        </w:tc>
        <w:tc>
          <w:tcPr>
            <w:tcW w:w="2250" w:type="dxa"/>
            <w:vAlign w:val="center"/>
          </w:tcPr>
          <w:p w14:paraId="4E6F48E4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Seed Oats</w:t>
            </w:r>
          </w:p>
        </w:tc>
        <w:tc>
          <w:tcPr>
            <w:tcW w:w="1181" w:type="dxa"/>
            <w:vAlign w:val="center"/>
          </w:tcPr>
          <w:p w14:paraId="1E4C252D" w14:textId="44F42D6F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1" w:type="dxa"/>
            <w:vAlign w:val="center"/>
          </w:tcPr>
          <w:p w14:paraId="6A3AFAB9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2C9F7A04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7BB15EA9" w14:textId="667FCEDE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Lolium multiflorum</w:t>
            </w:r>
          </w:p>
        </w:tc>
        <w:tc>
          <w:tcPr>
            <w:tcW w:w="2250" w:type="dxa"/>
            <w:vAlign w:val="center"/>
          </w:tcPr>
          <w:p w14:paraId="5E897267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Annual Rye</w:t>
            </w:r>
          </w:p>
        </w:tc>
        <w:tc>
          <w:tcPr>
            <w:tcW w:w="1181" w:type="dxa"/>
            <w:vAlign w:val="center"/>
          </w:tcPr>
          <w:p w14:paraId="59F6C0BE" w14:textId="503008CB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41" w:type="dxa"/>
            <w:vAlign w:val="center"/>
          </w:tcPr>
          <w:p w14:paraId="6A4D255E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44CA3FDF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7D18B062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Native Grasses and Sedges</w:t>
            </w:r>
          </w:p>
        </w:tc>
        <w:tc>
          <w:tcPr>
            <w:tcW w:w="2250" w:type="dxa"/>
            <w:vAlign w:val="center"/>
          </w:tcPr>
          <w:p w14:paraId="3733A400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53276C57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2A74255E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</w:tr>
      <w:tr w:rsidR="00271F35" w:rsidRPr="001223FD" w14:paraId="54580694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1E0114BF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Andropogon gerardii</w:t>
            </w:r>
          </w:p>
        </w:tc>
        <w:tc>
          <w:tcPr>
            <w:tcW w:w="2250" w:type="dxa"/>
            <w:vAlign w:val="center"/>
          </w:tcPr>
          <w:p w14:paraId="2A85A8D9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Big Bluestem Grass</w:t>
            </w:r>
          </w:p>
        </w:tc>
        <w:tc>
          <w:tcPr>
            <w:tcW w:w="1181" w:type="dxa"/>
            <w:vAlign w:val="center"/>
          </w:tcPr>
          <w:p w14:paraId="64AB4EEB" w14:textId="5DCE2E08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1" w:type="dxa"/>
            <w:vAlign w:val="center"/>
          </w:tcPr>
          <w:p w14:paraId="1AFF6F28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70458CE4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50014CAF" w14:textId="49C8E463" w:rsidR="00271F35" w:rsidRPr="001223FD" w:rsidRDefault="000B4F1C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Carex sprengelii</w:t>
            </w:r>
          </w:p>
        </w:tc>
        <w:tc>
          <w:tcPr>
            <w:tcW w:w="2250" w:type="dxa"/>
            <w:vAlign w:val="center"/>
          </w:tcPr>
          <w:p w14:paraId="5CE7A526" w14:textId="77777777" w:rsidR="00271F35" w:rsidRPr="001223FD" w:rsidRDefault="000B4F1C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Long-beaked Sedge</w:t>
            </w:r>
          </w:p>
        </w:tc>
        <w:tc>
          <w:tcPr>
            <w:tcW w:w="1181" w:type="dxa"/>
            <w:vAlign w:val="center"/>
          </w:tcPr>
          <w:p w14:paraId="3DB778E6" w14:textId="3AEE90FE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1" w:type="dxa"/>
            <w:vAlign w:val="center"/>
          </w:tcPr>
          <w:p w14:paraId="42A5DE14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267D2C31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373AE8AF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Elymus virginicus</w:t>
            </w:r>
          </w:p>
        </w:tc>
        <w:tc>
          <w:tcPr>
            <w:tcW w:w="2250" w:type="dxa"/>
            <w:vAlign w:val="center"/>
          </w:tcPr>
          <w:p w14:paraId="69FD641A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Canada Wild Rye</w:t>
            </w:r>
          </w:p>
        </w:tc>
        <w:tc>
          <w:tcPr>
            <w:tcW w:w="1181" w:type="dxa"/>
            <w:vAlign w:val="center"/>
          </w:tcPr>
          <w:p w14:paraId="38F6342E" w14:textId="6D3D30BE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1" w:type="dxa"/>
            <w:vAlign w:val="center"/>
          </w:tcPr>
          <w:p w14:paraId="583C906B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0374D2A4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2B152D0B" w14:textId="77777777" w:rsidR="00271F35" w:rsidRPr="001223FD" w:rsidRDefault="000B4F1C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Panicum virgatum</w:t>
            </w:r>
          </w:p>
        </w:tc>
        <w:tc>
          <w:tcPr>
            <w:tcW w:w="2250" w:type="dxa"/>
            <w:vAlign w:val="center"/>
          </w:tcPr>
          <w:p w14:paraId="666DBF48" w14:textId="77777777" w:rsidR="00271F35" w:rsidRPr="001223FD" w:rsidRDefault="000B4F1C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Switch Grass</w:t>
            </w:r>
          </w:p>
        </w:tc>
        <w:tc>
          <w:tcPr>
            <w:tcW w:w="1181" w:type="dxa"/>
            <w:vAlign w:val="center"/>
          </w:tcPr>
          <w:p w14:paraId="1B502784" w14:textId="5F83EC5F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1" w:type="dxa"/>
            <w:vAlign w:val="center"/>
          </w:tcPr>
          <w:p w14:paraId="6D08BE2E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675D7151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33C18EA8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Sorgastrum nutans</w:t>
            </w:r>
          </w:p>
        </w:tc>
        <w:tc>
          <w:tcPr>
            <w:tcW w:w="2250" w:type="dxa"/>
            <w:vAlign w:val="center"/>
          </w:tcPr>
          <w:p w14:paraId="238A9BE6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Indian Grass</w:t>
            </w:r>
          </w:p>
        </w:tc>
        <w:tc>
          <w:tcPr>
            <w:tcW w:w="1181" w:type="dxa"/>
            <w:vAlign w:val="center"/>
          </w:tcPr>
          <w:p w14:paraId="178B8A5E" w14:textId="630FE262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1" w:type="dxa"/>
            <w:vAlign w:val="center"/>
          </w:tcPr>
          <w:p w14:paraId="5F47FA62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0A62E94D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06D129F7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Native Wildflowers</w:t>
            </w:r>
          </w:p>
        </w:tc>
        <w:tc>
          <w:tcPr>
            <w:tcW w:w="2250" w:type="dxa"/>
            <w:vAlign w:val="center"/>
          </w:tcPr>
          <w:p w14:paraId="21438DAC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79EC804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616C14B2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271F35" w:rsidRPr="001223FD" w14:paraId="28639521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0F9CF363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Aster novae-angliae</w:t>
            </w:r>
          </w:p>
        </w:tc>
        <w:tc>
          <w:tcPr>
            <w:tcW w:w="2250" w:type="dxa"/>
            <w:vAlign w:val="center"/>
          </w:tcPr>
          <w:p w14:paraId="1331CA39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New England Aster</w:t>
            </w:r>
          </w:p>
        </w:tc>
        <w:tc>
          <w:tcPr>
            <w:tcW w:w="1181" w:type="dxa"/>
            <w:vAlign w:val="center"/>
          </w:tcPr>
          <w:p w14:paraId="7827BB74" w14:textId="736CBCB0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14:paraId="274F4DAC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59353828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0F5CDE12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Monarda fistulose</w:t>
            </w:r>
          </w:p>
        </w:tc>
        <w:tc>
          <w:tcPr>
            <w:tcW w:w="2250" w:type="dxa"/>
            <w:vAlign w:val="center"/>
          </w:tcPr>
          <w:p w14:paraId="78C00C29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Bergamot</w:t>
            </w:r>
          </w:p>
        </w:tc>
        <w:tc>
          <w:tcPr>
            <w:tcW w:w="1181" w:type="dxa"/>
            <w:vAlign w:val="center"/>
          </w:tcPr>
          <w:p w14:paraId="7A9F86DD" w14:textId="2D8FAC24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14:paraId="5505C3CB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0B79C172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69B84892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Rudbeckia hirta</w:t>
            </w:r>
          </w:p>
        </w:tc>
        <w:tc>
          <w:tcPr>
            <w:tcW w:w="2250" w:type="dxa"/>
            <w:vAlign w:val="center"/>
          </w:tcPr>
          <w:p w14:paraId="5DC4F469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Black-eyed Susan</w:t>
            </w:r>
          </w:p>
        </w:tc>
        <w:tc>
          <w:tcPr>
            <w:tcW w:w="1181" w:type="dxa"/>
            <w:vAlign w:val="center"/>
          </w:tcPr>
          <w:p w14:paraId="67E14525" w14:textId="7BCBB2D2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14:paraId="482696F3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6A6E58C5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58FEEBBC" w14:textId="77777777" w:rsidR="00271F35" w:rsidRPr="001223FD" w:rsidRDefault="00271F35" w:rsidP="001223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Ratibita pinnata</w:t>
            </w:r>
          </w:p>
        </w:tc>
        <w:tc>
          <w:tcPr>
            <w:tcW w:w="2250" w:type="dxa"/>
            <w:vAlign w:val="center"/>
          </w:tcPr>
          <w:p w14:paraId="46A6636A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Yellow Coneflower</w:t>
            </w:r>
          </w:p>
        </w:tc>
        <w:tc>
          <w:tcPr>
            <w:tcW w:w="1181" w:type="dxa"/>
            <w:vAlign w:val="center"/>
          </w:tcPr>
          <w:p w14:paraId="7840A45C" w14:textId="50982902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14:paraId="62EE48DE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08A4C7E7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26505B87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Solidago rigida</w:t>
            </w:r>
          </w:p>
        </w:tc>
        <w:tc>
          <w:tcPr>
            <w:tcW w:w="2250" w:type="dxa"/>
            <w:vAlign w:val="center"/>
          </w:tcPr>
          <w:p w14:paraId="73D41B56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Stiff Goldenrod</w:t>
            </w:r>
          </w:p>
        </w:tc>
        <w:tc>
          <w:tcPr>
            <w:tcW w:w="1181" w:type="dxa"/>
            <w:vAlign w:val="center"/>
          </w:tcPr>
          <w:p w14:paraId="2B29B585" w14:textId="786A225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14:paraId="7A256BC8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50343F36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3495A04A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23FD">
              <w:rPr>
                <w:rFonts w:ascii="Arial" w:hAnsi="Arial" w:cs="Arial"/>
                <w:i/>
                <w:iCs/>
                <w:sz w:val="20"/>
                <w:szCs w:val="20"/>
              </w:rPr>
              <w:t>Veronia Altissima</w:t>
            </w:r>
          </w:p>
        </w:tc>
        <w:tc>
          <w:tcPr>
            <w:tcW w:w="2250" w:type="dxa"/>
            <w:vAlign w:val="center"/>
          </w:tcPr>
          <w:p w14:paraId="6B3319A3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Ironweed</w:t>
            </w:r>
          </w:p>
        </w:tc>
        <w:tc>
          <w:tcPr>
            <w:tcW w:w="1181" w:type="dxa"/>
            <w:vAlign w:val="center"/>
          </w:tcPr>
          <w:p w14:paraId="226B6B7E" w14:textId="1AB46409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14:paraId="0E077C32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5" w:rsidRPr="001223FD" w14:paraId="5165C6CC" w14:textId="77777777" w:rsidTr="001223FD">
        <w:trPr>
          <w:trHeight w:val="288"/>
        </w:trPr>
        <w:tc>
          <w:tcPr>
            <w:tcW w:w="3258" w:type="dxa"/>
            <w:vAlign w:val="center"/>
          </w:tcPr>
          <w:p w14:paraId="7F69EB88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50" w:type="dxa"/>
            <w:vAlign w:val="center"/>
          </w:tcPr>
          <w:p w14:paraId="1D7DB659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AC92435" w14:textId="156E6DA3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1" w:type="dxa"/>
            <w:vAlign w:val="center"/>
          </w:tcPr>
          <w:p w14:paraId="117F0815" w14:textId="77777777" w:rsidR="00271F35" w:rsidRPr="001223FD" w:rsidRDefault="00271F35" w:rsidP="001223F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3FD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</w:tbl>
    <w:p w14:paraId="488870A7" w14:textId="77777777" w:rsidR="00271F35" w:rsidRPr="001223FD" w:rsidRDefault="00271F35" w:rsidP="001223FD">
      <w:pPr>
        <w:spacing w:after="0" w:line="240" w:lineRule="auto"/>
        <w:jc w:val="both"/>
        <w:rPr>
          <w:rFonts w:ascii="Arial" w:hAnsi="Arial" w:cs="Arial"/>
        </w:rPr>
      </w:pPr>
    </w:p>
    <w:p w14:paraId="355689C4" w14:textId="6931316C" w:rsidR="00D8576A" w:rsidRPr="001223FD" w:rsidRDefault="00F71241" w:rsidP="001223FD">
      <w:pPr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1223FD">
        <w:rPr>
          <w:rFonts w:ascii="Arial" w:hAnsi="Arial" w:cs="Arial"/>
        </w:rPr>
        <w:lastRenderedPageBreak/>
        <w:t>2</w:t>
      </w:r>
      <w:r w:rsidR="00B35398" w:rsidRPr="001223FD">
        <w:rPr>
          <w:rFonts w:ascii="Arial" w:hAnsi="Arial" w:cs="Arial"/>
        </w:rPr>
        <w:t>.</w:t>
      </w:r>
      <w:r w:rsidR="00B35398" w:rsidRPr="001223FD">
        <w:rPr>
          <w:rFonts w:ascii="Arial" w:hAnsi="Arial" w:cs="Arial"/>
        </w:rPr>
        <w:tab/>
      </w:r>
      <w:r w:rsidR="00990E99" w:rsidRPr="001223FD">
        <w:rPr>
          <w:rFonts w:ascii="Arial" w:hAnsi="Arial" w:cs="Arial"/>
        </w:rPr>
        <w:t>Ensure the soil erosion control blanket is</w:t>
      </w:r>
      <w:r w:rsidR="00255D4A" w:rsidRPr="001223FD">
        <w:rPr>
          <w:rFonts w:ascii="Arial" w:hAnsi="Arial" w:cs="Arial"/>
        </w:rPr>
        <w:t xml:space="preserve"> a 70 percent straw</w:t>
      </w:r>
      <w:r w:rsidR="002E64B6" w:rsidRPr="001223FD">
        <w:rPr>
          <w:rFonts w:ascii="Arial" w:hAnsi="Arial" w:cs="Arial"/>
        </w:rPr>
        <w:t xml:space="preserve"> and</w:t>
      </w:r>
      <w:r w:rsidR="00255D4A" w:rsidRPr="001223FD">
        <w:rPr>
          <w:rFonts w:ascii="Arial" w:hAnsi="Arial" w:cs="Arial"/>
        </w:rPr>
        <w:t xml:space="preserve"> 30 percent coconut </w:t>
      </w:r>
      <w:r w:rsidR="00082D16" w:rsidRPr="001223FD">
        <w:rPr>
          <w:rFonts w:ascii="Arial" w:hAnsi="Arial" w:cs="Arial"/>
        </w:rPr>
        <w:t>fiber</w:t>
      </w:r>
      <w:r w:rsidR="00255D4A" w:rsidRPr="001223FD">
        <w:rPr>
          <w:rFonts w:ascii="Arial" w:hAnsi="Arial" w:cs="Arial"/>
        </w:rPr>
        <w:t xml:space="preserve"> matrix sewn between</w:t>
      </w:r>
      <w:r w:rsidR="0030204B" w:rsidRPr="001223FD">
        <w:rPr>
          <w:rFonts w:ascii="Arial" w:hAnsi="Arial" w:cs="Arial"/>
        </w:rPr>
        <w:t xml:space="preserve"> two </w:t>
      </w:r>
      <w:r w:rsidR="00990E99" w:rsidRPr="001223FD">
        <w:rPr>
          <w:rFonts w:ascii="Arial" w:hAnsi="Arial" w:cs="Arial"/>
        </w:rPr>
        <w:t xml:space="preserve">ultraviolet </w:t>
      </w:r>
      <w:r w:rsidR="0030204B" w:rsidRPr="001223FD">
        <w:rPr>
          <w:rFonts w:ascii="Arial" w:hAnsi="Arial" w:cs="Arial"/>
        </w:rPr>
        <w:t>stabilized nets with a cellulose fi</w:t>
      </w:r>
      <w:r w:rsidR="00F71D18" w:rsidRPr="001223FD">
        <w:rPr>
          <w:rFonts w:ascii="Arial" w:hAnsi="Arial" w:cs="Arial"/>
        </w:rPr>
        <w:t xml:space="preserve">ber bottom tissue.  </w:t>
      </w:r>
      <w:r w:rsidR="00990E99" w:rsidRPr="001223FD">
        <w:rPr>
          <w:rFonts w:ascii="Arial" w:hAnsi="Arial" w:cs="Arial"/>
        </w:rPr>
        <w:t>Ensure t</w:t>
      </w:r>
      <w:r w:rsidR="00F71D18" w:rsidRPr="001223FD">
        <w:rPr>
          <w:rFonts w:ascii="Arial" w:hAnsi="Arial" w:cs="Arial"/>
        </w:rPr>
        <w:t xml:space="preserve">he blanket </w:t>
      </w:r>
      <w:r w:rsidR="00990E99" w:rsidRPr="001223FD">
        <w:rPr>
          <w:rFonts w:ascii="Arial" w:hAnsi="Arial" w:cs="Arial"/>
        </w:rPr>
        <w:t>is</w:t>
      </w:r>
      <w:r w:rsidR="00F71D18" w:rsidRPr="001223FD">
        <w:rPr>
          <w:rFonts w:ascii="Arial" w:hAnsi="Arial" w:cs="Arial"/>
        </w:rPr>
        <w:t xml:space="preserve"> composed of:</w:t>
      </w:r>
    </w:p>
    <w:p w14:paraId="53EFE889" w14:textId="77777777" w:rsidR="0030204B" w:rsidRPr="001223FD" w:rsidRDefault="0030204B" w:rsidP="001223FD">
      <w:pPr>
        <w:spacing w:after="0" w:line="240" w:lineRule="auto"/>
        <w:jc w:val="both"/>
        <w:rPr>
          <w:rFonts w:ascii="Arial" w:hAnsi="Arial" w:cs="Arial"/>
        </w:rPr>
      </w:pPr>
    </w:p>
    <w:p w14:paraId="35B8C2C9" w14:textId="0E8DF131" w:rsidR="0030204B" w:rsidRPr="001223FD" w:rsidRDefault="00BF499A" w:rsidP="001223FD">
      <w:pPr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1223FD">
        <w:rPr>
          <w:rFonts w:ascii="Arial" w:hAnsi="Arial" w:cs="Arial"/>
        </w:rPr>
        <w:t>A</w:t>
      </w:r>
      <w:r w:rsidR="00F71D18" w:rsidRPr="001223FD">
        <w:rPr>
          <w:rFonts w:ascii="Arial" w:hAnsi="Arial" w:cs="Arial"/>
        </w:rPr>
        <w:t>.</w:t>
      </w:r>
      <w:r w:rsidR="00F71D18" w:rsidRPr="001223FD">
        <w:rPr>
          <w:rFonts w:ascii="Arial" w:hAnsi="Arial" w:cs="Arial"/>
        </w:rPr>
        <w:tab/>
      </w:r>
      <w:r w:rsidRPr="001223FD">
        <w:rPr>
          <w:rFonts w:ascii="Arial" w:hAnsi="Arial" w:cs="Arial"/>
        </w:rPr>
        <w:t>Straw</w:t>
      </w:r>
      <w:r w:rsidR="00990E99" w:rsidRPr="001223FD">
        <w:rPr>
          <w:rFonts w:ascii="Arial" w:hAnsi="Arial" w:cs="Arial"/>
        </w:rPr>
        <w:t xml:space="preserve">.  </w:t>
      </w:r>
      <w:r w:rsidRPr="001223FD">
        <w:rPr>
          <w:rFonts w:ascii="Arial" w:hAnsi="Arial" w:cs="Arial"/>
        </w:rPr>
        <w:t xml:space="preserve">0.35 </w:t>
      </w:r>
      <w:r w:rsidR="00990E99" w:rsidRPr="001223FD">
        <w:rPr>
          <w:rFonts w:ascii="Arial" w:hAnsi="Arial" w:cs="Arial"/>
        </w:rPr>
        <w:t>pounds/square yard</w:t>
      </w:r>
      <w:r w:rsidR="002E64B6" w:rsidRPr="001223FD">
        <w:rPr>
          <w:rFonts w:ascii="Arial" w:hAnsi="Arial" w:cs="Arial"/>
        </w:rPr>
        <w:t xml:space="preserve"> </w:t>
      </w:r>
      <w:r w:rsidR="0030204B" w:rsidRPr="001223FD">
        <w:rPr>
          <w:rFonts w:ascii="Arial" w:hAnsi="Arial" w:cs="Arial"/>
        </w:rPr>
        <w:t>minimum</w:t>
      </w:r>
    </w:p>
    <w:p w14:paraId="0C156BE5" w14:textId="77777777" w:rsidR="00F71D18" w:rsidRPr="001223FD" w:rsidRDefault="00F71D18" w:rsidP="001223FD">
      <w:pPr>
        <w:spacing w:after="0" w:line="240" w:lineRule="auto"/>
        <w:jc w:val="both"/>
        <w:rPr>
          <w:rFonts w:ascii="Arial" w:hAnsi="Arial" w:cs="Arial"/>
        </w:rPr>
      </w:pPr>
    </w:p>
    <w:p w14:paraId="2CD8DF9F" w14:textId="3318C342" w:rsidR="0030204B" w:rsidRPr="001223FD" w:rsidRDefault="00BF499A" w:rsidP="001223FD">
      <w:pPr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1223FD">
        <w:rPr>
          <w:rFonts w:ascii="Arial" w:hAnsi="Arial" w:cs="Arial"/>
        </w:rPr>
        <w:t>B</w:t>
      </w:r>
      <w:r w:rsidR="00F71D18" w:rsidRPr="001223FD">
        <w:rPr>
          <w:rFonts w:ascii="Arial" w:hAnsi="Arial" w:cs="Arial"/>
        </w:rPr>
        <w:t>.</w:t>
      </w:r>
      <w:r w:rsidR="00F71D18" w:rsidRPr="001223FD">
        <w:rPr>
          <w:rFonts w:ascii="Arial" w:hAnsi="Arial" w:cs="Arial"/>
        </w:rPr>
        <w:tab/>
      </w:r>
      <w:r w:rsidR="0030204B" w:rsidRPr="001223FD">
        <w:rPr>
          <w:rFonts w:ascii="Arial" w:hAnsi="Arial" w:cs="Arial"/>
        </w:rPr>
        <w:t>Coconut fiber</w:t>
      </w:r>
      <w:r w:rsidR="00990E99" w:rsidRPr="001223FD">
        <w:rPr>
          <w:rFonts w:ascii="Arial" w:hAnsi="Arial" w:cs="Arial"/>
        </w:rPr>
        <w:t>.</w:t>
      </w:r>
      <w:r w:rsidR="0030204B" w:rsidRPr="001223FD">
        <w:rPr>
          <w:rFonts w:ascii="Arial" w:hAnsi="Arial" w:cs="Arial"/>
        </w:rPr>
        <w:t xml:space="preserve"> </w:t>
      </w:r>
      <w:r w:rsidR="00990E99" w:rsidRPr="001223FD">
        <w:rPr>
          <w:rFonts w:ascii="Arial" w:hAnsi="Arial" w:cs="Arial"/>
        </w:rPr>
        <w:t xml:space="preserve"> </w:t>
      </w:r>
      <w:r w:rsidR="0030204B" w:rsidRPr="001223FD">
        <w:rPr>
          <w:rFonts w:ascii="Arial" w:hAnsi="Arial" w:cs="Arial"/>
        </w:rPr>
        <w:t xml:space="preserve">0.15 </w:t>
      </w:r>
      <w:r w:rsidR="00990E99" w:rsidRPr="001223FD">
        <w:rPr>
          <w:rFonts w:ascii="Arial" w:hAnsi="Arial" w:cs="Arial"/>
        </w:rPr>
        <w:t xml:space="preserve">pounds/square yard </w:t>
      </w:r>
      <w:r w:rsidR="0030204B" w:rsidRPr="001223FD">
        <w:rPr>
          <w:rFonts w:ascii="Arial" w:hAnsi="Arial" w:cs="Arial"/>
        </w:rPr>
        <w:t>minimum</w:t>
      </w:r>
    </w:p>
    <w:p w14:paraId="1707AFC8" w14:textId="77777777" w:rsidR="008F5F92" w:rsidRPr="001223FD" w:rsidRDefault="008F5F92" w:rsidP="001223FD">
      <w:pPr>
        <w:spacing w:after="0" w:line="240" w:lineRule="auto"/>
        <w:jc w:val="both"/>
        <w:rPr>
          <w:rFonts w:ascii="Arial" w:hAnsi="Arial" w:cs="Arial"/>
        </w:rPr>
      </w:pPr>
    </w:p>
    <w:p w14:paraId="1CEF370B" w14:textId="77777777" w:rsidR="008F5F92" w:rsidRPr="001223FD" w:rsidRDefault="00BF499A" w:rsidP="001223FD">
      <w:pPr>
        <w:spacing w:after="0" w:line="240" w:lineRule="auto"/>
        <w:ind w:left="720" w:firstLine="360"/>
        <w:jc w:val="both"/>
        <w:rPr>
          <w:rFonts w:ascii="Arial" w:hAnsi="Arial" w:cs="Arial"/>
        </w:rPr>
      </w:pPr>
      <w:r w:rsidRPr="001223FD">
        <w:rPr>
          <w:rFonts w:ascii="Arial" w:hAnsi="Arial" w:cs="Arial"/>
        </w:rPr>
        <w:t>C</w:t>
      </w:r>
      <w:r w:rsidR="008F5F92" w:rsidRPr="001223FD">
        <w:rPr>
          <w:rFonts w:ascii="Arial" w:hAnsi="Arial" w:cs="Arial"/>
        </w:rPr>
        <w:t>.</w:t>
      </w:r>
      <w:r w:rsidR="008F5F92" w:rsidRPr="001223FD">
        <w:rPr>
          <w:rFonts w:ascii="Arial" w:hAnsi="Arial" w:cs="Arial"/>
        </w:rPr>
        <w:tab/>
        <w:t>Organic Bio-Fertilizer</w:t>
      </w:r>
    </w:p>
    <w:p w14:paraId="201F5AFE" w14:textId="77777777" w:rsidR="00E62DCB" w:rsidRPr="001223FD" w:rsidRDefault="00E62DCB" w:rsidP="001223FD">
      <w:pPr>
        <w:spacing w:after="0" w:line="240" w:lineRule="auto"/>
        <w:jc w:val="both"/>
        <w:rPr>
          <w:rFonts w:ascii="Arial" w:hAnsi="Arial" w:cs="Arial"/>
        </w:rPr>
      </w:pPr>
    </w:p>
    <w:p w14:paraId="6DF28C60" w14:textId="5B098BA5" w:rsidR="00082D16" w:rsidRPr="001223FD" w:rsidRDefault="00D8576A" w:rsidP="001223FD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1223FD">
        <w:rPr>
          <w:rFonts w:ascii="Arial" w:hAnsi="Arial" w:cs="Arial"/>
          <w:b/>
        </w:rPr>
        <w:t>c.</w:t>
      </w:r>
      <w:r w:rsidR="00A4527F" w:rsidRPr="001223FD">
        <w:rPr>
          <w:rFonts w:ascii="Arial" w:hAnsi="Arial" w:cs="Arial"/>
          <w:b/>
        </w:rPr>
        <w:tab/>
      </w:r>
      <w:r w:rsidRPr="001223FD">
        <w:rPr>
          <w:rFonts w:ascii="Arial" w:hAnsi="Arial" w:cs="Arial"/>
          <w:b/>
        </w:rPr>
        <w:t>Construction.</w:t>
      </w:r>
      <w:r w:rsidR="00DF5320" w:rsidRPr="001223FD">
        <w:rPr>
          <w:rFonts w:ascii="Arial" w:hAnsi="Arial" w:cs="Arial"/>
        </w:rPr>
        <w:t xml:space="preserve"> </w:t>
      </w:r>
      <w:r w:rsidR="00A4527F" w:rsidRPr="001223FD">
        <w:rPr>
          <w:rFonts w:ascii="Arial" w:hAnsi="Arial" w:cs="Arial"/>
        </w:rPr>
        <w:t xml:space="preserve"> </w:t>
      </w:r>
      <w:r w:rsidR="00990E99" w:rsidRPr="001223FD">
        <w:rPr>
          <w:rFonts w:ascii="Arial" w:hAnsi="Arial" w:cs="Arial"/>
        </w:rPr>
        <w:t>Ensure c</w:t>
      </w:r>
      <w:r w:rsidR="00E62DCB" w:rsidRPr="001223FD">
        <w:rPr>
          <w:rFonts w:ascii="Arial" w:hAnsi="Arial" w:cs="Arial"/>
        </w:rPr>
        <w:t xml:space="preserve">onstruction methods </w:t>
      </w:r>
      <w:r w:rsidR="00990E99" w:rsidRPr="001223FD">
        <w:rPr>
          <w:rFonts w:ascii="Arial" w:hAnsi="Arial" w:cs="Arial"/>
        </w:rPr>
        <w:t>ar</w:t>
      </w:r>
      <w:r w:rsidR="00E62DCB" w:rsidRPr="001223FD">
        <w:rPr>
          <w:rFonts w:ascii="Arial" w:hAnsi="Arial" w:cs="Arial"/>
        </w:rPr>
        <w:t>e in accordance with subsection 816.03 of the</w:t>
      </w:r>
      <w:r w:rsidR="00F71D18" w:rsidRPr="001223FD">
        <w:rPr>
          <w:rFonts w:ascii="Arial" w:hAnsi="Arial" w:cs="Arial"/>
        </w:rPr>
        <w:t xml:space="preserve"> </w:t>
      </w:r>
      <w:r w:rsidR="00E62DCB" w:rsidRPr="001223FD">
        <w:rPr>
          <w:rFonts w:ascii="Arial" w:hAnsi="Arial" w:cs="Arial"/>
        </w:rPr>
        <w:t>Standard Specifications for Construction</w:t>
      </w:r>
      <w:r w:rsidR="00FD4E69" w:rsidRPr="001223FD">
        <w:rPr>
          <w:rFonts w:ascii="Arial" w:hAnsi="Arial" w:cs="Arial"/>
        </w:rPr>
        <w:t xml:space="preserve"> except as described herein</w:t>
      </w:r>
      <w:r w:rsidR="00E62DCB" w:rsidRPr="001223FD">
        <w:rPr>
          <w:rFonts w:ascii="Arial" w:hAnsi="Arial" w:cs="Arial"/>
        </w:rPr>
        <w:t xml:space="preserve">. </w:t>
      </w:r>
      <w:r w:rsidR="00F71D18" w:rsidRPr="001223FD">
        <w:rPr>
          <w:rFonts w:ascii="Arial" w:hAnsi="Arial" w:cs="Arial"/>
        </w:rPr>
        <w:t xml:space="preserve"> </w:t>
      </w:r>
      <w:r w:rsidR="00E62DCB" w:rsidRPr="001223FD">
        <w:rPr>
          <w:rFonts w:ascii="Arial" w:hAnsi="Arial" w:cs="Arial"/>
        </w:rPr>
        <w:t>Begin thi</w:t>
      </w:r>
      <w:r w:rsidR="00C67FE5" w:rsidRPr="001223FD">
        <w:rPr>
          <w:rFonts w:ascii="Arial" w:hAnsi="Arial" w:cs="Arial"/>
        </w:rPr>
        <w:t xml:space="preserve">s work as soon as possible </w:t>
      </w:r>
      <w:r w:rsidR="00215AEF" w:rsidRPr="001223FD">
        <w:rPr>
          <w:rFonts w:ascii="Arial" w:hAnsi="Arial" w:cs="Arial"/>
        </w:rPr>
        <w:t>after</w:t>
      </w:r>
      <w:r w:rsidR="00E62DCB" w:rsidRPr="001223FD">
        <w:rPr>
          <w:rFonts w:ascii="Arial" w:hAnsi="Arial" w:cs="Arial"/>
        </w:rPr>
        <w:t xml:space="preserve"> final grading of the bioretention basins but no later than the maximum time frames stated in subsection 208.03 of the Standard Specifications for Const</w:t>
      </w:r>
      <w:r w:rsidR="00964011" w:rsidRPr="001223FD">
        <w:rPr>
          <w:rFonts w:ascii="Arial" w:hAnsi="Arial" w:cs="Arial"/>
        </w:rPr>
        <w:t xml:space="preserve">ruction. </w:t>
      </w:r>
      <w:r w:rsidR="00F71D18" w:rsidRPr="001223FD">
        <w:rPr>
          <w:rFonts w:ascii="Arial" w:hAnsi="Arial" w:cs="Arial"/>
        </w:rPr>
        <w:t xml:space="preserve"> </w:t>
      </w:r>
      <w:r w:rsidR="00FD4E69" w:rsidRPr="001223FD">
        <w:rPr>
          <w:rFonts w:ascii="Arial" w:hAnsi="Arial" w:cs="Arial"/>
        </w:rPr>
        <w:t xml:space="preserve">Coordinate the </w:t>
      </w:r>
      <w:r w:rsidR="00964011" w:rsidRPr="001223FD">
        <w:rPr>
          <w:rFonts w:ascii="Arial" w:hAnsi="Arial" w:cs="Arial"/>
        </w:rPr>
        <w:t>sequence of various phases of basin construction with the overall</w:t>
      </w:r>
      <w:r w:rsidR="00F71D18" w:rsidRPr="001223FD">
        <w:rPr>
          <w:rFonts w:ascii="Arial" w:hAnsi="Arial" w:cs="Arial"/>
        </w:rPr>
        <w:t xml:space="preserve"> project construction schedule.</w:t>
      </w:r>
    </w:p>
    <w:p w14:paraId="0D00315E" w14:textId="77777777" w:rsidR="00082D16" w:rsidRPr="001223FD" w:rsidRDefault="00082D16" w:rsidP="001223FD">
      <w:pPr>
        <w:spacing w:after="0" w:line="240" w:lineRule="auto"/>
        <w:jc w:val="both"/>
        <w:rPr>
          <w:rFonts w:ascii="Arial" w:hAnsi="Arial" w:cs="Arial"/>
        </w:rPr>
      </w:pPr>
    </w:p>
    <w:p w14:paraId="5B72AB9A" w14:textId="1F41F924" w:rsidR="00E62DCB" w:rsidRPr="001223FD" w:rsidRDefault="002E64B6" w:rsidP="001223FD">
      <w:pPr>
        <w:spacing w:after="0" w:line="240" w:lineRule="auto"/>
        <w:jc w:val="both"/>
        <w:rPr>
          <w:rFonts w:ascii="Arial" w:hAnsi="Arial" w:cs="Arial"/>
        </w:rPr>
      </w:pPr>
      <w:r w:rsidRPr="001223FD">
        <w:rPr>
          <w:rFonts w:ascii="Arial" w:hAnsi="Arial" w:cs="Arial"/>
        </w:rPr>
        <w:t>Place</w:t>
      </w:r>
      <w:r w:rsidR="00FD4E69" w:rsidRPr="001223FD">
        <w:rPr>
          <w:rFonts w:ascii="Arial" w:hAnsi="Arial" w:cs="Arial"/>
        </w:rPr>
        <w:t xml:space="preserve"> the seeding at an application </w:t>
      </w:r>
      <w:r w:rsidR="00F535A7" w:rsidRPr="001223FD">
        <w:rPr>
          <w:rFonts w:ascii="Arial" w:hAnsi="Arial" w:cs="Arial"/>
        </w:rPr>
        <w:t xml:space="preserve">rate </w:t>
      </w:r>
      <w:r w:rsidR="00FD4E69" w:rsidRPr="001223FD">
        <w:rPr>
          <w:rFonts w:ascii="Arial" w:hAnsi="Arial" w:cs="Arial"/>
        </w:rPr>
        <w:t xml:space="preserve">of 30 </w:t>
      </w:r>
      <w:r w:rsidR="00990E99" w:rsidRPr="001223FD">
        <w:rPr>
          <w:rFonts w:ascii="Arial" w:hAnsi="Arial" w:cs="Arial"/>
        </w:rPr>
        <w:t>pounds</w:t>
      </w:r>
      <w:r w:rsidR="00FD4E69" w:rsidRPr="001223FD">
        <w:rPr>
          <w:rFonts w:ascii="Arial" w:hAnsi="Arial" w:cs="Arial"/>
        </w:rPr>
        <w:t xml:space="preserve">/acre. </w:t>
      </w:r>
      <w:r w:rsidR="00F71D18" w:rsidRPr="001223FD">
        <w:rPr>
          <w:rFonts w:ascii="Arial" w:hAnsi="Arial" w:cs="Arial"/>
        </w:rPr>
        <w:t xml:space="preserve"> </w:t>
      </w:r>
      <w:r w:rsidR="00E62DCB" w:rsidRPr="001223FD">
        <w:rPr>
          <w:rFonts w:ascii="Arial" w:hAnsi="Arial" w:cs="Arial"/>
        </w:rPr>
        <w:t>If an area washes out after this work has been properly completed and approved by the Engineer, make the required corrections to prevent future</w:t>
      </w:r>
      <w:r w:rsidR="00082D16" w:rsidRPr="001223FD">
        <w:rPr>
          <w:rFonts w:ascii="Arial" w:hAnsi="Arial" w:cs="Arial"/>
        </w:rPr>
        <w:t xml:space="preserve"> washouts and replace as needed. </w:t>
      </w:r>
      <w:r w:rsidR="00F71D18" w:rsidRPr="001223FD">
        <w:rPr>
          <w:rFonts w:ascii="Arial" w:hAnsi="Arial" w:cs="Arial"/>
        </w:rPr>
        <w:t xml:space="preserve"> </w:t>
      </w:r>
      <w:r w:rsidR="00082D16" w:rsidRPr="001223FD">
        <w:rPr>
          <w:rFonts w:ascii="Arial" w:hAnsi="Arial" w:cs="Arial"/>
        </w:rPr>
        <w:t>T</w:t>
      </w:r>
      <w:r w:rsidR="00E62DCB" w:rsidRPr="001223FD">
        <w:rPr>
          <w:rFonts w:ascii="Arial" w:hAnsi="Arial" w:cs="Arial"/>
        </w:rPr>
        <w:t xml:space="preserve">his replacement will be paid for using the applicable </w:t>
      </w:r>
      <w:r w:rsidR="00750596" w:rsidRPr="001223FD">
        <w:rPr>
          <w:rFonts w:ascii="Arial" w:hAnsi="Arial" w:cs="Arial"/>
        </w:rPr>
        <w:t xml:space="preserve">pay </w:t>
      </w:r>
      <w:r w:rsidR="00E62DCB" w:rsidRPr="001223FD">
        <w:rPr>
          <w:rFonts w:ascii="Arial" w:hAnsi="Arial" w:cs="Arial"/>
        </w:rPr>
        <w:t>items.</w:t>
      </w:r>
      <w:r w:rsidR="00F71D18" w:rsidRPr="001223FD">
        <w:rPr>
          <w:rFonts w:ascii="Arial" w:hAnsi="Arial" w:cs="Arial"/>
        </w:rPr>
        <w:t xml:space="preserve"> </w:t>
      </w:r>
      <w:r w:rsidR="00082D16" w:rsidRPr="001223FD">
        <w:rPr>
          <w:rFonts w:ascii="Arial" w:hAnsi="Arial" w:cs="Arial"/>
        </w:rPr>
        <w:t xml:space="preserve"> </w:t>
      </w:r>
      <w:r w:rsidR="00E62DCB" w:rsidRPr="001223FD">
        <w:rPr>
          <w:rFonts w:ascii="Arial" w:hAnsi="Arial" w:cs="Arial"/>
        </w:rPr>
        <w:t>If an area washes out for reasons attributable to the Contractor’s act</w:t>
      </w:r>
      <w:r w:rsidR="008D3178" w:rsidRPr="001223FD">
        <w:rPr>
          <w:rFonts w:ascii="Arial" w:hAnsi="Arial" w:cs="Arial"/>
        </w:rPr>
        <w:t xml:space="preserve">ivity or failure to take proper </w:t>
      </w:r>
      <w:r w:rsidR="00E62DCB" w:rsidRPr="001223FD">
        <w:rPr>
          <w:rFonts w:ascii="Arial" w:hAnsi="Arial" w:cs="Arial"/>
        </w:rPr>
        <w:t xml:space="preserve">precautions, replacement will </w:t>
      </w:r>
      <w:r w:rsidR="00F71D18" w:rsidRPr="001223FD">
        <w:rPr>
          <w:rFonts w:ascii="Arial" w:hAnsi="Arial" w:cs="Arial"/>
        </w:rPr>
        <w:t xml:space="preserve">be at </w:t>
      </w:r>
      <w:r w:rsidRPr="001223FD">
        <w:rPr>
          <w:rFonts w:ascii="Arial" w:hAnsi="Arial" w:cs="Arial"/>
        </w:rPr>
        <w:t xml:space="preserve">no cost to the </w:t>
      </w:r>
      <w:r w:rsidR="005D47D6" w:rsidRPr="001223FD">
        <w:rPr>
          <w:rFonts w:ascii="Arial" w:hAnsi="Arial" w:cs="Arial"/>
        </w:rPr>
        <w:t>contract</w:t>
      </w:r>
      <w:r w:rsidR="00F71D18" w:rsidRPr="001223FD">
        <w:rPr>
          <w:rFonts w:ascii="Arial" w:hAnsi="Arial" w:cs="Arial"/>
        </w:rPr>
        <w:t>.</w:t>
      </w:r>
    </w:p>
    <w:p w14:paraId="592E2596" w14:textId="77777777" w:rsidR="00E62DCB" w:rsidRPr="001223FD" w:rsidRDefault="00E62DCB" w:rsidP="001223FD">
      <w:pPr>
        <w:spacing w:after="0" w:line="240" w:lineRule="auto"/>
        <w:jc w:val="both"/>
        <w:rPr>
          <w:rFonts w:ascii="Arial" w:hAnsi="Arial" w:cs="Arial"/>
        </w:rPr>
      </w:pPr>
    </w:p>
    <w:p w14:paraId="5A64C1E2" w14:textId="14FEA864" w:rsidR="00606652" w:rsidRPr="001223FD" w:rsidRDefault="00E62DCB" w:rsidP="001223FD">
      <w:pPr>
        <w:spacing w:after="0" w:line="240" w:lineRule="auto"/>
        <w:jc w:val="both"/>
        <w:rPr>
          <w:rFonts w:ascii="Arial" w:hAnsi="Arial" w:cs="Arial"/>
        </w:rPr>
      </w:pPr>
      <w:r w:rsidRPr="001223FD">
        <w:rPr>
          <w:rFonts w:ascii="Arial" w:hAnsi="Arial" w:cs="Arial"/>
        </w:rPr>
        <w:t>The Engin</w:t>
      </w:r>
      <w:r w:rsidR="00E87322" w:rsidRPr="001223FD">
        <w:rPr>
          <w:rFonts w:ascii="Arial" w:hAnsi="Arial" w:cs="Arial"/>
        </w:rPr>
        <w:t>eer will inspect the seeded area</w:t>
      </w:r>
      <w:r w:rsidRPr="001223FD">
        <w:rPr>
          <w:rFonts w:ascii="Arial" w:hAnsi="Arial" w:cs="Arial"/>
        </w:rPr>
        <w:t xml:space="preserve"> to ensure the </w:t>
      </w:r>
      <w:r w:rsidR="005D47D6" w:rsidRPr="001223FD">
        <w:rPr>
          <w:rFonts w:ascii="Arial" w:hAnsi="Arial" w:cs="Arial"/>
        </w:rPr>
        <w:t>vegetation</w:t>
      </w:r>
      <w:r w:rsidRPr="001223FD">
        <w:rPr>
          <w:rFonts w:ascii="Arial" w:hAnsi="Arial" w:cs="Arial"/>
        </w:rPr>
        <w:t xml:space="preserve"> is well established, </w:t>
      </w:r>
      <w:r w:rsidR="00A13F25" w:rsidRPr="001223FD">
        <w:rPr>
          <w:rFonts w:ascii="Arial" w:hAnsi="Arial" w:cs="Arial"/>
        </w:rPr>
        <w:t>90</w:t>
      </w:r>
      <w:r w:rsidR="001223FD">
        <w:rPr>
          <w:rFonts w:ascii="Arial" w:hAnsi="Arial" w:cs="Arial"/>
        </w:rPr>
        <w:t xml:space="preserve"> percent</w:t>
      </w:r>
      <w:r w:rsidR="00A13F25" w:rsidRPr="001223FD">
        <w:rPr>
          <w:rFonts w:ascii="Arial" w:hAnsi="Arial" w:cs="Arial"/>
        </w:rPr>
        <w:t xml:space="preserve"> </w:t>
      </w:r>
      <w:r w:rsidRPr="001223FD">
        <w:rPr>
          <w:rFonts w:ascii="Arial" w:hAnsi="Arial" w:cs="Arial"/>
        </w:rPr>
        <w:t xml:space="preserve">weed free, in a vigorous growing condition, and contains </w:t>
      </w:r>
      <w:r w:rsidR="00A13F25" w:rsidRPr="001223FD">
        <w:rPr>
          <w:rFonts w:ascii="Arial" w:hAnsi="Arial" w:cs="Arial"/>
        </w:rPr>
        <w:t xml:space="preserve">all </w:t>
      </w:r>
      <w:r w:rsidRPr="001223FD">
        <w:rPr>
          <w:rFonts w:ascii="Arial" w:hAnsi="Arial" w:cs="Arial"/>
        </w:rPr>
        <w:t xml:space="preserve">the species </w:t>
      </w:r>
      <w:r w:rsidR="005D47D6" w:rsidRPr="001223FD">
        <w:rPr>
          <w:rFonts w:ascii="Arial" w:hAnsi="Arial" w:cs="Arial"/>
        </w:rPr>
        <w:t>specified</w:t>
      </w:r>
      <w:r w:rsidRPr="001223FD">
        <w:rPr>
          <w:rFonts w:ascii="Arial" w:hAnsi="Arial" w:cs="Arial"/>
        </w:rPr>
        <w:t xml:space="preserve"> in the seeding mixture.</w:t>
      </w:r>
      <w:r w:rsidR="00082D16" w:rsidRPr="001223FD">
        <w:rPr>
          <w:rFonts w:ascii="Arial" w:hAnsi="Arial" w:cs="Arial"/>
        </w:rPr>
        <w:t xml:space="preserve"> </w:t>
      </w:r>
      <w:r w:rsidR="00F71D18" w:rsidRPr="001223FD">
        <w:rPr>
          <w:rFonts w:ascii="Arial" w:hAnsi="Arial" w:cs="Arial"/>
        </w:rPr>
        <w:t xml:space="preserve"> </w:t>
      </w:r>
      <w:r w:rsidRPr="001223FD">
        <w:rPr>
          <w:rFonts w:ascii="Arial" w:hAnsi="Arial" w:cs="Arial"/>
        </w:rPr>
        <w:t>If weeds are determined by the Engineer to cover more than 10 percent of the</w:t>
      </w:r>
      <w:r w:rsidR="00E87322" w:rsidRPr="001223FD">
        <w:rPr>
          <w:rFonts w:ascii="Arial" w:hAnsi="Arial" w:cs="Arial"/>
        </w:rPr>
        <w:t xml:space="preserve"> total area</w:t>
      </w:r>
      <w:r w:rsidRPr="001223FD">
        <w:rPr>
          <w:rFonts w:ascii="Arial" w:hAnsi="Arial" w:cs="Arial"/>
        </w:rPr>
        <w:t>, provide weed control in accordance with subsection 816.03.</w:t>
      </w:r>
      <w:r w:rsidR="003768EE" w:rsidRPr="001223FD">
        <w:rPr>
          <w:rFonts w:ascii="Arial" w:hAnsi="Arial" w:cs="Arial"/>
        </w:rPr>
        <w:t>I</w:t>
      </w:r>
      <w:r w:rsidRPr="001223FD">
        <w:rPr>
          <w:rFonts w:ascii="Arial" w:hAnsi="Arial" w:cs="Arial"/>
        </w:rPr>
        <w:t xml:space="preserve"> of the Standard Specifications for Construction.</w:t>
      </w:r>
      <w:r w:rsidR="00F71D18" w:rsidRPr="001223FD">
        <w:rPr>
          <w:rFonts w:ascii="Arial" w:hAnsi="Arial" w:cs="Arial"/>
        </w:rPr>
        <w:t xml:space="preserve"> </w:t>
      </w:r>
      <w:r w:rsidRPr="001223FD">
        <w:rPr>
          <w:rFonts w:ascii="Arial" w:hAnsi="Arial" w:cs="Arial"/>
        </w:rPr>
        <w:t xml:space="preserve"> Weed control will be at the Contractor’s expense with no additional </w:t>
      </w:r>
      <w:r w:rsidR="005D47D6" w:rsidRPr="001223FD">
        <w:rPr>
          <w:rFonts w:ascii="Arial" w:hAnsi="Arial" w:cs="Arial"/>
        </w:rPr>
        <w:t>cost</w:t>
      </w:r>
      <w:r w:rsidRPr="001223FD">
        <w:rPr>
          <w:rFonts w:ascii="Arial" w:hAnsi="Arial" w:cs="Arial"/>
        </w:rPr>
        <w:t xml:space="preserve"> to the </w:t>
      </w:r>
      <w:r w:rsidR="002E64B6" w:rsidRPr="001223FD">
        <w:rPr>
          <w:rFonts w:ascii="Arial" w:hAnsi="Arial" w:cs="Arial"/>
        </w:rPr>
        <w:t>contract</w:t>
      </w:r>
      <w:r w:rsidRPr="001223FD">
        <w:rPr>
          <w:rFonts w:ascii="Arial" w:hAnsi="Arial" w:cs="Arial"/>
        </w:rPr>
        <w:t>.</w:t>
      </w:r>
    </w:p>
    <w:p w14:paraId="666EE57F" w14:textId="77777777" w:rsidR="00E62DCB" w:rsidRPr="001223FD" w:rsidRDefault="00E62DCB" w:rsidP="001223FD">
      <w:pPr>
        <w:spacing w:after="0" w:line="240" w:lineRule="auto"/>
        <w:jc w:val="both"/>
        <w:rPr>
          <w:rFonts w:ascii="Arial" w:hAnsi="Arial" w:cs="Arial"/>
        </w:rPr>
      </w:pPr>
    </w:p>
    <w:p w14:paraId="476736A4" w14:textId="77777777" w:rsidR="00D8576A" w:rsidRPr="001223FD" w:rsidRDefault="00D8576A" w:rsidP="001223FD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1223FD">
        <w:rPr>
          <w:rFonts w:ascii="Arial" w:hAnsi="Arial" w:cs="Arial"/>
          <w:b/>
        </w:rPr>
        <w:t>d.</w:t>
      </w:r>
      <w:r w:rsidR="00A4527F" w:rsidRPr="001223FD">
        <w:rPr>
          <w:rFonts w:ascii="Arial" w:hAnsi="Arial" w:cs="Arial"/>
          <w:b/>
        </w:rPr>
        <w:tab/>
      </w:r>
      <w:r w:rsidRPr="001223FD">
        <w:rPr>
          <w:rFonts w:ascii="Arial" w:hAnsi="Arial" w:cs="Arial"/>
          <w:b/>
        </w:rPr>
        <w:t>Measurement and Payment.</w:t>
      </w:r>
      <w:r w:rsidRPr="001223FD">
        <w:rPr>
          <w:rFonts w:ascii="Arial" w:hAnsi="Arial" w:cs="Arial"/>
        </w:rPr>
        <w:t xml:space="preserve"> </w:t>
      </w:r>
      <w:r w:rsidR="00A4527F" w:rsidRPr="001223FD">
        <w:rPr>
          <w:rFonts w:ascii="Arial" w:hAnsi="Arial" w:cs="Arial"/>
        </w:rPr>
        <w:t xml:space="preserve"> </w:t>
      </w:r>
      <w:r w:rsidRPr="001223FD">
        <w:rPr>
          <w:rFonts w:ascii="Arial" w:hAnsi="Arial" w:cs="Arial"/>
        </w:rPr>
        <w:t>The completed work, as described, will be measured and paid for at the contract unit price using the following pay item</w:t>
      </w:r>
      <w:r w:rsidR="00A4527F" w:rsidRPr="001223FD">
        <w:rPr>
          <w:rFonts w:ascii="Arial" w:hAnsi="Arial" w:cs="Arial"/>
        </w:rPr>
        <w:t>:</w:t>
      </w:r>
    </w:p>
    <w:p w14:paraId="5DA814EE" w14:textId="77777777" w:rsidR="00D8576A" w:rsidRPr="001223FD" w:rsidRDefault="00D8576A" w:rsidP="001223FD">
      <w:pPr>
        <w:spacing w:after="0" w:line="240" w:lineRule="auto"/>
        <w:jc w:val="both"/>
        <w:rPr>
          <w:rFonts w:ascii="Arial" w:hAnsi="Arial" w:cs="Arial"/>
        </w:rPr>
      </w:pPr>
    </w:p>
    <w:p w14:paraId="1437E91F" w14:textId="77777777" w:rsidR="00D8576A" w:rsidRPr="001223FD" w:rsidRDefault="00DF5320" w:rsidP="001223FD">
      <w:pPr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1223FD">
        <w:rPr>
          <w:rFonts w:ascii="Arial" w:hAnsi="Arial" w:cs="Arial"/>
          <w:b/>
        </w:rPr>
        <w:t>Pay Item</w:t>
      </w:r>
      <w:r w:rsidRPr="001223FD">
        <w:rPr>
          <w:rFonts w:ascii="Arial" w:hAnsi="Arial" w:cs="Arial"/>
          <w:b/>
        </w:rPr>
        <w:tab/>
      </w:r>
      <w:r w:rsidR="00D8576A" w:rsidRPr="001223FD">
        <w:rPr>
          <w:rFonts w:ascii="Arial" w:hAnsi="Arial" w:cs="Arial"/>
          <w:b/>
        </w:rPr>
        <w:t>Pay Unit</w:t>
      </w:r>
    </w:p>
    <w:p w14:paraId="3FF70B00" w14:textId="77777777" w:rsidR="00D8576A" w:rsidRPr="001223FD" w:rsidRDefault="00D8576A" w:rsidP="001223FD">
      <w:pPr>
        <w:spacing w:after="0" w:line="240" w:lineRule="auto"/>
        <w:jc w:val="both"/>
        <w:rPr>
          <w:rFonts w:ascii="Arial" w:hAnsi="Arial" w:cs="Arial"/>
        </w:rPr>
      </w:pPr>
    </w:p>
    <w:p w14:paraId="1C656950" w14:textId="5C186691" w:rsidR="00AA2FF9" w:rsidRPr="001223FD" w:rsidRDefault="000219E1" w:rsidP="001223FD">
      <w:pPr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1223FD">
        <w:rPr>
          <w:rFonts w:ascii="Arial" w:hAnsi="Arial" w:cs="Arial"/>
        </w:rPr>
        <w:t>Bioretention</w:t>
      </w:r>
      <w:r w:rsidR="00411ED2" w:rsidRPr="001223FD">
        <w:rPr>
          <w:rFonts w:ascii="Arial" w:hAnsi="Arial" w:cs="Arial"/>
        </w:rPr>
        <w:t xml:space="preserve"> </w:t>
      </w:r>
      <w:r w:rsidRPr="001223FD">
        <w:rPr>
          <w:rFonts w:ascii="Arial" w:hAnsi="Arial" w:cs="Arial"/>
        </w:rPr>
        <w:t>Seeding</w:t>
      </w:r>
      <w:r w:rsidRPr="001223FD">
        <w:rPr>
          <w:rFonts w:ascii="Arial" w:hAnsi="Arial" w:cs="Arial"/>
        </w:rPr>
        <w:tab/>
        <w:t>Square Yard</w:t>
      </w:r>
    </w:p>
    <w:sectPr w:rsidR="00AA2FF9" w:rsidRPr="001223FD" w:rsidSect="00BC5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54859" w14:textId="77777777" w:rsidR="008B0C0D" w:rsidRDefault="008B0C0D" w:rsidP="00A3132D">
      <w:pPr>
        <w:spacing w:after="0" w:line="240" w:lineRule="auto"/>
      </w:pPr>
      <w:r>
        <w:separator/>
      </w:r>
    </w:p>
  </w:endnote>
  <w:endnote w:type="continuationSeparator" w:id="0">
    <w:p w14:paraId="13B95E8E" w14:textId="77777777" w:rsidR="008B0C0D" w:rsidRDefault="008B0C0D" w:rsidP="00A3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BCA78" w14:textId="77777777" w:rsidR="001223FD" w:rsidRDefault="00122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AB4D" w14:textId="77777777" w:rsidR="001223FD" w:rsidRDefault="00122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39D0E" w14:textId="77777777" w:rsidR="001223FD" w:rsidRDefault="00122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8A7C3" w14:textId="77777777" w:rsidR="008B0C0D" w:rsidRDefault="008B0C0D" w:rsidP="00A3132D">
      <w:pPr>
        <w:spacing w:after="0" w:line="240" w:lineRule="auto"/>
      </w:pPr>
      <w:r>
        <w:separator/>
      </w:r>
    </w:p>
  </w:footnote>
  <w:footnote w:type="continuationSeparator" w:id="0">
    <w:p w14:paraId="6BCE8466" w14:textId="77777777" w:rsidR="008B0C0D" w:rsidRDefault="008B0C0D" w:rsidP="00A3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7173" w14:textId="77777777" w:rsidR="001223FD" w:rsidRDefault="00122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7EB6E" w14:textId="64FE1DA3" w:rsidR="00606652" w:rsidRPr="00750596" w:rsidRDefault="00E1685A" w:rsidP="00750596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sz w:val="24"/>
        <w:szCs w:val="24"/>
      </w:rPr>
    </w:pPr>
    <w:r w:rsidRPr="00E1685A">
      <w:rPr>
        <w:rFonts w:ascii="Arial" w:hAnsi="Arial" w:cs="Arial"/>
        <w:sz w:val="24"/>
        <w:szCs w:val="24"/>
      </w:rPr>
      <w:t>20RD816(</w:t>
    </w:r>
    <w:r w:rsidR="001223FD">
      <w:rPr>
        <w:rFonts w:ascii="Arial" w:hAnsi="Arial" w:cs="Arial"/>
        <w:sz w:val="24"/>
        <w:szCs w:val="24"/>
      </w:rPr>
      <w:t>A180</w:t>
    </w:r>
    <w:r w:rsidRPr="00E1685A">
      <w:rPr>
        <w:rFonts w:ascii="Arial" w:hAnsi="Arial" w:cs="Arial"/>
        <w:sz w:val="24"/>
        <w:szCs w:val="24"/>
      </w:rPr>
      <w:t>)</w:t>
    </w:r>
  </w:p>
  <w:p w14:paraId="248FBE51" w14:textId="7D4422B7" w:rsidR="00DF5320" w:rsidRPr="001223FD" w:rsidRDefault="003768EE" w:rsidP="001223FD">
    <w:pPr>
      <w:tabs>
        <w:tab w:val="center" w:pos="4680"/>
        <w:tab w:val="right" w:pos="9360"/>
      </w:tabs>
      <w:spacing w:after="0" w:line="240" w:lineRule="auto"/>
      <w:jc w:val="both"/>
      <w:rPr>
        <w:rFonts w:ascii="Arial" w:hAnsi="Arial" w:cs="Arial"/>
        <w:sz w:val="24"/>
        <w:szCs w:val="24"/>
      </w:rPr>
    </w:pPr>
    <w:r w:rsidRPr="001223FD">
      <w:rPr>
        <w:rFonts w:ascii="Arial" w:hAnsi="Arial" w:cs="Arial"/>
        <w:sz w:val="24"/>
        <w:szCs w:val="24"/>
      </w:rPr>
      <w:t>JAK:JRP</w:t>
    </w:r>
    <w:r w:rsidR="00606652" w:rsidRPr="001223FD">
      <w:rPr>
        <w:rFonts w:ascii="Arial" w:hAnsi="Arial" w:cs="Arial"/>
        <w:sz w:val="24"/>
        <w:szCs w:val="24"/>
      </w:rPr>
      <w:tab/>
    </w:r>
    <w:r w:rsidR="00A4527F" w:rsidRPr="001223FD">
      <w:rPr>
        <w:rFonts w:ascii="Arial" w:hAnsi="Arial" w:cs="Arial"/>
        <w:sz w:val="24"/>
        <w:szCs w:val="24"/>
      </w:rPr>
      <w:fldChar w:fldCharType="begin"/>
    </w:r>
    <w:r w:rsidR="00A4527F" w:rsidRPr="001223FD">
      <w:rPr>
        <w:rFonts w:ascii="Arial" w:hAnsi="Arial" w:cs="Arial"/>
        <w:sz w:val="24"/>
        <w:szCs w:val="24"/>
      </w:rPr>
      <w:instrText xml:space="preserve"> PAGE   \* MERGEFORMAT </w:instrText>
    </w:r>
    <w:r w:rsidR="00A4527F" w:rsidRPr="001223FD">
      <w:rPr>
        <w:rFonts w:ascii="Arial" w:hAnsi="Arial" w:cs="Arial"/>
        <w:sz w:val="24"/>
        <w:szCs w:val="24"/>
      </w:rPr>
      <w:fldChar w:fldCharType="separate"/>
    </w:r>
    <w:r w:rsidR="00B12AAD" w:rsidRPr="001223FD">
      <w:rPr>
        <w:rFonts w:ascii="Arial" w:hAnsi="Arial" w:cs="Arial"/>
        <w:noProof/>
        <w:sz w:val="24"/>
        <w:szCs w:val="24"/>
      </w:rPr>
      <w:t>2</w:t>
    </w:r>
    <w:r w:rsidR="00A4527F" w:rsidRPr="001223FD">
      <w:rPr>
        <w:rFonts w:ascii="Arial" w:hAnsi="Arial" w:cs="Arial"/>
        <w:noProof/>
        <w:sz w:val="24"/>
        <w:szCs w:val="24"/>
      </w:rPr>
      <w:fldChar w:fldCharType="end"/>
    </w:r>
    <w:r w:rsidR="00606652" w:rsidRPr="001223FD">
      <w:rPr>
        <w:rFonts w:ascii="Arial" w:hAnsi="Arial" w:cs="Arial"/>
        <w:sz w:val="24"/>
        <w:szCs w:val="24"/>
      </w:rPr>
      <w:t xml:space="preserve"> of</w:t>
    </w:r>
    <w:r w:rsidR="00A4527F" w:rsidRPr="001223FD">
      <w:rPr>
        <w:rFonts w:ascii="Arial" w:hAnsi="Arial" w:cs="Arial"/>
        <w:sz w:val="24"/>
        <w:szCs w:val="24"/>
      </w:rPr>
      <w:t xml:space="preserve"> </w:t>
    </w:r>
    <w:r w:rsidR="00A4527F" w:rsidRPr="001223FD">
      <w:rPr>
        <w:rFonts w:ascii="Arial" w:hAnsi="Arial" w:cs="Arial"/>
        <w:sz w:val="24"/>
        <w:szCs w:val="24"/>
      </w:rPr>
      <w:fldChar w:fldCharType="begin"/>
    </w:r>
    <w:r w:rsidR="00A4527F" w:rsidRPr="001223FD">
      <w:rPr>
        <w:rFonts w:ascii="Arial" w:hAnsi="Arial" w:cs="Arial"/>
        <w:sz w:val="24"/>
        <w:szCs w:val="24"/>
      </w:rPr>
      <w:instrText xml:space="preserve"> PAGE   \* MERGEFORMAT </w:instrText>
    </w:r>
    <w:r w:rsidR="00A4527F" w:rsidRPr="001223FD">
      <w:rPr>
        <w:rFonts w:ascii="Arial" w:hAnsi="Arial" w:cs="Arial"/>
        <w:sz w:val="24"/>
        <w:szCs w:val="24"/>
      </w:rPr>
      <w:fldChar w:fldCharType="separate"/>
    </w:r>
    <w:r w:rsidR="00B12AAD" w:rsidRPr="001223FD">
      <w:rPr>
        <w:rFonts w:ascii="Arial" w:hAnsi="Arial" w:cs="Arial"/>
        <w:noProof/>
        <w:sz w:val="24"/>
        <w:szCs w:val="24"/>
      </w:rPr>
      <w:t>2</w:t>
    </w:r>
    <w:r w:rsidR="00A4527F" w:rsidRPr="001223FD">
      <w:rPr>
        <w:rFonts w:ascii="Arial" w:hAnsi="Arial" w:cs="Arial"/>
        <w:noProof/>
        <w:sz w:val="24"/>
        <w:szCs w:val="24"/>
      </w:rPr>
      <w:fldChar w:fldCharType="end"/>
    </w:r>
    <w:r w:rsidR="00606652" w:rsidRPr="001223FD">
      <w:rPr>
        <w:rFonts w:ascii="Arial" w:hAnsi="Arial" w:cs="Arial"/>
        <w:sz w:val="24"/>
        <w:szCs w:val="24"/>
      </w:rPr>
      <w:tab/>
    </w:r>
    <w:r w:rsidR="003640F9" w:rsidRPr="001223FD">
      <w:rPr>
        <w:rFonts w:ascii="Arial" w:hAnsi="Arial" w:cs="Arial"/>
        <w:sz w:val="24"/>
        <w:szCs w:val="24"/>
      </w:rPr>
      <w:t>0</w:t>
    </w:r>
    <w:r w:rsidR="001223FD">
      <w:rPr>
        <w:rFonts w:ascii="Arial" w:hAnsi="Arial" w:cs="Arial"/>
        <w:sz w:val="24"/>
        <w:szCs w:val="24"/>
      </w:rPr>
      <w:t>4</w:t>
    </w:r>
    <w:r w:rsidR="003640F9" w:rsidRPr="001223FD">
      <w:rPr>
        <w:rFonts w:ascii="Arial" w:hAnsi="Arial" w:cs="Arial"/>
        <w:sz w:val="24"/>
        <w:szCs w:val="24"/>
      </w:rPr>
      <w:t>-0</w:t>
    </w:r>
    <w:r w:rsidR="001223FD">
      <w:rPr>
        <w:rFonts w:ascii="Arial" w:hAnsi="Arial" w:cs="Arial"/>
        <w:sz w:val="24"/>
        <w:szCs w:val="24"/>
      </w:rPr>
      <w:t>1</w:t>
    </w:r>
    <w:r w:rsidR="003640F9" w:rsidRPr="001223FD">
      <w:rPr>
        <w:rFonts w:ascii="Arial" w:hAnsi="Arial" w:cs="Arial"/>
        <w:sz w:val="24"/>
        <w:szCs w:val="24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662F2" w14:textId="28CCB631" w:rsidR="00A3132D" w:rsidRPr="001223FD" w:rsidRDefault="003768EE" w:rsidP="001223FD">
    <w:pPr>
      <w:spacing w:after="0"/>
      <w:jc w:val="right"/>
      <w:rPr>
        <w:rFonts w:ascii="Arial" w:hAnsi="Arial" w:cs="Arial"/>
        <w:sz w:val="24"/>
        <w:szCs w:val="24"/>
      </w:rPr>
    </w:pPr>
    <w:r w:rsidRPr="001223FD">
      <w:rPr>
        <w:rFonts w:ascii="Arial" w:hAnsi="Arial" w:cs="Arial"/>
        <w:sz w:val="24"/>
        <w:szCs w:val="24"/>
      </w:rPr>
      <w:t>20</w:t>
    </w:r>
    <w:r w:rsidR="003640F9" w:rsidRPr="001223FD">
      <w:rPr>
        <w:rFonts w:ascii="Arial" w:hAnsi="Arial" w:cs="Arial"/>
        <w:sz w:val="24"/>
        <w:szCs w:val="24"/>
      </w:rPr>
      <w:t>RD</w:t>
    </w:r>
    <w:r w:rsidR="00D25C25" w:rsidRPr="001223FD">
      <w:rPr>
        <w:rFonts w:ascii="Arial" w:hAnsi="Arial" w:cs="Arial"/>
        <w:sz w:val="24"/>
        <w:szCs w:val="24"/>
      </w:rPr>
      <w:t>816</w:t>
    </w:r>
    <w:r w:rsidR="00A3132D" w:rsidRPr="001223FD">
      <w:rPr>
        <w:rFonts w:ascii="Arial" w:hAnsi="Arial" w:cs="Arial"/>
        <w:sz w:val="24"/>
        <w:szCs w:val="24"/>
      </w:rPr>
      <w:t>(</w:t>
    </w:r>
    <w:r w:rsidR="001223FD">
      <w:rPr>
        <w:rFonts w:ascii="Arial" w:hAnsi="Arial" w:cs="Arial"/>
        <w:sz w:val="24"/>
        <w:szCs w:val="24"/>
      </w:rPr>
      <w:t>A180</w:t>
    </w:r>
    <w:r w:rsidR="00A3132D" w:rsidRPr="001223FD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091F"/>
    <w:multiLevelType w:val="hybridMultilevel"/>
    <w:tmpl w:val="82D83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05A0"/>
    <w:multiLevelType w:val="hybridMultilevel"/>
    <w:tmpl w:val="DBA4B4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54576619"/>
    <w:multiLevelType w:val="hybridMultilevel"/>
    <w:tmpl w:val="56BA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D0CA9"/>
    <w:multiLevelType w:val="hybridMultilevel"/>
    <w:tmpl w:val="D478A4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ED"/>
    <w:rsid w:val="000219E1"/>
    <w:rsid w:val="000342B8"/>
    <w:rsid w:val="00065EA5"/>
    <w:rsid w:val="00082D16"/>
    <w:rsid w:val="000B4F1C"/>
    <w:rsid w:val="000D4F89"/>
    <w:rsid w:val="001223FD"/>
    <w:rsid w:val="001234B5"/>
    <w:rsid w:val="001F1A91"/>
    <w:rsid w:val="00206AC4"/>
    <w:rsid w:val="00215AEF"/>
    <w:rsid w:val="00243E32"/>
    <w:rsid w:val="00255D4A"/>
    <w:rsid w:val="00271F35"/>
    <w:rsid w:val="002E64B6"/>
    <w:rsid w:val="002F33E7"/>
    <w:rsid w:val="0030204B"/>
    <w:rsid w:val="00325F8F"/>
    <w:rsid w:val="003640F9"/>
    <w:rsid w:val="003768EE"/>
    <w:rsid w:val="003E5606"/>
    <w:rsid w:val="00401200"/>
    <w:rsid w:val="00411ED2"/>
    <w:rsid w:val="004123BE"/>
    <w:rsid w:val="004B40C8"/>
    <w:rsid w:val="004B6586"/>
    <w:rsid w:val="00507942"/>
    <w:rsid w:val="005C6358"/>
    <w:rsid w:val="005D47D6"/>
    <w:rsid w:val="005E4BCB"/>
    <w:rsid w:val="00606652"/>
    <w:rsid w:val="006104E5"/>
    <w:rsid w:val="00682A20"/>
    <w:rsid w:val="00750596"/>
    <w:rsid w:val="00775180"/>
    <w:rsid w:val="007806C0"/>
    <w:rsid w:val="007B2EE0"/>
    <w:rsid w:val="007E75E9"/>
    <w:rsid w:val="007F196D"/>
    <w:rsid w:val="008062C1"/>
    <w:rsid w:val="008064F0"/>
    <w:rsid w:val="008B0C0D"/>
    <w:rsid w:val="008D3178"/>
    <w:rsid w:val="008F5F92"/>
    <w:rsid w:val="009323C0"/>
    <w:rsid w:val="009447C1"/>
    <w:rsid w:val="009513C0"/>
    <w:rsid w:val="00964011"/>
    <w:rsid w:val="009803FF"/>
    <w:rsid w:val="00981B06"/>
    <w:rsid w:val="00990E99"/>
    <w:rsid w:val="009D3C2B"/>
    <w:rsid w:val="009E4B22"/>
    <w:rsid w:val="009F18B9"/>
    <w:rsid w:val="00A0244C"/>
    <w:rsid w:val="00A13F25"/>
    <w:rsid w:val="00A20403"/>
    <w:rsid w:val="00A3132D"/>
    <w:rsid w:val="00A4527F"/>
    <w:rsid w:val="00AA2FF9"/>
    <w:rsid w:val="00AD2E93"/>
    <w:rsid w:val="00AF4641"/>
    <w:rsid w:val="00B008B8"/>
    <w:rsid w:val="00B12AAD"/>
    <w:rsid w:val="00B220ED"/>
    <w:rsid w:val="00B35398"/>
    <w:rsid w:val="00B56A81"/>
    <w:rsid w:val="00B82C92"/>
    <w:rsid w:val="00BC54D8"/>
    <w:rsid w:val="00BF499A"/>
    <w:rsid w:val="00C377A2"/>
    <w:rsid w:val="00C44563"/>
    <w:rsid w:val="00C67FE5"/>
    <w:rsid w:val="00D25C25"/>
    <w:rsid w:val="00D41D86"/>
    <w:rsid w:val="00D42313"/>
    <w:rsid w:val="00D5523F"/>
    <w:rsid w:val="00D72CB1"/>
    <w:rsid w:val="00D775F7"/>
    <w:rsid w:val="00D8576A"/>
    <w:rsid w:val="00DA10D3"/>
    <w:rsid w:val="00DC790A"/>
    <w:rsid w:val="00DE09D3"/>
    <w:rsid w:val="00DF5320"/>
    <w:rsid w:val="00E1685A"/>
    <w:rsid w:val="00E40235"/>
    <w:rsid w:val="00E62DCB"/>
    <w:rsid w:val="00E87322"/>
    <w:rsid w:val="00EE64A6"/>
    <w:rsid w:val="00F50103"/>
    <w:rsid w:val="00F535A7"/>
    <w:rsid w:val="00F572A0"/>
    <w:rsid w:val="00F704ED"/>
    <w:rsid w:val="00F71241"/>
    <w:rsid w:val="00F71D18"/>
    <w:rsid w:val="00FC64E2"/>
    <w:rsid w:val="00FD4E69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8E93E1"/>
  <w15:docId w15:val="{78CBC3EA-D5BA-48AB-B488-E6DB7533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4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32D"/>
  </w:style>
  <w:style w:type="paragraph" w:styleId="Footer">
    <w:name w:val="footer"/>
    <w:basedOn w:val="Normal"/>
    <w:link w:val="FooterChar"/>
    <w:uiPriority w:val="99"/>
    <w:unhideWhenUsed/>
    <w:rsid w:val="00A3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32D"/>
  </w:style>
  <w:style w:type="paragraph" w:styleId="BalloonText">
    <w:name w:val="Balloon Text"/>
    <w:basedOn w:val="Normal"/>
    <w:link w:val="BalloonTextChar"/>
    <w:uiPriority w:val="99"/>
    <w:semiHidden/>
    <w:unhideWhenUsed/>
    <w:rsid w:val="00A3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DCB"/>
    <w:pPr>
      <w:ind w:left="720"/>
      <w:contextualSpacing/>
    </w:pPr>
  </w:style>
  <w:style w:type="table" w:styleId="TableGrid">
    <w:name w:val="Table Grid"/>
    <w:basedOn w:val="TableNormal"/>
    <w:uiPriority w:val="59"/>
    <w:rsid w:val="0027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F9419906E384F9417FDEE4B9EFED0" ma:contentTypeVersion="0" ma:contentTypeDescription="Create a new document." ma:contentTypeScope="" ma:versionID="67cc66b0ab9f9646f60ca2fbc8af1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0F4BA-B432-4AD9-BE75-866B821ED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3A767-6E6D-46FE-8FF6-5975D937C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25C2E-BD17-438F-85AD-8172D94BC7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 Trim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Curtis</dc:creator>
  <cp:lastModifiedBy>Kirkpatrick, Kristi (MDOT)</cp:lastModifiedBy>
  <cp:revision>2</cp:revision>
  <cp:lastPrinted>2021-04-01T17:53:00Z</cp:lastPrinted>
  <dcterms:created xsi:type="dcterms:W3CDTF">2021-04-02T11:45:00Z</dcterms:created>
  <dcterms:modified xsi:type="dcterms:W3CDTF">2021-04-02T11:45:00Z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0x0101007BAF9419906E384F9417FDEE4B9EFED0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2021-03-26T13:46:58Z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d6af2434-a1c8-4c07-8e40-72da87d046cd</vt:lpwstr>
  </property>
  <property fmtid="{D5CDD505-2E9C-101B-9397-08002B2CF9AE}" pid="9" name="MSIP_Label_3a2fed65-62e7-46ea-af74-187e0c17143a_ContentBits">
    <vt:lpwstr>0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