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9746" w14:textId="77777777" w:rsidR="001F5A84" w:rsidRPr="00781470" w:rsidRDefault="001F5A84" w:rsidP="00781470">
      <w:pPr>
        <w:jc w:val="center"/>
        <w:rPr>
          <w:rFonts w:ascii="Arial" w:hAnsi="Arial" w:cs="Arial"/>
        </w:rPr>
      </w:pPr>
      <w:r w:rsidRPr="00781470">
        <w:rPr>
          <w:rFonts w:ascii="Arial" w:hAnsi="Arial" w:cs="Arial"/>
        </w:rPr>
        <w:t>MICHIGAN</w:t>
      </w:r>
    </w:p>
    <w:p w14:paraId="243E210A" w14:textId="77777777" w:rsidR="001F5A84" w:rsidRPr="00781470" w:rsidRDefault="001F5A84" w:rsidP="00781470">
      <w:pPr>
        <w:jc w:val="center"/>
        <w:rPr>
          <w:rFonts w:ascii="Arial" w:hAnsi="Arial" w:cs="Arial"/>
          <w:bCs/>
        </w:rPr>
      </w:pPr>
      <w:r w:rsidRPr="00781470">
        <w:rPr>
          <w:rFonts w:ascii="Arial" w:hAnsi="Arial" w:cs="Arial"/>
        </w:rPr>
        <w:t>DEPARTMENT OF TRANSPORTATION</w:t>
      </w:r>
    </w:p>
    <w:p w14:paraId="7E86307B" w14:textId="77777777" w:rsidR="001F5A84" w:rsidRPr="00781470" w:rsidRDefault="001F5A84" w:rsidP="00781470">
      <w:pPr>
        <w:jc w:val="center"/>
        <w:rPr>
          <w:rFonts w:ascii="Arial" w:hAnsi="Arial" w:cs="Arial"/>
          <w:bCs/>
        </w:rPr>
      </w:pPr>
    </w:p>
    <w:p w14:paraId="7CFED332" w14:textId="77777777" w:rsidR="001F5A84" w:rsidRPr="00781470" w:rsidRDefault="001F5A84" w:rsidP="00781470">
      <w:pPr>
        <w:jc w:val="center"/>
        <w:rPr>
          <w:rFonts w:ascii="Arial" w:hAnsi="Arial" w:cs="Arial"/>
        </w:rPr>
      </w:pPr>
      <w:r w:rsidRPr="00781470">
        <w:rPr>
          <w:rFonts w:ascii="Arial" w:hAnsi="Arial" w:cs="Arial"/>
        </w:rPr>
        <w:t>SPECIAL PROVISION</w:t>
      </w:r>
    </w:p>
    <w:p w14:paraId="56F91063" w14:textId="77777777" w:rsidR="001F5A84" w:rsidRPr="00781470" w:rsidRDefault="001F5A84" w:rsidP="00781470">
      <w:pPr>
        <w:jc w:val="center"/>
        <w:rPr>
          <w:rFonts w:ascii="Arial" w:hAnsi="Arial" w:cs="Arial"/>
        </w:rPr>
      </w:pPr>
      <w:r w:rsidRPr="00781470">
        <w:rPr>
          <w:rFonts w:ascii="Arial" w:hAnsi="Arial" w:cs="Arial"/>
        </w:rPr>
        <w:t>FOR</w:t>
      </w:r>
    </w:p>
    <w:p w14:paraId="2BF67D1C" w14:textId="77777777" w:rsidR="001F5A84" w:rsidRPr="00781470" w:rsidRDefault="001F5A84" w:rsidP="00781470">
      <w:pPr>
        <w:jc w:val="center"/>
        <w:rPr>
          <w:rFonts w:ascii="Arial" w:hAnsi="Arial" w:cs="Arial"/>
        </w:rPr>
      </w:pPr>
      <w:r w:rsidRPr="00781470">
        <w:rPr>
          <w:rFonts w:ascii="Arial" w:hAnsi="Arial" w:cs="Arial"/>
          <w:b/>
          <w:bCs/>
        </w:rPr>
        <w:t>DOSING TANK</w:t>
      </w:r>
    </w:p>
    <w:p w14:paraId="2A2A582A" w14:textId="77777777" w:rsidR="00930797" w:rsidRPr="00781470" w:rsidRDefault="00930797" w:rsidP="00781470">
      <w:pPr>
        <w:jc w:val="both"/>
        <w:rPr>
          <w:rFonts w:ascii="Arial" w:hAnsi="Arial" w:cs="Arial"/>
        </w:rPr>
      </w:pPr>
    </w:p>
    <w:p w14:paraId="3585178E" w14:textId="0CFCB4F4" w:rsidR="009B6607" w:rsidRPr="00781470" w:rsidRDefault="00F6725F" w:rsidP="00781470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781470">
        <w:rPr>
          <w:rFonts w:ascii="Arial" w:hAnsi="Arial" w:cs="Arial"/>
        </w:rPr>
        <w:t>UTL</w:t>
      </w:r>
      <w:r w:rsidR="009B6607" w:rsidRPr="00781470">
        <w:rPr>
          <w:rFonts w:ascii="Arial" w:hAnsi="Arial" w:cs="Arial"/>
        </w:rPr>
        <w:t>:CJD</w:t>
      </w:r>
      <w:proofErr w:type="gramEnd"/>
      <w:r w:rsidR="00930797" w:rsidRPr="00781470">
        <w:rPr>
          <w:rFonts w:ascii="Arial" w:hAnsi="Arial" w:cs="Arial"/>
        </w:rPr>
        <w:tab/>
      </w:r>
      <w:r w:rsidR="0095706A" w:rsidRPr="00781470">
        <w:rPr>
          <w:rFonts w:ascii="Arial" w:hAnsi="Arial" w:cs="Arial"/>
        </w:rPr>
        <w:fldChar w:fldCharType="begin"/>
      </w:r>
      <w:r w:rsidR="0095706A" w:rsidRPr="00781470">
        <w:rPr>
          <w:rFonts w:ascii="Arial" w:hAnsi="Arial" w:cs="Arial"/>
        </w:rPr>
        <w:instrText xml:space="preserve"> PAGE  \* Arabic  \* MERGEFORMAT </w:instrText>
      </w:r>
      <w:r w:rsidR="0095706A" w:rsidRPr="00781470">
        <w:rPr>
          <w:rFonts w:ascii="Arial" w:hAnsi="Arial" w:cs="Arial"/>
        </w:rPr>
        <w:fldChar w:fldCharType="separate"/>
      </w:r>
      <w:r w:rsidR="00B37DCF">
        <w:rPr>
          <w:rFonts w:ascii="Arial" w:hAnsi="Arial" w:cs="Arial"/>
          <w:noProof/>
        </w:rPr>
        <w:t>1</w:t>
      </w:r>
      <w:r w:rsidR="0095706A" w:rsidRPr="00781470">
        <w:rPr>
          <w:rFonts w:ascii="Arial" w:hAnsi="Arial" w:cs="Arial"/>
        </w:rPr>
        <w:fldChar w:fldCharType="end"/>
      </w:r>
      <w:r w:rsidR="0095706A" w:rsidRPr="00781470">
        <w:rPr>
          <w:rFonts w:ascii="Arial" w:hAnsi="Arial" w:cs="Arial"/>
        </w:rPr>
        <w:t xml:space="preserve"> of </w:t>
      </w:r>
      <w:r w:rsidR="0095706A" w:rsidRPr="00781470">
        <w:rPr>
          <w:rFonts w:ascii="Arial" w:hAnsi="Arial" w:cs="Arial"/>
        </w:rPr>
        <w:fldChar w:fldCharType="begin"/>
      </w:r>
      <w:r w:rsidR="0095706A" w:rsidRPr="00781470">
        <w:rPr>
          <w:rFonts w:ascii="Arial" w:hAnsi="Arial" w:cs="Arial"/>
        </w:rPr>
        <w:instrText xml:space="preserve"> NUMPAGES  \* Arabic  \* MERGEFORMAT </w:instrText>
      </w:r>
      <w:r w:rsidR="0095706A" w:rsidRPr="00781470">
        <w:rPr>
          <w:rFonts w:ascii="Arial" w:hAnsi="Arial" w:cs="Arial"/>
        </w:rPr>
        <w:fldChar w:fldCharType="separate"/>
      </w:r>
      <w:r w:rsidR="00B37DCF">
        <w:rPr>
          <w:rFonts w:ascii="Arial" w:hAnsi="Arial" w:cs="Arial"/>
          <w:noProof/>
        </w:rPr>
        <w:t>4</w:t>
      </w:r>
      <w:r w:rsidR="0095706A" w:rsidRPr="00781470">
        <w:rPr>
          <w:rFonts w:ascii="Arial" w:hAnsi="Arial" w:cs="Arial"/>
        </w:rPr>
        <w:fldChar w:fldCharType="end"/>
      </w:r>
      <w:r w:rsidR="00930797" w:rsidRPr="00781470">
        <w:rPr>
          <w:rFonts w:ascii="Arial" w:hAnsi="Arial" w:cs="Arial"/>
        </w:rPr>
        <w:tab/>
      </w:r>
      <w:r w:rsidR="00824F8C" w:rsidRPr="00781470">
        <w:rPr>
          <w:rFonts w:ascii="Arial" w:hAnsi="Arial" w:cs="Arial"/>
        </w:rPr>
        <w:t>APPR:</w:t>
      </w:r>
      <w:r w:rsidR="00E20C30" w:rsidRPr="00781470">
        <w:rPr>
          <w:rFonts w:ascii="Arial" w:hAnsi="Arial" w:cs="Arial"/>
        </w:rPr>
        <w:t>N</w:t>
      </w:r>
      <w:r w:rsidR="0095706A" w:rsidRPr="00781470">
        <w:rPr>
          <w:rFonts w:ascii="Arial" w:hAnsi="Arial" w:cs="Arial"/>
        </w:rPr>
        <w:t>J</w:t>
      </w:r>
      <w:r w:rsidR="00E20C30" w:rsidRPr="00781470">
        <w:rPr>
          <w:rFonts w:ascii="Arial" w:hAnsi="Arial" w:cs="Arial"/>
        </w:rPr>
        <w:t>M</w:t>
      </w:r>
      <w:r w:rsidR="00930797" w:rsidRPr="00781470">
        <w:rPr>
          <w:rFonts w:ascii="Arial" w:hAnsi="Arial" w:cs="Arial"/>
        </w:rPr>
        <w:t>:</w:t>
      </w:r>
      <w:r w:rsidR="00824F8C" w:rsidRPr="00781470">
        <w:rPr>
          <w:rFonts w:ascii="Arial" w:hAnsi="Arial" w:cs="Arial"/>
        </w:rPr>
        <w:t>DBP</w:t>
      </w:r>
      <w:r w:rsidR="00930797" w:rsidRPr="00781470">
        <w:rPr>
          <w:rFonts w:ascii="Arial" w:hAnsi="Arial" w:cs="Arial"/>
        </w:rPr>
        <w:t>:</w:t>
      </w:r>
      <w:r w:rsidR="001C4235">
        <w:rPr>
          <w:rFonts w:ascii="Arial" w:hAnsi="Arial" w:cs="Arial"/>
        </w:rPr>
        <w:t>1</w:t>
      </w:r>
      <w:r w:rsidR="00011EC9" w:rsidRPr="00781470">
        <w:rPr>
          <w:rFonts w:ascii="Arial" w:hAnsi="Arial" w:cs="Arial"/>
        </w:rPr>
        <w:t>0-</w:t>
      </w:r>
      <w:r w:rsidR="001C4235">
        <w:rPr>
          <w:rFonts w:ascii="Arial" w:hAnsi="Arial" w:cs="Arial"/>
        </w:rPr>
        <w:t>18</w:t>
      </w:r>
      <w:r w:rsidR="00011EC9" w:rsidRPr="00781470">
        <w:rPr>
          <w:rFonts w:ascii="Arial" w:hAnsi="Arial" w:cs="Arial"/>
        </w:rPr>
        <w:t>-22</w:t>
      </w:r>
    </w:p>
    <w:p w14:paraId="4DE56353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74203E97" w14:textId="2B79BBE2" w:rsidR="009B6607" w:rsidRPr="00781470" w:rsidRDefault="00930797" w:rsidP="0078147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b/>
          <w:bCs/>
          <w:sz w:val="22"/>
          <w:szCs w:val="22"/>
        </w:rPr>
        <w:t>a.</w:t>
      </w:r>
      <w:r w:rsidRPr="00781470">
        <w:rPr>
          <w:rFonts w:ascii="Arial" w:hAnsi="Arial" w:cs="Arial"/>
          <w:b/>
          <w:bCs/>
          <w:sz w:val="22"/>
          <w:szCs w:val="22"/>
        </w:rPr>
        <w:tab/>
      </w:r>
      <w:r w:rsidR="009B6607" w:rsidRPr="00781470">
        <w:rPr>
          <w:rFonts w:ascii="Arial" w:hAnsi="Arial" w:cs="Arial"/>
          <w:b/>
          <w:bCs/>
          <w:sz w:val="22"/>
          <w:szCs w:val="22"/>
        </w:rPr>
        <w:t>Description.</w:t>
      </w:r>
      <w:r w:rsidR="009B6607" w:rsidRPr="00781470">
        <w:rPr>
          <w:rFonts w:ascii="Arial" w:hAnsi="Arial" w:cs="Arial"/>
          <w:sz w:val="22"/>
          <w:szCs w:val="22"/>
        </w:rPr>
        <w:t xml:space="preserve"> 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>This work consist</w:t>
      </w:r>
      <w:r w:rsidR="00172521" w:rsidRPr="00781470">
        <w:rPr>
          <w:rFonts w:ascii="Arial" w:hAnsi="Arial" w:cs="Arial"/>
          <w:sz w:val="22"/>
          <w:szCs w:val="22"/>
        </w:rPr>
        <w:t>s</w:t>
      </w:r>
      <w:r w:rsidR="009B6607" w:rsidRPr="00781470">
        <w:rPr>
          <w:rFonts w:ascii="Arial" w:hAnsi="Arial" w:cs="Arial"/>
          <w:sz w:val="22"/>
          <w:szCs w:val="22"/>
        </w:rPr>
        <w:t xml:space="preserve"> of furnishing and installing </w:t>
      </w:r>
      <w:r w:rsidR="00172521" w:rsidRPr="00781470">
        <w:rPr>
          <w:rFonts w:ascii="Arial" w:hAnsi="Arial" w:cs="Arial"/>
          <w:sz w:val="22"/>
          <w:szCs w:val="22"/>
        </w:rPr>
        <w:t>a</w:t>
      </w:r>
      <w:r w:rsidR="009B6607" w:rsidRPr="00781470">
        <w:rPr>
          <w:rFonts w:ascii="Arial" w:hAnsi="Arial" w:cs="Arial"/>
          <w:sz w:val="22"/>
          <w:szCs w:val="22"/>
        </w:rPr>
        <w:t xml:space="preserve"> </w:t>
      </w:r>
      <w:r w:rsidR="00B44416" w:rsidRPr="00781470">
        <w:rPr>
          <w:rFonts w:ascii="Arial" w:hAnsi="Arial" w:cs="Arial"/>
          <w:sz w:val="22"/>
          <w:szCs w:val="22"/>
        </w:rPr>
        <w:t xml:space="preserve">5000 </w:t>
      </w:r>
      <w:r w:rsidR="009B6607" w:rsidRPr="00781470">
        <w:rPr>
          <w:rFonts w:ascii="Arial" w:hAnsi="Arial" w:cs="Arial"/>
          <w:sz w:val="22"/>
          <w:szCs w:val="22"/>
        </w:rPr>
        <w:t>gallon precast dosing tank as detailed on the plans, including PVC connection pipes and fittings, manhole covers and grade rings, precast concrete riser, access door and grade blocks, effluent pumps</w:t>
      </w:r>
      <w:r w:rsidR="00E944AA" w:rsidRPr="00781470">
        <w:rPr>
          <w:rFonts w:ascii="Arial" w:hAnsi="Arial" w:cs="Arial"/>
          <w:sz w:val="22"/>
          <w:szCs w:val="22"/>
        </w:rPr>
        <w:t xml:space="preserve"> and vault</w:t>
      </w:r>
      <w:r w:rsidR="009B6607" w:rsidRPr="00781470">
        <w:rPr>
          <w:rFonts w:ascii="Arial" w:hAnsi="Arial" w:cs="Arial"/>
          <w:sz w:val="22"/>
          <w:szCs w:val="22"/>
        </w:rPr>
        <w:t xml:space="preserve">, check valves, discharge assembly, liquid level sensors, electrical panels, casings, seals, circuit breakers and switches, </w:t>
      </w:r>
      <w:r w:rsidR="009E7128" w:rsidRPr="00781470">
        <w:rPr>
          <w:rFonts w:ascii="Arial" w:hAnsi="Arial" w:cs="Arial"/>
          <w:sz w:val="22"/>
          <w:szCs w:val="22"/>
        </w:rPr>
        <w:t>high-</w:t>
      </w:r>
      <w:r w:rsidR="009B6607" w:rsidRPr="00781470">
        <w:rPr>
          <w:rFonts w:ascii="Arial" w:hAnsi="Arial" w:cs="Arial"/>
          <w:sz w:val="22"/>
          <w:szCs w:val="22"/>
        </w:rPr>
        <w:t xml:space="preserve">water alarm and lights, </w:t>
      </w:r>
      <w:r w:rsidR="009E7128" w:rsidRPr="00781470">
        <w:rPr>
          <w:rFonts w:ascii="Arial" w:hAnsi="Arial" w:cs="Arial"/>
          <w:sz w:val="22"/>
          <w:szCs w:val="22"/>
        </w:rPr>
        <w:t>low-</w:t>
      </w:r>
      <w:r w:rsidR="009B6607" w:rsidRPr="00781470">
        <w:rPr>
          <w:rFonts w:ascii="Arial" w:hAnsi="Arial" w:cs="Arial"/>
          <w:sz w:val="22"/>
          <w:szCs w:val="22"/>
        </w:rPr>
        <w:t xml:space="preserve">water alarm and lights, pump cycle timers, </w:t>
      </w:r>
      <w:bookmarkStart w:id="0" w:name="_Hlk111872014"/>
      <w:r w:rsidR="009B6607" w:rsidRPr="00781470">
        <w:rPr>
          <w:rFonts w:ascii="Arial" w:hAnsi="Arial" w:cs="Arial"/>
          <w:sz w:val="22"/>
          <w:szCs w:val="22"/>
        </w:rPr>
        <w:t>electrical relays, cable</w:t>
      </w:r>
      <w:r w:rsidR="00E944AA" w:rsidRPr="00781470">
        <w:rPr>
          <w:rFonts w:ascii="Arial" w:hAnsi="Arial" w:cs="Arial"/>
          <w:sz w:val="22"/>
          <w:szCs w:val="22"/>
        </w:rPr>
        <w:t xml:space="preserve"> and </w:t>
      </w:r>
      <w:r w:rsidR="009B6607" w:rsidRPr="00781470">
        <w:rPr>
          <w:rFonts w:ascii="Arial" w:hAnsi="Arial" w:cs="Arial"/>
          <w:sz w:val="22"/>
          <w:szCs w:val="22"/>
        </w:rPr>
        <w:t>conduit</w:t>
      </w:r>
      <w:bookmarkEnd w:id="0"/>
      <w:r w:rsidR="009B6607" w:rsidRPr="00781470">
        <w:rPr>
          <w:rFonts w:ascii="Arial" w:hAnsi="Arial" w:cs="Arial"/>
          <w:sz w:val="22"/>
          <w:szCs w:val="22"/>
        </w:rPr>
        <w:t xml:space="preserve">, </w:t>
      </w:r>
      <w:r w:rsidR="00E944AA" w:rsidRPr="00781470">
        <w:rPr>
          <w:rFonts w:ascii="Arial" w:hAnsi="Arial" w:cs="Arial"/>
          <w:sz w:val="22"/>
          <w:szCs w:val="22"/>
        </w:rPr>
        <w:t xml:space="preserve">tank </w:t>
      </w:r>
      <w:r w:rsidR="009B6607" w:rsidRPr="00781470">
        <w:rPr>
          <w:rFonts w:ascii="Arial" w:hAnsi="Arial" w:cs="Arial"/>
          <w:sz w:val="22"/>
          <w:szCs w:val="22"/>
        </w:rPr>
        <w:t xml:space="preserve">foundation, </w:t>
      </w:r>
      <w:bookmarkStart w:id="1" w:name="_Hlk111872144"/>
      <w:r w:rsidR="009B6607" w:rsidRPr="00781470">
        <w:rPr>
          <w:rFonts w:ascii="Arial" w:hAnsi="Arial" w:cs="Arial"/>
          <w:sz w:val="22"/>
          <w:szCs w:val="22"/>
        </w:rPr>
        <w:t>and all other required materials,</w:t>
      </w:r>
      <w:r w:rsidRPr="00781470">
        <w:rPr>
          <w:rFonts w:ascii="Arial" w:hAnsi="Arial" w:cs="Arial"/>
          <w:sz w:val="22"/>
          <w:szCs w:val="22"/>
        </w:rPr>
        <w:t xml:space="preserve"> electrical devices</w:t>
      </w:r>
      <w:r w:rsidR="00C46D56" w:rsidRPr="00781470">
        <w:rPr>
          <w:rFonts w:ascii="Arial" w:hAnsi="Arial" w:cs="Arial"/>
          <w:sz w:val="22"/>
          <w:szCs w:val="22"/>
        </w:rPr>
        <w:t>,</w:t>
      </w:r>
      <w:r w:rsidRPr="00781470">
        <w:rPr>
          <w:rFonts w:ascii="Arial" w:hAnsi="Arial" w:cs="Arial"/>
          <w:sz w:val="22"/>
          <w:szCs w:val="22"/>
        </w:rPr>
        <w:t xml:space="preserve"> and wiring.</w:t>
      </w:r>
      <w:bookmarkEnd w:id="1"/>
    </w:p>
    <w:p w14:paraId="140E2616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7DD7DDF3" w14:textId="6DDD4A02" w:rsidR="009B6607" w:rsidRPr="00781470" w:rsidRDefault="00F6725F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Ensure t</w:t>
      </w:r>
      <w:r w:rsidR="009B6607" w:rsidRPr="00781470">
        <w:rPr>
          <w:rFonts w:ascii="Arial" w:hAnsi="Arial" w:cs="Arial"/>
          <w:sz w:val="22"/>
          <w:szCs w:val="22"/>
        </w:rPr>
        <w:t>he dosing tank compl</w:t>
      </w:r>
      <w:r w:rsidRPr="00781470">
        <w:rPr>
          <w:rFonts w:ascii="Arial" w:hAnsi="Arial" w:cs="Arial"/>
          <w:sz w:val="22"/>
          <w:szCs w:val="22"/>
        </w:rPr>
        <w:t>ies</w:t>
      </w:r>
      <w:r w:rsidR="009B6607" w:rsidRPr="00781470">
        <w:rPr>
          <w:rFonts w:ascii="Arial" w:hAnsi="Arial" w:cs="Arial"/>
          <w:sz w:val="22"/>
          <w:szCs w:val="22"/>
        </w:rPr>
        <w:t xml:space="preserve"> with all </w:t>
      </w:r>
      <w:r w:rsidR="00952B66" w:rsidRPr="00781470">
        <w:rPr>
          <w:rFonts w:ascii="Arial" w:hAnsi="Arial" w:cs="Arial"/>
          <w:sz w:val="22"/>
          <w:szCs w:val="22"/>
        </w:rPr>
        <w:t xml:space="preserve">federal, </w:t>
      </w:r>
      <w:r w:rsidR="009B6607" w:rsidRPr="00781470">
        <w:rPr>
          <w:rFonts w:ascii="Arial" w:hAnsi="Arial" w:cs="Arial"/>
          <w:sz w:val="22"/>
          <w:szCs w:val="22"/>
        </w:rPr>
        <w:t>state</w:t>
      </w:r>
      <w:r w:rsidR="00CE3744" w:rsidRPr="00781470">
        <w:rPr>
          <w:rFonts w:ascii="Arial" w:hAnsi="Arial" w:cs="Arial"/>
          <w:sz w:val="22"/>
          <w:szCs w:val="22"/>
        </w:rPr>
        <w:t>,</w:t>
      </w:r>
      <w:r w:rsidR="009B6607" w:rsidRPr="00781470">
        <w:rPr>
          <w:rFonts w:ascii="Arial" w:hAnsi="Arial" w:cs="Arial"/>
          <w:sz w:val="22"/>
          <w:szCs w:val="22"/>
        </w:rPr>
        <w:t xml:space="preserve"> and local regulations which apply to its construction, installat</w:t>
      </w:r>
      <w:r w:rsidR="00930797" w:rsidRPr="00781470">
        <w:rPr>
          <w:rFonts w:ascii="Arial" w:hAnsi="Arial" w:cs="Arial"/>
          <w:sz w:val="22"/>
          <w:szCs w:val="22"/>
        </w:rPr>
        <w:t>ion</w:t>
      </w:r>
      <w:r w:rsidR="00CE3744" w:rsidRPr="00781470">
        <w:rPr>
          <w:rFonts w:ascii="Arial" w:hAnsi="Arial" w:cs="Arial"/>
          <w:sz w:val="22"/>
          <w:szCs w:val="22"/>
        </w:rPr>
        <w:t>,</w:t>
      </w:r>
      <w:r w:rsidR="00930797" w:rsidRPr="00781470">
        <w:rPr>
          <w:rFonts w:ascii="Arial" w:hAnsi="Arial" w:cs="Arial"/>
          <w:sz w:val="22"/>
          <w:szCs w:val="22"/>
        </w:rPr>
        <w:t xml:space="preserve"> and use in a septic system.</w:t>
      </w:r>
    </w:p>
    <w:p w14:paraId="5D6AA9D0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60017830" w14:textId="4379BA5B" w:rsidR="009B6607" w:rsidRPr="00781470" w:rsidRDefault="00930797" w:rsidP="00781470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781470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781470">
        <w:rPr>
          <w:rFonts w:ascii="Arial" w:hAnsi="Arial" w:cs="Arial"/>
          <w:b/>
          <w:bCs/>
          <w:sz w:val="22"/>
          <w:szCs w:val="22"/>
        </w:rPr>
        <w:tab/>
      </w:r>
      <w:r w:rsidR="009B6607" w:rsidRPr="00781470">
        <w:rPr>
          <w:rFonts w:ascii="Arial" w:hAnsi="Arial" w:cs="Arial"/>
          <w:b/>
          <w:bCs/>
          <w:sz w:val="22"/>
          <w:szCs w:val="22"/>
        </w:rPr>
        <w:t>Materials.</w:t>
      </w:r>
      <w:r w:rsidR="009B6607" w:rsidRPr="00781470">
        <w:rPr>
          <w:rFonts w:ascii="Arial" w:hAnsi="Arial" w:cs="Arial"/>
          <w:bCs/>
          <w:sz w:val="22"/>
          <w:szCs w:val="22"/>
        </w:rPr>
        <w:t xml:space="preserve"> </w:t>
      </w:r>
      <w:r w:rsidRPr="00781470">
        <w:rPr>
          <w:rFonts w:ascii="Arial" w:hAnsi="Arial" w:cs="Arial"/>
          <w:bCs/>
          <w:sz w:val="22"/>
          <w:szCs w:val="22"/>
        </w:rPr>
        <w:t xml:space="preserve"> </w:t>
      </w:r>
      <w:r w:rsidR="00957281">
        <w:rPr>
          <w:rFonts w:ascii="Arial" w:hAnsi="Arial" w:cs="Arial"/>
          <w:bCs/>
          <w:sz w:val="22"/>
          <w:szCs w:val="22"/>
        </w:rPr>
        <w:t>Furnish a</w:t>
      </w:r>
      <w:r w:rsidR="00691D54">
        <w:rPr>
          <w:rFonts w:ascii="Arial" w:hAnsi="Arial" w:cs="Arial"/>
          <w:bCs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 xml:space="preserve">dosing tank of precast concrete </w:t>
      </w:r>
      <w:r w:rsidR="0023788F" w:rsidRPr="00781470">
        <w:rPr>
          <w:rFonts w:ascii="Arial" w:hAnsi="Arial" w:cs="Arial"/>
          <w:sz w:val="22"/>
          <w:szCs w:val="22"/>
        </w:rPr>
        <w:t xml:space="preserve">construction </w:t>
      </w:r>
      <w:r w:rsidR="00957281">
        <w:rPr>
          <w:rFonts w:ascii="Arial" w:hAnsi="Arial" w:cs="Arial"/>
          <w:sz w:val="22"/>
          <w:szCs w:val="22"/>
        </w:rPr>
        <w:t>in accordance with</w:t>
      </w:r>
      <w:r w:rsidR="009503B2" w:rsidRPr="00781470">
        <w:rPr>
          <w:rFonts w:ascii="Arial" w:hAnsi="Arial" w:cs="Arial"/>
          <w:sz w:val="22"/>
          <w:szCs w:val="22"/>
        </w:rPr>
        <w:t xml:space="preserve"> </w:t>
      </w:r>
      <w:r w:rsidR="009503B2" w:rsidRPr="001C4235">
        <w:rPr>
          <w:rFonts w:ascii="Arial" w:hAnsi="Arial" w:cs="Arial"/>
          <w:i/>
          <w:iCs/>
          <w:sz w:val="22"/>
          <w:szCs w:val="22"/>
        </w:rPr>
        <w:t xml:space="preserve">ASTM </w:t>
      </w:r>
      <w:r w:rsidR="009503B2" w:rsidRPr="00957281">
        <w:rPr>
          <w:rFonts w:ascii="Arial" w:hAnsi="Arial" w:cs="Arial"/>
          <w:sz w:val="22"/>
          <w:szCs w:val="22"/>
        </w:rPr>
        <w:t>C1227</w:t>
      </w:r>
      <w:r w:rsidR="00957281" w:rsidRPr="001C4235">
        <w:rPr>
          <w:rFonts w:ascii="Arial" w:hAnsi="Arial" w:cs="Arial"/>
          <w:sz w:val="22"/>
          <w:szCs w:val="22"/>
        </w:rPr>
        <w:t xml:space="preserve"> of the capacity and dimensions as shown on the plans</w:t>
      </w:r>
      <w:r w:rsidR="009503B2" w:rsidRPr="00957281">
        <w:rPr>
          <w:rFonts w:ascii="Arial" w:hAnsi="Arial" w:cs="Arial"/>
          <w:sz w:val="22"/>
          <w:szCs w:val="22"/>
        </w:rPr>
        <w:t>.</w:t>
      </w:r>
      <w:r w:rsidR="00C46D56" w:rsidRPr="00781470">
        <w:rPr>
          <w:rFonts w:ascii="Arial" w:hAnsi="Arial" w:cs="Arial"/>
          <w:sz w:val="22"/>
          <w:szCs w:val="22"/>
        </w:rPr>
        <w:t xml:space="preserve"> 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F6725F" w:rsidRPr="00781470">
        <w:rPr>
          <w:rFonts w:ascii="Arial" w:hAnsi="Arial" w:cs="Arial"/>
          <w:sz w:val="22"/>
          <w:szCs w:val="22"/>
        </w:rPr>
        <w:t>Ensure t</w:t>
      </w:r>
      <w:r w:rsidR="009B6607" w:rsidRPr="00781470">
        <w:rPr>
          <w:rFonts w:ascii="Arial" w:hAnsi="Arial" w:cs="Arial"/>
          <w:sz w:val="22"/>
          <w:szCs w:val="22"/>
        </w:rPr>
        <w:t xml:space="preserve">he dosing tank </w:t>
      </w:r>
      <w:r w:rsidR="00F6725F" w:rsidRPr="00781470">
        <w:rPr>
          <w:rFonts w:ascii="Arial" w:hAnsi="Arial" w:cs="Arial"/>
          <w:sz w:val="22"/>
          <w:szCs w:val="22"/>
        </w:rPr>
        <w:t>is</w:t>
      </w:r>
      <w:r w:rsidR="009B6607" w:rsidRPr="00781470">
        <w:rPr>
          <w:rFonts w:ascii="Arial" w:hAnsi="Arial" w:cs="Arial"/>
          <w:sz w:val="22"/>
          <w:szCs w:val="22"/>
        </w:rPr>
        <w:t xml:space="preserve"> certified by a </w:t>
      </w:r>
      <w:r w:rsidR="00824F8C" w:rsidRPr="00781470">
        <w:rPr>
          <w:rFonts w:ascii="Arial" w:hAnsi="Arial" w:cs="Arial"/>
          <w:sz w:val="22"/>
          <w:szCs w:val="22"/>
        </w:rPr>
        <w:t xml:space="preserve">Professional Engineer licensed in the </w:t>
      </w:r>
      <w:r w:rsidR="009B6607" w:rsidRPr="00781470">
        <w:rPr>
          <w:rFonts w:ascii="Arial" w:hAnsi="Arial" w:cs="Arial"/>
          <w:sz w:val="22"/>
          <w:szCs w:val="22"/>
        </w:rPr>
        <w:t xml:space="preserve">State of Michigan </w:t>
      </w:r>
      <w:r w:rsidR="00824F8C" w:rsidRPr="00781470">
        <w:rPr>
          <w:rFonts w:ascii="Arial" w:hAnsi="Arial" w:cs="Arial"/>
          <w:sz w:val="22"/>
          <w:szCs w:val="22"/>
        </w:rPr>
        <w:t>to</w:t>
      </w:r>
      <w:r w:rsidR="00E23F63" w:rsidRPr="00781470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>meet HS-20 loadi</w:t>
      </w:r>
      <w:r w:rsidRPr="00781470">
        <w:rPr>
          <w:rFonts w:ascii="Arial" w:hAnsi="Arial" w:cs="Arial"/>
          <w:sz w:val="22"/>
          <w:szCs w:val="22"/>
        </w:rPr>
        <w:t>ng.</w:t>
      </w:r>
    </w:p>
    <w:p w14:paraId="336CAB4C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6AF43EA0" w14:textId="2FEF0515" w:rsidR="009B6607" w:rsidRPr="00781470" w:rsidRDefault="00F6725F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Ensure a</w:t>
      </w:r>
      <w:r w:rsidR="00930797" w:rsidRPr="00781470">
        <w:rPr>
          <w:rFonts w:ascii="Arial" w:hAnsi="Arial" w:cs="Arial"/>
          <w:sz w:val="22"/>
          <w:szCs w:val="22"/>
        </w:rPr>
        <w:t>ll piping</w:t>
      </w:r>
      <w:r w:rsidRPr="00781470">
        <w:rPr>
          <w:rFonts w:ascii="Arial" w:hAnsi="Arial" w:cs="Arial"/>
          <w:sz w:val="22"/>
          <w:szCs w:val="22"/>
        </w:rPr>
        <w:t>,</w:t>
      </w:r>
      <w:r w:rsidR="00930797" w:rsidRPr="00781470">
        <w:rPr>
          <w:rFonts w:ascii="Arial" w:hAnsi="Arial" w:cs="Arial"/>
          <w:sz w:val="22"/>
          <w:szCs w:val="22"/>
        </w:rPr>
        <w:t xml:space="preserve"> except the </w:t>
      </w:r>
      <w:r w:rsidR="00CE3744" w:rsidRPr="00781470">
        <w:rPr>
          <w:rFonts w:ascii="Arial" w:hAnsi="Arial" w:cs="Arial"/>
          <w:sz w:val="22"/>
          <w:szCs w:val="22"/>
        </w:rPr>
        <w:t>three-</w:t>
      </w:r>
      <w:r w:rsidR="00930797" w:rsidRPr="00781470">
        <w:rPr>
          <w:rFonts w:ascii="Arial" w:hAnsi="Arial" w:cs="Arial"/>
          <w:sz w:val="22"/>
          <w:szCs w:val="22"/>
        </w:rPr>
        <w:t>inch</w:t>
      </w:r>
      <w:r w:rsidR="009B6607" w:rsidRPr="00781470">
        <w:rPr>
          <w:rFonts w:ascii="Arial" w:hAnsi="Arial" w:cs="Arial"/>
          <w:sz w:val="22"/>
          <w:szCs w:val="22"/>
        </w:rPr>
        <w:t xml:space="preserve"> discharge lines</w:t>
      </w:r>
      <w:r w:rsidRPr="00781470">
        <w:rPr>
          <w:rFonts w:ascii="Arial" w:hAnsi="Arial" w:cs="Arial"/>
          <w:sz w:val="22"/>
          <w:szCs w:val="22"/>
        </w:rPr>
        <w:t>,</w:t>
      </w:r>
      <w:r w:rsidR="009B6607" w:rsidRPr="00781470">
        <w:rPr>
          <w:rFonts w:ascii="Arial" w:hAnsi="Arial" w:cs="Arial"/>
          <w:sz w:val="22"/>
          <w:szCs w:val="22"/>
        </w:rPr>
        <w:t xml:space="preserve"> </w:t>
      </w:r>
      <w:r w:rsidRPr="00781470">
        <w:rPr>
          <w:rFonts w:ascii="Arial" w:hAnsi="Arial" w:cs="Arial"/>
          <w:sz w:val="22"/>
          <w:szCs w:val="22"/>
        </w:rPr>
        <w:t>ar</w:t>
      </w:r>
      <w:r w:rsidR="009B6607" w:rsidRPr="00781470">
        <w:rPr>
          <w:rFonts w:ascii="Arial" w:hAnsi="Arial" w:cs="Arial"/>
          <w:sz w:val="22"/>
          <w:szCs w:val="22"/>
        </w:rPr>
        <w:t>e Schedule 40 PVC</w:t>
      </w:r>
      <w:r w:rsidR="00A23A44" w:rsidRPr="00781470">
        <w:rPr>
          <w:rFonts w:ascii="Arial" w:hAnsi="Arial" w:cs="Arial"/>
          <w:sz w:val="22"/>
          <w:szCs w:val="22"/>
        </w:rPr>
        <w:t xml:space="preserve"> pipe</w:t>
      </w:r>
      <w:r w:rsidR="009B6607" w:rsidRPr="00781470">
        <w:rPr>
          <w:rFonts w:ascii="Arial" w:hAnsi="Arial" w:cs="Arial"/>
          <w:sz w:val="22"/>
          <w:szCs w:val="22"/>
        </w:rPr>
        <w:t xml:space="preserve"> </w:t>
      </w:r>
      <w:r w:rsidR="002A5809" w:rsidRPr="00781470">
        <w:rPr>
          <w:rFonts w:ascii="Arial" w:hAnsi="Arial" w:cs="Arial"/>
          <w:sz w:val="22"/>
          <w:szCs w:val="22"/>
        </w:rPr>
        <w:t xml:space="preserve">in accordance with </w:t>
      </w:r>
      <w:r w:rsidR="009B6607" w:rsidRPr="00781470">
        <w:rPr>
          <w:rFonts w:ascii="Arial" w:hAnsi="Arial" w:cs="Arial"/>
          <w:i/>
          <w:sz w:val="22"/>
          <w:szCs w:val="22"/>
        </w:rPr>
        <w:t>ASTM D2665</w:t>
      </w:r>
      <w:r w:rsidR="009B6607" w:rsidRPr="00781470">
        <w:rPr>
          <w:rFonts w:ascii="Arial" w:hAnsi="Arial" w:cs="Arial"/>
          <w:sz w:val="22"/>
          <w:szCs w:val="22"/>
        </w:rPr>
        <w:t xml:space="preserve">. </w:t>
      </w:r>
      <w:r w:rsidR="00930797" w:rsidRPr="00781470">
        <w:rPr>
          <w:rFonts w:ascii="Arial" w:hAnsi="Arial" w:cs="Arial"/>
          <w:sz w:val="22"/>
          <w:szCs w:val="22"/>
        </w:rPr>
        <w:t xml:space="preserve"> </w:t>
      </w:r>
      <w:r w:rsidRPr="00781470">
        <w:rPr>
          <w:rFonts w:ascii="Arial" w:hAnsi="Arial" w:cs="Arial"/>
          <w:sz w:val="22"/>
          <w:szCs w:val="22"/>
        </w:rPr>
        <w:t>Ensure t</w:t>
      </w:r>
      <w:r w:rsidR="00930797" w:rsidRPr="00781470">
        <w:rPr>
          <w:rFonts w:ascii="Arial" w:hAnsi="Arial" w:cs="Arial"/>
          <w:sz w:val="22"/>
          <w:szCs w:val="22"/>
        </w:rPr>
        <w:t xml:space="preserve">he </w:t>
      </w:r>
      <w:r w:rsidR="00CE3744" w:rsidRPr="00781470">
        <w:rPr>
          <w:rFonts w:ascii="Arial" w:hAnsi="Arial" w:cs="Arial"/>
          <w:sz w:val="22"/>
          <w:szCs w:val="22"/>
        </w:rPr>
        <w:t>three-</w:t>
      </w:r>
      <w:r w:rsidR="00930797" w:rsidRPr="00781470">
        <w:rPr>
          <w:rFonts w:ascii="Arial" w:hAnsi="Arial" w:cs="Arial"/>
          <w:sz w:val="22"/>
          <w:szCs w:val="22"/>
        </w:rPr>
        <w:t xml:space="preserve">inch </w:t>
      </w:r>
      <w:r w:rsidR="009B6607" w:rsidRPr="00781470">
        <w:rPr>
          <w:rFonts w:ascii="Arial" w:hAnsi="Arial" w:cs="Arial"/>
          <w:sz w:val="22"/>
          <w:szCs w:val="22"/>
        </w:rPr>
        <w:t xml:space="preserve">discharge lines from the pumps </w:t>
      </w:r>
      <w:r w:rsidRPr="00781470">
        <w:rPr>
          <w:rFonts w:ascii="Arial" w:hAnsi="Arial" w:cs="Arial"/>
          <w:sz w:val="22"/>
          <w:szCs w:val="22"/>
        </w:rPr>
        <w:t>ar</w:t>
      </w:r>
      <w:r w:rsidR="009B6607" w:rsidRPr="00781470">
        <w:rPr>
          <w:rFonts w:ascii="Arial" w:hAnsi="Arial" w:cs="Arial"/>
          <w:sz w:val="22"/>
          <w:szCs w:val="22"/>
        </w:rPr>
        <w:t>e in accordance with</w:t>
      </w:r>
      <w:r w:rsidR="00FB5618" w:rsidRPr="00781470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>t</w:t>
      </w:r>
      <w:r w:rsidR="00930797" w:rsidRPr="00781470">
        <w:rPr>
          <w:rFonts w:ascii="Arial" w:hAnsi="Arial" w:cs="Arial"/>
          <w:sz w:val="22"/>
          <w:szCs w:val="22"/>
        </w:rPr>
        <w:t xml:space="preserve">he </w:t>
      </w:r>
      <w:r w:rsidR="0048429F" w:rsidRPr="00781470">
        <w:rPr>
          <w:rFonts w:ascii="Arial" w:hAnsi="Arial" w:cs="Arial"/>
          <w:sz w:val="22"/>
          <w:szCs w:val="22"/>
        </w:rPr>
        <w:t>Special Provision</w:t>
      </w:r>
      <w:r w:rsidR="00930797" w:rsidRPr="00781470">
        <w:rPr>
          <w:rFonts w:ascii="Arial" w:hAnsi="Arial" w:cs="Arial"/>
          <w:sz w:val="22"/>
          <w:szCs w:val="22"/>
        </w:rPr>
        <w:t xml:space="preserve"> for P</w:t>
      </w:r>
      <w:r w:rsidR="0048429F" w:rsidRPr="00781470">
        <w:rPr>
          <w:rFonts w:ascii="Arial" w:hAnsi="Arial" w:cs="Arial"/>
          <w:sz w:val="22"/>
          <w:szCs w:val="22"/>
        </w:rPr>
        <w:t xml:space="preserve">olyvinyl </w:t>
      </w:r>
      <w:r w:rsidR="00930797" w:rsidRPr="00781470">
        <w:rPr>
          <w:rFonts w:ascii="Arial" w:hAnsi="Arial" w:cs="Arial"/>
          <w:sz w:val="22"/>
          <w:szCs w:val="22"/>
        </w:rPr>
        <w:t>C</w:t>
      </w:r>
      <w:r w:rsidR="0048429F" w:rsidRPr="00781470">
        <w:rPr>
          <w:rFonts w:ascii="Arial" w:hAnsi="Arial" w:cs="Arial"/>
          <w:sz w:val="22"/>
          <w:szCs w:val="22"/>
        </w:rPr>
        <w:t>hloride</w:t>
      </w:r>
      <w:r w:rsidR="00930797" w:rsidRPr="00781470">
        <w:rPr>
          <w:rFonts w:ascii="Arial" w:hAnsi="Arial" w:cs="Arial"/>
          <w:sz w:val="22"/>
          <w:szCs w:val="22"/>
        </w:rPr>
        <w:t xml:space="preserve"> </w:t>
      </w:r>
      <w:r w:rsidR="0048429F" w:rsidRPr="00781470">
        <w:rPr>
          <w:rFonts w:ascii="Arial" w:hAnsi="Arial" w:cs="Arial"/>
          <w:sz w:val="22"/>
          <w:szCs w:val="22"/>
        </w:rPr>
        <w:t>Sanitary Force Main</w:t>
      </w:r>
      <w:r w:rsidR="00930797" w:rsidRPr="00781470">
        <w:rPr>
          <w:rFonts w:ascii="Arial" w:hAnsi="Arial" w:cs="Arial"/>
          <w:sz w:val="22"/>
          <w:szCs w:val="22"/>
        </w:rPr>
        <w:t>.</w:t>
      </w:r>
    </w:p>
    <w:p w14:paraId="37136CEC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7F4669AE" w14:textId="7C9CBC8B" w:rsidR="00687773" w:rsidRPr="00781470" w:rsidRDefault="00EA7ECE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Furnish </w:t>
      </w:r>
      <w:r w:rsidR="00687773" w:rsidRPr="00781470">
        <w:rPr>
          <w:rFonts w:ascii="Arial" w:hAnsi="Arial" w:cs="Arial"/>
          <w:sz w:val="22"/>
          <w:szCs w:val="22"/>
        </w:rPr>
        <w:t xml:space="preserve">two </w:t>
      </w:r>
      <w:r w:rsidR="00CE3744" w:rsidRPr="00781470">
        <w:rPr>
          <w:rFonts w:ascii="Arial" w:hAnsi="Arial" w:cs="Arial"/>
          <w:sz w:val="22"/>
          <w:szCs w:val="22"/>
        </w:rPr>
        <w:t>high-</w:t>
      </w:r>
      <w:r w:rsidR="00687773" w:rsidRPr="00781470">
        <w:rPr>
          <w:rFonts w:ascii="Arial" w:hAnsi="Arial" w:cs="Arial"/>
          <w:sz w:val="22"/>
          <w:szCs w:val="22"/>
        </w:rPr>
        <w:t>head turbine type pumps</w:t>
      </w:r>
      <w:r w:rsidR="00172521" w:rsidRPr="00781470">
        <w:rPr>
          <w:rFonts w:ascii="Arial" w:hAnsi="Arial" w:cs="Arial"/>
          <w:sz w:val="22"/>
          <w:szCs w:val="22"/>
        </w:rPr>
        <w:t xml:space="preserve">, </w:t>
      </w:r>
      <w:r w:rsidR="0023788F" w:rsidRPr="00781470">
        <w:rPr>
          <w:rFonts w:ascii="Arial" w:hAnsi="Arial" w:cs="Arial"/>
          <w:sz w:val="22"/>
          <w:szCs w:val="22"/>
        </w:rPr>
        <w:t xml:space="preserve">Nationally Recognized Testing Laboratory (NRTL) </w:t>
      </w:r>
      <w:r w:rsidR="00687773" w:rsidRPr="00781470">
        <w:rPr>
          <w:rFonts w:ascii="Arial" w:hAnsi="Arial" w:cs="Arial"/>
          <w:sz w:val="22"/>
          <w:szCs w:val="22"/>
        </w:rPr>
        <w:t>list</w:t>
      </w:r>
      <w:r w:rsidR="00B412FB" w:rsidRPr="00781470">
        <w:rPr>
          <w:rFonts w:ascii="Arial" w:hAnsi="Arial" w:cs="Arial"/>
          <w:sz w:val="22"/>
          <w:szCs w:val="22"/>
        </w:rPr>
        <w:t>ed for wastewater application</w:t>
      </w:r>
      <w:r w:rsidR="00687773" w:rsidRPr="00781470">
        <w:rPr>
          <w:rFonts w:ascii="Arial" w:hAnsi="Arial" w:cs="Arial"/>
          <w:sz w:val="22"/>
          <w:szCs w:val="22"/>
        </w:rPr>
        <w:t xml:space="preserve">.  </w:t>
      </w:r>
      <w:r w:rsidR="0048429F" w:rsidRPr="00781470">
        <w:rPr>
          <w:rFonts w:ascii="Arial" w:hAnsi="Arial" w:cs="Arial"/>
          <w:sz w:val="22"/>
          <w:szCs w:val="22"/>
        </w:rPr>
        <w:t>Ensure t</w:t>
      </w:r>
      <w:r w:rsidR="004C20A9" w:rsidRPr="00781470">
        <w:rPr>
          <w:rFonts w:ascii="Arial" w:hAnsi="Arial" w:cs="Arial"/>
          <w:sz w:val="22"/>
          <w:szCs w:val="22"/>
        </w:rPr>
        <w:t xml:space="preserve">he pump </w:t>
      </w:r>
      <w:r w:rsidR="00687773" w:rsidRPr="00781470">
        <w:rPr>
          <w:rFonts w:ascii="Arial" w:hAnsi="Arial" w:cs="Arial"/>
          <w:sz w:val="22"/>
          <w:szCs w:val="22"/>
        </w:rPr>
        <w:t xml:space="preserve">motor </w:t>
      </w:r>
      <w:proofErr w:type="gramStart"/>
      <w:r w:rsidR="0048429F" w:rsidRPr="00781470">
        <w:rPr>
          <w:rFonts w:ascii="Arial" w:hAnsi="Arial" w:cs="Arial"/>
          <w:sz w:val="22"/>
          <w:szCs w:val="22"/>
        </w:rPr>
        <w:t>is</w:t>
      </w:r>
      <w:r w:rsidR="00172521" w:rsidRPr="00781470">
        <w:rPr>
          <w:rFonts w:ascii="Arial" w:hAnsi="Arial" w:cs="Arial"/>
          <w:sz w:val="22"/>
          <w:szCs w:val="22"/>
        </w:rPr>
        <w:t xml:space="preserve"> </w:t>
      </w:r>
      <w:r w:rsidR="00687773" w:rsidRPr="00781470">
        <w:rPr>
          <w:rFonts w:ascii="Arial" w:hAnsi="Arial" w:cs="Arial"/>
          <w:sz w:val="22"/>
          <w:szCs w:val="22"/>
        </w:rPr>
        <w:t xml:space="preserve">capable of </w:t>
      </w:r>
      <w:r w:rsidR="00A14B01" w:rsidRPr="00781470">
        <w:rPr>
          <w:rFonts w:ascii="Arial" w:hAnsi="Arial" w:cs="Arial"/>
          <w:sz w:val="22"/>
          <w:szCs w:val="22"/>
        </w:rPr>
        <w:t>meeting</w:t>
      </w:r>
      <w:proofErr w:type="gramEnd"/>
      <w:r w:rsidR="00A14B01" w:rsidRPr="00781470">
        <w:rPr>
          <w:rFonts w:ascii="Arial" w:hAnsi="Arial" w:cs="Arial"/>
          <w:sz w:val="22"/>
          <w:szCs w:val="22"/>
        </w:rPr>
        <w:t xml:space="preserve"> the </w:t>
      </w:r>
      <w:r w:rsidR="007D0570" w:rsidRPr="00781470">
        <w:rPr>
          <w:rFonts w:ascii="Arial" w:hAnsi="Arial" w:cs="Arial"/>
          <w:sz w:val="22"/>
          <w:szCs w:val="22"/>
        </w:rPr>
        <w:t>pump operating point (</w:t>
      </w:r>
      <w:r w:rsidR="00A14B01" w:rsidRPr="00781470">
        <w:rPr>
          <w:rFonts w:ascii="Arial" w:hAnsi="Arial" w:cs="Arial"/>
          <w:sz w:val="22"/>
          <w:szCs w:val="22"/>
        </w:rPr>
        <w:t xml:space="preserve">flow rate and </w:t>
      </w:r>
      <w:r w:rsidR="007D0570" w:rsidRPr="00781470">
        <w:rPr>
          <w:rFonts w:ascii="Arial" w:hAnsi="Arial" w:cs="Arial"/>
          <w:sz w:val="22"/>
          <w:szCs w:val="22"/>
        </w:rPr>
        <w:t>t</w:t>
      </w:r>
      <w:r w:rsidR="00A14B01" w:rsidRPr="00781470">
        <w:rPr>
          <w:rFonts w:ascii="Arial" w:hAnsi="Arial" w:cs="Arial"/>
          <w:sz w:val="22"/>
          <w:szCs w:val="22"/>
        </w:rPr>
        <w:t xml:space="preserve">otal </w:t>
      </w:r>
      <w:r w:rsidR="007D0570" w:rsidRPr="00781470">
        <w:rPr>
          <w:rFonts w:ascii="Arial" w:hAnsi="Arial" w:cs="Arial"/>
          <w:sz w:val="22"/>
          <w:szCs w:val="22"/>
        </w:rPr>
        <w:t>d</w:t>
      </w:r>
      <w:r w:rsidR="00A14B01" w:rsidRPr="00781470">
        <w:rPr>
          <w:rFonts w:ascii="Arial" w:hAnsi="Arial" w:cs="Arial"/>
          <w:sz w:val="22"/>
          <w:szCs w:val="22"/>
        </w:rPr>
        <w:t xml:space="preserve">ynamic </w:t>
      </w:r>
      <w:r w:rsidR="007D0570" w:rsidRPr="00781470">
        <w:rPr>
          <w:rFonts w:ascii="Arial" w:hAnsi="Arial" w:cs="Arial"/>
          <w:sz w:val="22"/>
          <w:szCs w:val="22"/>
        </w:rPr>
        <w:t>h</w:t>
      </w:r>
      <w:r w:rsidR="00A14B01" w:rsidRPr="00781470">
        <w:rPr>
          <w:rFonts w:ascii="Arial" w:hAnsi="Arial" w:cs="Arial"/>
          <w:sz w:val="22"/>
          <w:szCs w:val="22"/>
        </w:rPr>
        <w:t>ead</w:t>
      </w:r>
      <w:r w:rsidR="007D0570" w:rsidRPr="00781470">
        <w:rPr>
          <w:rFonts w:ascii="Arial" w:hAnsi="Arial" w:cs="Arial"/>
          <w:sz w:val="22"/>
          <w:szCs w:val="22"/>
        </w:rPr>
        <w:t>)</w:t>
      </w:r>
      <w:r w:rsidR="00A14B01" w:rsidRPr="00781470">
        <w:rPr>
          <w:rFonts w:ascii="Arial" w:hAnsi="Arial" w:cs="Arial"/>
          <w:sz w:val="22"/>
          <w:szCs w:val="22"/>
        </w:rPr>
        <w:t xml:space="preserve"> as shown on the plans</w:t>
      </w:r>
      <w:r w:rsidR="00687773" w:rsidRPr="00781470">
        <w:rPr>
          <w:rFonts w:ascii="Arial" w:hAnsi="Arial" w:cs="Arial"/>
          <w:sz w:val="22"/>
          <w:szCs w:val="22"/>
        </w:rPr>
        <w:t>.</w:t>
      </w:r>
    </w:p>
    <w:p w14:paraId="4B513125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04D738E1" w14:textId="4B1EE34B" w:rsidR="009B6607" w:rsidRPr="00781470" w:rsidRDefault="00172521" w:rsidP="00781470">
      <w:pPr>
        <w:jc w:val="both"/>
        <w:rPr>
          <w:rFonts w:ascii="Arial" w:hAnsi="Arial" w:cs="Arial"/>
          <w:sz w:val="22"/>
          <w:szCs w:val="22"/>
        </w:rPr>
      </w:pPr>
      <w:bookmarkStart w:id="2" w:name="_Hlk68090860"/>
      <w:r w:rsidRPr="00781470">
        <w:rPr>
          <w:rFonts w:ascii="Arial" w:hAnsi="Arial" w:cs="Arial"/>
          <w:sz w:val="22"/>
          <w:szCs w:val="22"/>
        </w:rPr>
        <w:t>Set t</w:t>
      </w:r>
      <w:r w:rsidR="009B6607" w:rsidRPr="00781470">
        <w:rPr>
          <w:rFonts w:ascii="Arial" w:hAnsi="Arial" w:cs="Arial"/>
          <w:sz w:val="22"/>
          <w:szCs w:val="22"/>
        </w:rPr>
        <w:t xml:space="preserve">he pumps to operate alternately.  </w:t>
      </w:r>
      <w:r w:rsidR="002A5809" w:rsidRPr="00781470">
        <w:rPr>
          <w:rFonts w:ascii="Arial" w:hAnsi="Arial" w:cs="Arial"/>
          <w:sz w:val="22"/>
          <w:szCs w:val="22"/>
        </w:rPr>
        <w:t xml:space="preserve">Ensure </w:t>
      </w:r>
      <w:r w:rsidR="007D55E9" w:rsidRPr="00781470">
        <w:rPr>
          <w:rFonts w:ascii="Arial" w:hAnsi="Arial" w:cs="Arial"/>
          <w:sz w:val="22"/>
          <w:szCs w:val="22"/>
        </w:rPr>
        <w:t>if</w:t>
      </w:r>
      <w:r w:rsidR="009B6607" w:rsidRPr="00781470">
        <w:rPr>
          <w:rFonts w:ascii="Arial" w:hAnsi="Arial" w:cs="Arial"/>
          <w:sz w:val="22"/>
          <w:szCs w:val="22"/>
        </w:rPr>
        <w:t xml:space="preserve"> one pump fails, the remaining pump </w:t>
      </w:r>
      <w:r w:rsidR="002A5809" w:rsidRPr="00781470">
        <w:rPr>
          <w:rFonts w:ascii="Arial" w:hAnsi="Arial" w:cs="Arial"/>
          <w:sz w:val="22"/>
          <w:szCs w:val="22"/>
        </w:rPr>
        <w:t>is</w:t>
      </w:r>
      <w:r w:rsidR="009B6607" w:rsidRPr="00781470">
        <w:rPr>
          <w:rFonts w:ascii="Arial" w:hAnsi="Arial" w:cs="Arial"/>
          <w:sz w:val="22"/>
          <w:szCs w:val="22"/>
        </w:rPr>
        <w:t xml:space="preserve"> set up to pump </w:t>
      </w:r>
      <w:r w:rsidR="00C651DF" w:rsidRPr="00781470">
        <w:rPr>
          <w:rFonts w:ascii="Arial" w:hAnsi="Arial" w:cs="Arial"/>
          <w:sz w:val="22"/>
          <w:szCs w:val="22"/>
        </w:rPr>
        <w:t xml:space="preserve">exclusively </w:t>
      </w:r>
      <w:r w:rsidR="009B6607" w:rsidRPr="00781470">
        <w:rPr>
          <w:rFonts w:ascii="Arial" w:hAnsi="Arial" w:cs="Arial"/>
          <w:sz w:val="22"/>
          <w:szCs w:val="22"/>
        </w:rPr>
        <w:t xml:space="preserve">until the other pump is repaired.  </w:t>
      </w:r>
      <w:bookmarkEnd w:id="2"/>
      <w:r w:rsidR="0048429F" w:rsidRPr="00781470">
        <w:rPr>
          <w:rFonts w:ascii="Arial" w:hAnsi="Arial" w:cs="Arial"/>
          <w:sz w:val="22"/>
          <w:szCs w:val="22"/>
        </w:rPr>
        <w:t>Ensure p</w:t>
      </w:r>
      <w:r w:rsidR="009B1435" w:rsidRPr="00781470">
        <w:rPr>
          <w:rFonts w:ascii="Arial" w:hAnsi="Arial" w:cs="Arial"/>
          <w:sz w:val="22"/>
          <w:szCs w:val="22"/>
        </w:rPr>
        <w:t xml:space="preserve">umps </w:t>
      </w:r>
      <w:r w:rsidR="0048429F" w:rsidRPr="00781470">
        <w:rPr>
          <w:rFonts w:ascii="Arial" w:hAnsi="Arial" w:cs="Arial"/>
          <w:sz w:val="22"/>
          <w:szCs w:val="22"/>
        </w:rPr>
        <w:t>ar</w:t>
      </w:r>
      <w:r w:rsidR="009B6607" w:rsidRPr="00781470">
        <w:rPr>
          <w:rFonts w:ascii="Arial" w:hAnsi="Arial" w:cs="Arial"/>
          <w:sz w:val="22"/>
          <w:szCs w:val="22"/>
        </w:rPr>
        <w:t>e equipped with a series of liquid level sensors for on/off, e</w:t>
      </w:r>
      <w:r w:rsidR="00930797" w:rsidRPr="00781470">
        <w:rPr>
          <w:rFonts w:ascii="Arial" w:hAnsi="Arial" w:cs="Arial"/>
          <w:sz w:val="22"/>
          <w:szCs w:val="22"/>
        </w:rPr>
        <w:t>mergency, and alarm operations.</w:t>
      </w:r>
    </w:p>
    <w:p w14:paraId="4FADBA72" w14:textId="77777777" w:rsidR="00930797" w:rsidRPr="00781470" w:rsidRDefault="00930797" w:rsidP="00781470">
      <w:pPr>
        <w:jc w:val="both"/>
        <w:rPr>
          <w:rFonts w:ascii="Arial" w:hAnsi="Arial" w:cs="Arial"/>
          <w:sz w:val="22"/>
          <w:szCs w:val="22"/>
        </w:rPr>
      </w:pPr>
    </w:p>
    <w:p w14:paraId="56D695C8" w14:textId="4A5C3212" w:rsidR="00687773" w:rsidRPr="00781470" w:rsidRDefault="00EA7ECE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FB5618" w:rsidRPr="00781470">
        <w:rPr>
          <w:rFonts w:ascii="Arial" w:hAnsi="Arial" w:cs="Arial"/>
          <w:sz w:val="22"/>
          <w:szCs w:val="22"/>
        </w:rPr>
        <w:t>a</w:t>
      </w:r>
      <w:r w:rsidR="00687773" w:rsidRPr="00781470">
        <w:rPr>
          <w:rFonts w:ascii="Arial" w:hAnsi="Arial" w:cs="Arial"/>
          <w:sz w:val="22"/>
          <w:szCs w:val="22"/>
        </w:rPr>
        <w:t xml:space="preserve"> </w:t>
      </w:r>
      <w:r w:rsidR="00CE3744" w:rsidRPr="00781470">
        <w:rPr>
          <w:rFonts w:ascii="Arial" w:hAnsi="Arial" w:cs="Arial"/>
          <w:sz w:val="22"/>
          <w:szCs w:val="22"/>
        </w:rPr>
        <w:t>12-</w:t>
      </w:r>
      <w:r w:rsidR="00FB5618" w:rsidRPr="00781470">
        <w:rPr>
          <w:rFonts w:ascii="Arial" w:hAnsi="Arial" w:cs="Arial"/>
          <w:sz w:val="22"/>
          <w:szCs w:val="22"/>
        </w:rPr>
        <w:t xml:space="preserve">inch nominal diameter PVC </w:t>
      </w:r>
      <w:proofErr w:type="spellStart"/>
      <w:r w:rsidR="00125B98" w:rsidRPr="00781470">
        <w:rPr>
          <w:rFonts w:ascii="Arial" w:hAnsi="Arial" w:cs="Arial"/>
          <w:sz w:val="22"/>
          <w:szCs w:val="22"/>
        </w:rPr>
        <w:t>Orenco</w:t>
      </w:r>
      <w:proofErr w:type="spellEnd"/>
      <w:r w:rsidR="00125B98" w:rsidRPr="00781470">
        <w:rPr>
          <w:rFonts w:ascii="Arial" w:hAnsi="Arial" w:cs="Arial"/>
          <w:sz w:val="22"/>
          <w:szCs w:val="22"/>
        </w:rPr>
        <w:t xml:space="preserve"> System </w:t>
      </w:r>
      <w:r w:rsidR="00687773" w:rsidRPr="00781470">
        <w:rPr>
          <w:rFonts w:ascii="Arial" w:hAnsi="Arial" w:cs="Arial"/>
          <w:sz w:val="22"/>
          <w:szCs w:val="22"/>
        </w:rPr>
        <w:t xml:space="preserve">pump vault assembly equipped with discharge assembly, </w:t>
      </w:r>
      <w:r w:rsidR="00CE3744" w:rsidRPr="00781470">
        <w:rPr>
          <w:rFonts w:ascii="Arial" w:hAnsi="Arial" w:cs="Arial"/>
          <w:sz w:val="22"/>
          <w:szCs w:val="22"/>
        </w:rPr>
        <w:t>two-</w:t>
      </w:r>
      <w:r w:rsidR="00687773" w:rsidRPr="00781470">
        <w:rPr>
          <w:rFonts w:ascii="Arial" w:hAnsi="Arial" w:cs="Arial"/>
          <w:sz w:val="22"/>
          <w:szCs w:val="22"/>
        </w:rPr>
        <w:t>inch check valves,</w:t>
      </w:r>
      <w:r w:rsidR="00C14993" w:rsidRPr="00781470">
        <w:rPr>
          <w:rFonts w:ascii="Arial" w:hAnsi="Arial" w:cs="Arial"/>
          <w:sz w:val="22"/>
          <w:szCs w:val="22"/>
        </w:rPr>
        <w:t xml:space="preserve"> </w:t>
      </w:r>
      <w:r w:rsidR="00687773" w:rsidRPr="00781470">
        <w:rPr>
          <w:rFonts w:ascii="Arial" w:hAnsi="Arial" w:cs="Arial"/>
          <w:sz w:val="22"/>
          <w:szCs w:val="22"/>
        </w:rPr>
        <w:t>filter</w:t>
      </w:r>
      <w:r w:rsidR="0023788F" w:rsidRPr="00781470">
        <w:rPr>
          <w:rFonts w:ascii="Arial" w:hAnsi="Arial" w:cs="Arial"/>
          <w:sz w:val="22"/>
          <w:szCs w:val="22"/>
        </w:rPr>
        <w:t>,</w:t>
      </w:r>
      <w:r w:rsidR="00687773" w:rsidRPr="00781470">
        <w:rPr>
          <w:rFonts w:ascii="Arial" w:hAnsi="Arial" w:cs="Arial"/>
          <w:sz w:val="22"/>
          <w:szCs w:val="22"/>
        </w:rPr>
        <w:t xml:space="preserve"> and </w:t>
      </w:r>
      <w:r w:rsidR="00CE3744" w:rsidRPr="00781470">
        <w:rPr>
          <w:rFonts w:ascii="Arial" w:hAnsi="Arial" w:cs="Arial"/>
          <w:sz w:val="22"/>
          <w:szCs w:val="22"/>
        </w:rPr>
        <w:t>five-</w:t>
      </w:r>
      <w:r w:rsidR="00687773" w:rsidRPr="00781470">
        <w:rPr>
          <w:rFonts w:ascii="Arial" w:hAnsi="Arial" w:cs="Arial"/>
          <w:sz w:val="22"/>
          <w:szCs w:val="22"/>
        </w:rPr>
        <w:t xml:space="preserve">inch diameter PVC flow inducers for </w:t>
      </w:r>
      <w:r w:rsidR="0023788F" w:rsidRPr="00781470">
        <w:rPr>
          <w:rFonts w:ascii="Arial" w:hAnsi="Arial" w:cs="Arial"/>
          <w:sz w:val="22"/>
          <w:szCs w:val="22"/>
        </w:rPr>
        <w:t xml:space="preserve">the </w:t>
      </w:r>
      <w:r w:rsidR="00687773" w:rsidRPr="00781470">
        <w:rPr>
          <w:rFonts w:ascii="Arial" w:hAnsi="Arial" w:cs="Arial"/>
          <w:sz w:val="22"/>
          <w:szCs w:val="22"/>
        </w:rPr>
        <w:t>effluent pumps</w:t>
      </w:r>
      <w:r w:rsidR="00125B98" w:rsidRPr="00781470">
        <w:rPr>
          <w:rFonts w:ascii="Arial" w:hAnsi="Arial" w:cs="Arial"/>
          <w:sz w:val="22"/>
          <w:szCs w:val="22"/>
        </w:rPr>
        <w:t xml:space="preserve">. </w:t>
      </w:r>
      <w:r w:rsidR="002C7589" w:rsidRPr="00781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9B1435" w:rsidRPr="00781470">
        <w:rPr>
          <w:rFonts w:ascii="Arial" w:hAnsi="Arial" w:cs="Arial"/>
          <w:sz w:val="22"/>
          <w:szCs w:val="22"/>
        </w:rPr>
        <w:t xml:space="preserve">a </w:t>
      </w:r>
      <w:r w:rsidR="00687773" w:rsidRPr="00781470">
        <w:rPr>
          <w:rFonts w:ascii="Arial" w:hAnsi="Arial" w:cs="Arial"/>
          <w:sz w:val="22"/>
          <w:szCs w:val="22"/>
        </w:rPr>
        <w:t>drain port with neoprene flap check valve</w:t>
      </w:r>
      <w:r w:rsidR="009B1435" w:rsidRPr="00781470">
        <w:rPr>
          <w:rFonts w:ascii="Arial" w:hAnsi="Arial" w:cs="Arial"/>
          <w:sz w:val="22"/>
          <w:szCs w:val="22"/>
        </w:rPr>
        <w:t xml:space="preserve"> in the bottom of the pump vault. </w:t>
      </w:r>
      <w:r w:rsidR="00930797" w:rsidRPr="00781470">
        <w:rPr>
          <w:rFonts w:ascii="Arial" w:hAnsi="Arial" w:cs="Arial"/>
          <w:sz w:val="22"/>
          <w:szCs w:val="22"/>
        </w:rPr>
        <w:t xml:space="preserve"> </w:t>
      </w:r>
      <w:r w:rsidR="002A5809" w:rsidRPr="00781470">
        <w:rPr>
          <w:rFonts w:ascii="Arial" w:hAnsi="Arial" w:cs="Arial"/>
          <w:sz w:val="22"/>
          <w:szCs w:val="22"/>
        </w:rPr>
        <w:t>Ensure t</w:t>
      </w:r>
      <w:r w:rsidR="00687773" w:rsidRPr="00781470">
        <w:rPr>
          <w:rFonts w:ascii="Arial" w:hAnsi="Arial" w:cs="Arial"/>
          <w:sz w:val="22"/>
          <w:szCs w:val="22"/>
        </w:rPr>
        <w:t>he pump vault ha</w:t>
      </w:r>
      <w:r w:rsidR="002A5809" w:rsidRPr="00781470">
        <w:rPr>
          <w:rFonts w:ascii="Arial" w:hAnsi="Arial" w:cs="Arial"/>
          <w:sz w:val="22"/>
          <w:szCs w:val="22"/>
        </w:rPr>
        <w:t>s</w:t>
      </w:r>
      <w:r w:rsidR="00687773" w:rsidRPr="00781470">
        <w:rPr>
          <w:rFonts w:ascii="Arial" w:hAnsi="Arial" w:cs="Arial"/>
          <w:sz w:val="22"/>
          <w:szCs w:val="22"/>
        </w:rPr>
        <w:t xml:space="preserve"> a row of inlet holes. </w:t>
      </w:r>
      <w:r w:rsidR="00930797" w:rsidRPr="00781470">
        <w:rPr>
          <w:rFonts w:ascii="Arial" w:hAnsi="Arial" w:cs="Arial"/>
          <w:sz w:val="22"/>
          <w:szCs w:val="22"/>
        </w:rPr>
        <w:t xml:space="preserve"> </w:t>
      </w:r>
      <w:r w:rsidR="009B1435" w:rsidRPr="00781470">
        <w:rPr>
          <w:rFonts w:ascii="Arial" w:hAnsi="Arial" w:cs="Arial"/>
          <w:sz w:val="22"/>
          <w:szCs w:val="22"/>
        </w:rPr>
        <w:t>Suspend t</w:t>
      </w:r>
      <w:r w:rsidR="00687773" w:rsidRPr="00781470">
        <w:rPr>
          <w:rFonts w:ascii="Arial" w:hAnsi="Arial" w:cs="Arial"/>
          <w:sz w:val="22"/>
          <w:szCs w:val="22"/>
        </w:rPr>
        <w:t xml:space="preserve">he pump vault </w:t>
      </w:r>
      <w:r w:rsidR="00FB5618" w:rsidRPr="00781470">
        <w:rPr>
          <w:rFonts w:ascii="Arial" w:hAnsi="Arial" w:cs="Arial"/>
          <w:sz w:val="22"/>
          <w:szCs w:val="22"/>
        </w:rPr>
        <w:t>i</w:t>
      </w:r>
      <w:r w:rsidR="00687773" w:rsidRPr="00781470">
        <w:rPr>
          <w:rFonts w:ascii="Arial" w:hAnsi="Arial" w:cs="Arial"/>
          <w:sz w:val="22"/>
          <w:szCs w:val="22"/>
        </w:rPr>
        <w:t xml:space="preserve">n the dosing tank using supports as provided by the pump assembly supplier and </w:t>
      </w:r>
      <w:r w:rsidR="009B1435" w:rsidRPr="00781470">
        <w:rPr>
          <w:rFonts w:ascii="Arial" w:hAnsi="Arial" w:cs="Arial"/>
          <w:sz w:val="22"/>
          <w:szCs w:val="22"/>
        </w:rPr>
        <w:t xml:space="preserve">position the </w:t>
      </w:r>
      <w:r w:rsidR="00687773" w:rsidRPr="00781470">
        <w:rPr>
          <w:rFonts w:ascii="Arial" w:hAnsi="Arial" w:cs="Arial"/>
          <w:sz w:val="22"/>
          <w:szCs w:val="22"/>
        </w:rPr>
        <w:t xml:space="preserve">pumps to allow removal without entering the tank.  </w:t>
      </w:r>
      <w:r w:rsidR="002A5809" w:rsidRPr="00781470">
        <w:rPr>
          <w:rFonts w:ascii="Arial" w:hAnsi="Arial" w:cs="Arial"/>
          <w:sz w:val="22"/>
          <w:szCs w:val="22"/>
        </w:rPr>
        <w:t>Ensure l</w:t>
      </w:r>
      <w:r w:rsidR="00687773" w:rsidRPr="00781470">
        <w:rPr>
          <w:rFonts w:ascii="Arial" w:hAnsi="Arial" w:cs="Arial"/>
          <w:sz w:val="22"/>
          <w:szCs w:val="22"/>
        </w:rPr>
        <w:t xml:space="preserve">ifting devices </w:t>
      </w:r>
      <w:r w:rsidR="00010D8C" w:rsidRPr="00781470">
        <w:rPr>
          <w:rFonts w:ascii="Arial" w:hAnsi="Arial" w:cs="Arial"/>
          <w:sz w:val="22"/>
          <w:szCs w:val="22"/>
        </w:rPr>
        <w:t>ar</w:t>
      </w:r>
      <w:r w:rsidR="0023788F" w:rsidRPr="00781470">
        <w:rPr>
          <w:rFonts w:ascii="Arial" w:hAnsi="Arial" w:cs="Arial"/>
          <w:sz w:val="22"/>
          <w:szCs w:val="22"/>
        </w:rPr>
        <w:t xml:space="preserve">e </w:t>
      </w:r>
      <w:r w:rsidR="00687773" w:rsidRPr="00781470">
        <w:rPr>
          <w:rFonts w:ascii="Arial" w:hAnsi="Arial" w:cs="Arial"/>
          <w:sz w:val="22"/>
          <w:szCs w:val="22"/>
        </w:rPr>
        <w:t>stainless steel cable.</w:t>
      </w:r>
      <w:r w:rsidR="00930797" w:rsidRPr="00781470">
        <w:rPr>
          <w:rFonts w:ascii="Arial" w:hAnsi="Arial" w:cs="Arial"/>
          <w:sz w:val="22"/>
          <w:szCs w:val="22"/>
        </w:rPr>
        <w:t xml:space="preserve"> </w:t>
      </w:r>
      <w:r w:rsidR="0048429F" w:rsidRPr="00781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FB5618" w:rsidRPr="00781470">
        <w:rPr>
          <w:rFonts w:ascii="Arial" w:hAnsi="Arial" w:cs="Arial"/>
          <w:sz w:val="22"/>
          <w:szCs w:val="22"/>
        </w:rPr>
        <w:t>a</w:t>
      </w:r>
      <w:r w:rsidR="00930797" w:rsidRPr="00781470">
        <w:rPr>
          <w:rFonts w:ascii="Arial" w:hAnsi="Arial" w:cs="Arial"/>
          <w:sz w:val="22"/>
          <w:szCs w:val="22"/>
        </w:rPr>
        <w:t xml:space="preserve"> </w:t>
      </w:r>
      <w:r w:rsidR="00CE3744" w:rsidRPr="00781470">
        <w:rPr>
          <w:rFonts w:ascii="Arial" w:hAnsi="Arial" w:cs="Arial"/>
          <w:sz w:val="22"/>
          <w:szCs w:val="22"/>
        </w:rPr>
        <w:t>two-</w:t>
      </w:r>
      <w:r w:rsidR="00930797" w:rsidRPr="00781470">
        <w:rPr>
          <w:rFonts w:ascii="Arial" w:hAnsi="Arial" w:cs="Arial"/>
          <w:sz w:val="22"/>
          <w:szCs w:val="22"/>
        </w:rPr>
        <w:t>inch</w:t>
      </w:r>
      <w:r w:rsidR="00687773" w:rsidRPr="00781470">
        <w:rPr>
          <w:rFonts w:ascii="Arial" w:hAnsi="Arial" w:cs="Arial"/>
          <w:sz w:val="22"/>
          <w:szCs w:val="22"/>
        </w:rPr>
        <w:t xml:space="preserve"> nominal diameter </w:t>
      </w:r>
      <w:r w:rsidR="00FB5618" w:rsidRPr="00781470">
        <w:rPr>
          <w:rFonts w:ascii="Arial" w:hAnsi="Arial" w:cs="Arial"/>
          <w:sz w:val="22"/>
          <w:szCs w:val="22"/>
        </w:rPr>
        <w:t xml:space="preserve">discharge hose and assembly </w:t>
      </w:r>
      <w:r w:rsidR="00687773" w:rsidRPr="00781470">
        <w:rPr>
          <w:rFonts w:ascii="Arial" w:hAnsi="Arial" w:cs="Arial"/>
          <w:sz w:val="22"/>
          <w:szCs w:val="22"/>
        </w:rPr>
        <w:t>with PVC isolation ball valve, flexible PVC connection hose</w:t>
      </w:r>
      <w:r w:rsidR="00CE3744" w:rsidRPr="00781470">
        <w:rPr>
          <w:rFonts w:ascii="Arial" w:hAnsi="Arial" w:cs="Arial"/>
          <w:sz w:val="22"/>
          <w:szCs w:val="22"/>
        </w:rPr>
        <w:t>,</w:t>
      </w:r>
      <w:r w:rsidR="00687773" w:rsidRPr="00781470">
        <w:rPr>
          <w:rFonts w:ascii="Arial" w:hAnsi="Arial" w:cs="Arial"/>
          <w:sz w:val="22"/>
          <w:szCs w:val="22"/>
        </w:rPr>
        <w:t xml:space="preserve"> and PVC discharge piping per discharge assembly manufacturer’s requirements.  </w:t>
      </w: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930797" w:rsidRPr="00781470">
        <w:rPr>
          <w:rFonts w:ascii="Arial" w:hAnsi="Arial" w:cs="Arial"/>
          <w:sz w:val="22"/>
          <w:szCs w:val="22"/>
        </w:rPr>
        <w:t xml:space="preserve">a </w:t>
      </w:r>
      <w:r w:rsidR="00CE3744" w:rsidRPr="00781470">
        <w:rPr>
          <w:rFonts w:ascii="Arial" w:hAnsi="Arial" w:cs="Arial"/>
          <w:sz w:val="22"/>
          <w:szCs w:val="22"/>
        </w:rPr>
        <w:t>two-</w:t>
      </w:r>
      <w:r w:rsidR="00930797" w:rsidRPr="00781470">
        <w:rPr>
          <w:rFonts w:ascii="Arial" w:hAnsi="Arial" w:cs="Arial"/>
          <w:sz w:val="22"/>
          <w:szCs w:val="22"/>
        </w:rPr>
        <w:t>inch</w:t>
      </w:r>
      <w:r w:rsidR="0072143E" w:rsidRPr="00781470">
        <w:rPr>
          <w:rFonts w:ascii="Arial" w:hAnsi="Arial" w:cs="Arial"/>
          <w:sz w:val="22"/>
          <w:szCs w:val="22"/>
        </w:rPr>
        <w:t xml:space="preserve"> polypropylene cam lever female </w:t>
      </w:r>
      <w:proofErr w:type="gramStart"/>
      <w:r w:rsidR="009E7128" w:rsidRPr="00781470">
        <w:rPr>
          <w:rFonts w:ascii="Arial" w:hAnsi="Arial" w:cs="Arial"/>
          <w:sz w:val="22"/>
          <w:szCs w:val="22"/>
        </w:rPr>
        <w:t>quick-</w:t>
      </w:r>
      <w:r w:rsidR="0072143E" w:rsidRPr="00781470">
        <w:rPr>
          <w:rFonts w:ascii="Arial" w:hAnsi="Arial" w:cs="Arial"/>
          <w:sz w:val="22"/>
          <w:szCs w:val="22"/>
        </w:rPr>
        <w:t>coupler</w:t>
      </w:r>
      <w:proofErr w:type="gramEnd"/>
      <w:r w:rsidR="0072143E" w:rsidRPr="00781470">
        <w:rPr>
          <w:rFonts w:ascii="Arial" w:hAnsi="Arial" w:cs="Arial"/>
          <w:sz w:val="22"/>
          <w:szCs w:val="22"/>
        </w:rPr>
        <w:t xml:space="preserve"> disconnect</w:t>
      </w:r>
      <w:r w:rsidR="00A31666" w:rsidRPr="00781470">
        <w:rPr>
          <w:rFonts w:ascii="Arial" w:hAnsi="Arial" w:cs="Arial"/>
          <w:sz w:val="22"/>
          <w:szCs w:val="22"/>
        </w:rPr>
        <w:t xml:space="preserve"> for the assembly</w:t>
      </w:r>
      <w:r w:rsidR="00930797" w:rsidRPr="00781470">
        <w:rPr>
          <w:rFonts w:ascii="Arial" w:hAnsi="Arial" w:cs="Arial"/>
          <w:sz w:val="22"/>
          <w:szCs w:val="22"/>
        </w:rPr>
        <w:t>.</w:t>
      </w:r>
    </w:p>
    <w:p w14:paraId="013D08DB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14EDC1D4" w14:textId="4DF9BF98" w:rsidR="008756E1" w:rsidRPr="00781470" w:rsidRDefault="00EA7ECE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8756E1" w:rsidRPr="00781470">
        <w:rPr>
          <w:rFonts w:ascii="Arial" w:hAnsi="Arial" w:cs="Arial"/>
          <w:sz w:val="22"/>
          <w:szCs w:val="22"/>
        </w:rPr>
        <w:t xml:space="preserve"> all materials necessary for electrical feed to the pumps including electrical relays, wiring</w:t>
      </w:r>
      <w:r w:rsidR="00957281">
        <w:rPr>
          <w:rFonts w:ascii="Arial" w:hAnsi="Arial" w:cs="Arial"/>
          <w:sz w:val="22"/>
          <w:szCs w:val="22"/>
        </w:rPr>
        <w:t>,</w:t>
      </w:r>
      <w:r w:rsidR="008756E1" w:rsidRPr="00781470">
        <w:rPr>
          <w:rFonts w:ascii="Arial" w:hAnsi="Arial" w:cs="Arial"/>
          <w:sz w:val="22"/>
          <w:szCs w:val="22"/>
        </w:rPr>
        <w:t xml:space="preserve"> cable, conduit, liquid level sensors, electrical panels, casings, seals, circuit breakers and switches, high-water alarm and lights, low-water alarm and lights, pump cycle timers and all other </w:t>
      </w:r>
      <w:r w:rsidR="008756E1" w:rsidRPr="00781470">
        <w:rPr>
          <w:rFonts w:ascii="Arial" w:hAnsi="Arial" w:cs="Arial"/>
          <w:sz w:val="22"/>
          <w:szCs w:val="22"/>
        </w:rPr>
        <w:lastRenderedPageBreak/>
        <w:t>required materials, electrical devices</w:t>
      </w:r>
      <w:r w:rsidR="009374E1" w:rsidRPr="00781470">
        <w:rPr>
          <w:rFonts w:ascii="Arial" w:hAnsi="Arial" w:cs="Arial"/>
          <w:sz w:val="22"/>
          <w:szCs w:val="22"/>
        </w:rPr>
        <w:t>,</w:t>
      </w:r>
      <w:r w:rsidR="008756E1" w:rsidRPr="00781470">
        <w:rPr>
          <w:rFonts w:ascii="Arial" w:hAnsi="Arial" w:cs="Arial"/>
          <w:sz w:val="22"/>
          <w:szCs w:val="22"/>
        </w:rPr>
        <w:t xml:space="preserve"> and wiring.  </w:t>
      </w:r>
      <w:r w:rsidR="002A7162" w:rsidRPr="00781470">
        <w:rPr>
          <w:rFonts w:ascii="Arial" w:hAnsi="Arial" w:cs="Arial"/>
          <w:sz w:val="22"/>
          <w:szCs w:val="22"/>
        </w:rPr>
        <w:t>Size electrical components to ensure proper operation of the dosing system as approved by the Engineer.</w:t>
      </w:r>
    </w:p>
    <w:p w14:paraId="49724C91" w14:textId="77777777" w:rsidR="008756E1" w:rsidRPr="00781470" w:rsidRDefault="008756E1" w:rsidP="00781470">
      <w:pPr>
        <w:jc w:val="both"/>
        <w:rPr>
          <w:rFonts w:ascii="Arial" w:hAnsi="Arial" w:cs="Arial"/>
          <w:sz w:val="22"/>
          <w:szCs w:val="22"/>
        </w:rPr>
      </w:pPr>
    </w:p>
    <w:p w14:paraId="1D895BF4" w14:textId="5DBE3C96" w:rsidR="009B6607" w:rsidRPr="00781470" w:rsidRDefault="00EA7ECE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FB5618" w:rsidRPr="00781470">
        <w:rPr>
          <w:rFonts w:ascii="Arial" w:hAnsi="Arial" w:cs="Arial"/>
          <w:sz w:val="22"/>
          <w:szCs w:val="22"/>
        </w:rPr>
        <w:t>a single phase, 115/</w:t>
      </w:r>
      <w:r w:rsidR="009374E1" w:rsidRPr="00781470">
        <w:rPr>
          <w:rFonts w:ascii="Arial" w:hAnsi="Arial" w:cs="Arial"/>
          <w:sz w:val="22"/>
          <w:szCs w:val="22"/>
        </w:rPr>
        <w:t>230-</w:t>
      </w:r>
      <w:r w:rsidR="00FB5618" w:rsidRPr="00781470">
        <w:rPr>
          <w:rFonts w:ascii="Arial" w:hAnsi="Arial" w:cs="Arial"/>
          <w:sz w:val="22"/>
          <w:szCs w:val="22"/>
        </w:rPr>
        <w:t>volt</w:t>
      </w:r>
      <w:r>
        <w:rPr>
          <w:rFonts w:ascii="Arial" w:hAnsi="Arial" w:cs="Arial"/>
          <w:sz w:val="22"/>
          <w:szCs w:val="22"/>
        </w:rPr>
        <w:t xml:space="preserve"> (V)</w:t>
      </w:r>
      <w:r w:rsidR="00FB5618" w:rsidRPr="00781470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>circuit breaker for the pumps</w:t>
      </w:r>
      <w:r w:rsidR="00FA2DCC" w:rsidRPr="00781470">
        <w:rPr>
          <w:rFonts w:ascii="Arial" w:hAnsi="Arial" w:cs="Arial"/>
          <w:sz w:val="22"/>
          <w:szCs w:val="22"/>
        </w:rPr>
        <w:t xml:space="preserve"> with a</w:t>
      </w:r>
      <w:r w:rsidR="009B6607" w:rsidRPr="00781470">
        <w:rPr>
          <w:rFonts w:ascii="Arial" w:hAnsi="Arial" w:cs="Arial"/>
          <w:sz w:val="22"/>
          <w:szCs w:val="22"/>
        </w:rPr>
        <w:t xml:space="preserve"> control "Power On" indicating light.</w:t>
      </w:r>
    </w:p>
    <w:p w14:paraId="3999616E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4C3B8A5F" w14:textId="66271C6F" w:rsidR="009B6607" w:rsidRPr="00781470" w:rsidRDefault="00EA7ECE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FA2DCC" w:rsidRPr="00781470">
        <w:rPr>
          <w:rFonts w:ascii="Arial" w:hAnsi="Arial" w:cs="Arial"/>
          <w:sz w:val="22"/>
          <w:szCs w:val="22"/>
        </w:rPr>
        <w:t>a</w:t>
      </w:r>
      <w:r w:rsidR="009B6607" w:rsidRPr="00781470">
        <w:rPr>
          <w:rFonts w:ascii="Arial" w:hAnsi="Arial" w:cs="Arial"/>
          <w:sz w:val="22"/>
          <w:szCs w:val="22"/>
        </w:rPr>
        <w:t xml:space="preserve"> hands-off-automatic selector switch and run light for the pumps.</w:t>
      </w:r>
    </w:p>
    <w:p w14:paraId="233832BC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3DFF1011" w14:textId="057AC0BE" w:rsidR="009B6607" w:rsidRPr="00781470" w:rsidRDefault="00EA7ECE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FA2DCC" w:rsidRPr="00781470">
        <w:rPr>
          <w:rFonts w:ascii="Arial" w:hAnsi="Arial" w:cs="Arial"/>
          <w:sz w:val="22"/>
          <w:szCs w:val="22"/>
        </w:rPr>
        <w:t>a</w:t>
      </w:r>
      <w:r w:rsidR="009B6607" w:rsidRPr="00781470">
        <w:rPr>
          <w:rFonts w:ascii="Arial" w:hAnsi="Arial" w:cs="Arial"/>
          <w:sz w:val="22"/>
          <w:szCs w:val="22"/>
        </w:rPr>
        <w:t xml:space="preserve"> </w:t>
      </w:r>
      <w:r w:rsidR="001C2144" w:rsidRPr="00781470">
        <w:rPr>
          <w:rFonts w:ascii="Arial" w:hAnsi="Arial" w:cs="Arial"/>
          <w:sz w:val="22"/>
          <w:szCs w:val="22"/>
        </w:rPr>
        <w:t>liquid-</w:t>
      </w:r>
      <w:r w:rsidR="009B6607" w:rsidRPr="00781470">
        <w:rPr>
          <w:rFonts w:ascii="Arial" w:hAnsi="Arial" w:cs="Arial"/>
          <w:sz w:val="22"/>
          <w:szCs w:val="22"/>
        </w:rPr>
        <w:t>level sensor consist</w:t>
      </w:r>
      <w:r w:rsidR="00FA2DCC" w:rsidRPr="00781470">
        <w:rPr>
          <w:rFonts w:ascii="Arial" w:hAnsi="Arial" w:cs="Arial"/>
          <w:sz w:val="22"/>
          <w:szCs w:val="22"/>
        </w:rPr>
        <w:t>ing</w:t>
      </w:r>
      <w:r w:rsidR="009B6607" w:rsidRPr="00781470">
        <w:rPr>
          <w:rFonts w:ascii="Arial" w:hAnsi="Arial" w:cs="Arial"/>
          <w:sz w:val="22"/>
          <w:szCs w:val="22"/>
        </w:rPr>
        <w:t xml:space="preserve"> of a mercury switch mounted in a smooth, chemical-resistant, waterproof</w:t>
      </w:r>
      <w:r w:rsidR="001C2144" w:rsidRPr="00781470">
        <w:rPr>
          <w:rFonts w:ascii="Arial" w:hAnsi="Arial" w:cs="Arial"/>
          <w:sz w:val="22"/>
          <w:szCs w:val="22"/>
        </w:rPr>
        <w:t>,</w:t>
      </w:r>
      <w:r w:rsidR="009B6607" w:rsidRPr="00781470">
        <w:rPr>
          <w:rFonts w:ascii="Arial" w:hAnsi="Arial" w:cs="Arial"/>
          <w:sz w:val="22"/>
          <w:szCs w:val="22"/>
        </w:rPr>
        <w:t xml:space="preserve"> and shock-proof casing, suspended on its own cable.  </w:t>
      </w:r>
      <w:r w:rsidR="006C5AE6" w:rsidRPr="00781470">
        <w:rPr>
          <w:rFonts w:ascii="Arial" w:hAnsi="Arial" w:cs="Arial"/>
          <w:sz w:val="22"/>
          <w:szCs w:val="22"/>
        </w:rPr>
        <w:t>Ensure t</w:t>
      </w:r>
      <w:r w:rsidR="009B6607" w:rsidRPr="00781470">
        <w:rPr>
          <w:rFonts w:ascii="Arial" w:hAnsi="Arial" w:cs="Arial"/>
          <w:sz w:val="22"/>
          <w:szCs w:val="22"/>
        </w:rPr>
        <w:t xml:space="preserve">he liquid-level sensor circuit </w:t>
      </w:r>
      <w:r w:rsidR="006C5AE6" w:rsidRPr="00781470">
        <w:rPr>
          <w:rFonts w:ascii="Arial" w:hAnsi="Arial" w:cs="Arial"/>
          <w:sz w:val="22"/>
          <w:szCs w:val="22"/>
        </w:rPr>
        <w:t>is</w:t>
      </w:r>
      <w:r w:rsidR="009B6607" w:rsidRPr="00781470">
        <w:rPr>
          <w:rFonts w:ascii="Arial" w:hAnsi="Arial" w:cs="Arial"/>
          <w:sz w:val="22"/>
          <w:szCs w:val="22"/>
        </w:rPr>
        <w:t xml:space="preserve"> intrinsically safe in accordance with the </w:t>
      </w:r>
      <w:r w:rsidR="00ED1CC6" w:rsidRPr="001C4235">
        <w:rPr>
          <w:rFonts w:ascii="Arial" w:hAnsi="Arial" w:cs="Arial"/>
          <w:i/>
          <w:iCs/>
          <w:sz w:val="22"/>
          <w:szCs w:val="22"/>
        </w:rPr>
        <w:t xml:space="preserve">NFPA </w:t>
      </w:r>
      <w:r w:rsidR="00A405F2" w:rsidRPr="001C4235">
        <w:rPr>
          <w:rFonts w:ascii="Arial" w:hAnsi="Arial" w:cs="Arial"/>
          <w:i/>
          <w:iCs/>
          <w:sz w:val="22"/>
          <w:szCs w:val="22"/>
        </w:rPr>
        <w:t>70</w:t>
      </w:r>
      <w:r w:rsidR="00A405F2" w:rsidRPr="00781470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i/>
          <w:sz w:val="22"/>
          <w:szCs w:val="22"/>
        </w:rPr>
        <w:t>NEC, Class I, Division I, Group C and D</w:t>
      </w:r>
      <w:r w:rsidR="009B6607" w:rsidRPr="00781470">
        <w:rPr>
          <w:rFonts w:ascii="Arial" w:hAnsi="Arial" w:cs="Arial"/>
          <w:sz w:val="22"/>
          <w:szCs w:val="22"/>
        </w:rPr>
        <w:t xml:space="preserve"> </w:t>
      </w:r>
      <w:r w:rsidR="00FA2DCC" w:rsidRPr="00781470">
        <w:rPr>
          <w:rFonts w:ascii="Arial" w:hAnsi="Arial" w:cs="Arial"/>
          <w:sz w:val="22"/>
          <w:szCs w:val="22"/>
        </w:rPr>
        <w:t>and compatible with the pumps supplied.</w:t>
      </w:r>
    </w:p>
    <w:p w14:paraId="7D1837BC" w14:textId="77777777" w:rsidR="001A4FC2" w:rsidRPr="00781470" w:rsidRDefault="001A4FC2" w:rsidP="00781470">
      <w:pPr>
        <w:jc w:val="both"/>
        <w:rPr>
          <w:rFonts w:ascii="Arial" w:hAnsi="Arial" w:cs="Arial"/>
          <w:sz w:val="22"/>
          <w:szCs w:val="22"/>
        </w:rPr>
      </w:pPr>
    </w:p>
    <w:p w14:paraId="251F2627" w14:textId="68FEE502" w:rsidR="009B6607" w:rsidRPr="00781470" w:rsidRDefault="00952B66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As indicated on the plans, i</w:t>
      </w:r>
      <w:r w:rsidR="00FA2DCC" w:rsidRPr="00781470">
        <w:rPr>
          <w:rFonts w:ascii="Arial" w:hAnsi="Arial" w:cs="Arial"/>
          <w:sz w:val="22"/>
          <w:szCs w:val="22"/>
        </w:rPr>
        <w:t xml:space="preserve">nstall a redundant </w:t>
      </w:r>
      <w:r w:rsidRPr="00781470">
        <w:rPr>
          <w:rFonts w:ascii="Arial" w:hAnsi="Arial" w:cs="Arial"/>
          <w:sz w:val="22"/>
          <w:szCs w:val="22"/>
        </w:rPr>
        <w:t xml:space="preserve">stop level </w:t>
      </w:r>
      <w:r w:rsidR="00FA2DCC" w:rsidRPr="00781470">
        <w:rPr>
          <w:rFonts w:ascii="Arial" w:hAnsi="Arial" w:cs="Arial"/>
          <w:sz w:val="22"/>
          <w:szCs w:val="22"/>
        </w:rPr>
        <w:t xml:space="preserve">control sensor to stop the </w:t>
      </w:r>
      <w:r w:rsidRPr="00781470">
        <w:rPr>
          <w:rFonts w:ascii="Arial" w:hAnsi="Arial" w:cs="Arial"/>
          <w:sz w:val="22"/>
          <w:szCs w:val="22"/>
        </w:rPr>
        <w:t xml:space="preserve">pumps </w:t>
      </w:r>
      <w:r w:rsidR="00FA2DCC" w:rsidRPr="00781470">
        <w:rPr>
          <w:rFonts w:ascii="Arial" w:hAnsi="Arial" w:cs="Arial"/>
          <w:sz w:val="22"/>
          <w:szCs w:val="22"/>
        </w:rPr>
        <w:t>i</w:t>
      </w:r>
      <w:r w:rsidR="009B6607" w:rsidRPr="00781470">
        <w:rPr>
          <w:rFonts w:ascii="Arial" w:hAnsi="Arial" w:cs="Arial"/>
          <w:sz w:val="22"/>
          <w:szCs w:val="22"/>
        </w:rPr>
        <w:t>n the event of stop level sensor malfunction</w:t>
      </w:r>
      <w:r w:rsidR="00FA2DCC" w:rsidRPr="00781470">
        <w:rPr>
          <w:rFonts w:ascii="Arial" w:hAnsi="Arial" w:cs="Arial"/>
          <w:sz w:val="22"/>
          <w:szCs w:val="22"/>
        </w:rPr>
        <w:t xml:space="preserve">.  </w:t>
      </w:r>
      <w:r w:rsidR="00BF0C75" w:rsidRPr="00781470">
        <w:rPr>
          <w:rFonts w:ascii="Arial" w:hAnsi="Arial" w:cs="Arial"/>
          <w:sz w:val="22"/>
          <w:szCs w:val="22"/>
        </w:rPr>
        <w:t>Ensure t</w:t>
      </w:r>
      <w:r w:rsidR="00FA2DCC" w:rsidRPr="00781470">
        <w:rPr>
          <w:rFonts w:ascii="Arial" w:hAnsi="Arial" w:cs="Arial"/>
          <w:sz w:val="22"/>
          <w:szCs w:val="22"/>
        </w:rPr>
        <w:t>he control sensor also energize</w:t>
      </w:r>
      <w:r w:rsidR="00BF0C75" w:rsidRPr="00781470">
        <w:rPr>
          <w:rFonts w:ascii="Arial" w:hAnsi="Arial" w:cs="Arial"/>
          <w:sz w:val="22"/>
          <w:szCs w:val="22"/>
        </w:rPr>
        <w:t>s</w:t>
      </w:r>
      <w:r w:rsidR="00FA2DCC" w:rsidRPr="00781470">
        <w:rPr>
          <w:rFonts w:ascii="Arial" w:hAnsi="Arial" w:cs="Arial"/>
          <w:sz w:val="22"/>
          <w:szCs w:val="22"/>
        </w:rPr>
        <w:t xml:space="preserve"> a red indicating light. </w:t>
      </w:r>
      <w:r w:rsidR="001A4FC2" w:rsidRPr="00781470">
        <w:rPr>
          <w:rFonts w:ascii="Arial" w:hAnsi="Arial" w:cs="Arial"/>
          <w:sz w:val="22"/>
          <w:szCs w:val="22"/>
        </w:rPr>
        <w:t xml:space="preserve"> </w:t>
      </w:r>
      <w:r w:rsidR="00FA2DCC" w:rsidRPr="00781470">
        <w:rPr>
          <w:rFonts w:ascii="Arial" w:hAnsi="Arial" w:cs="Arial"/>
          <w:sz w:val="22"/>
          <w:szCs w:val="22"/>
        </w:rPr>
        <w:t>Equip t</w:t>
      </w:r>
      <w:r w:rsidR="009B6607" w:rsidRPr="00781470">
        <w:rPr>
          <w:rFonts w:ascii="Arial" w:hAnsi="Arial" w:cs="Arial"/>
          <w:sz w:val="22"/>
          <w:szCs w:val="22"/>
        </w:rPr>
        <w:t xml:space="preserve">he pump </w:t>
      </w:r>
      <w:r w:rsidR="00FA2DCC" w:rsidRPr="00781470">
        <w:rPr>
          <w:rFonts w:ascii="Arial" w:hAnsi="Arial" w:cs="Arial"/>
          <w:sz w:val="22"/>
          <w:szCs w:val="22"/>
        </w:rPr>
        <w:t xml:space="preserve">to </w:t>
      </w:r>
      <w:r w:rsidR="009B6607" w:rsidRPr="00781470">
        <w:rPr>
          <w:rFonts w:ascii="Arial" w:hAnsi="Arial" w:cs="Arial"/>
          <w:sz w:val="22"/>
          <w:szCs w:val="22"/>
        </w:rPr>
        <w:t>start again on rising level while the red light stays energized until the redundant reset button is pressed manually.</w:t>
      </w:r>
    </w:p>
    <w:p w14:paraId="37076D93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3037E37" w14:textId="5140FA83" w:rsidR="009B6607" w:rsidRPr="00781470" w:rsidRDefault="00EA7ECE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</w:t>
      </w:r>
      <w:r w:rsidR="00CB5924">
        <w:rPr>
          <w:rFonts w:ascii="Arial" w:hAnsi="Arial" w:cs="Arial"/>
          <w:sz w:val="22"/>
          <w:szCs w:val="22"/>
        </w:rPr>
        <w:t>h</w:t>
      </w:r>
      <w:r w:rsidR="00FA2DCC" w:rsidRPr="00781470">
        <w:rPr>
          <w:rFonts w:ascii="Arial" w:hAnsi="Arial" w:cs="Arial"/>
          <w:sz w:val="22"/>
          <w:szCs w:val="22"/>
        </w:rPr>
        <w:t xml:space="preserve"> a</w:t>
      </w:r>
      <w:r w:rsidR="009B6607" w:rsidRPr="00781470">
        <w:rPr>
          <w:rFonts w:ascii="Arial" w:hAnsi="Arial" w:cs="Arial"/>
          <w:sz w:val="22"/>
          <w:szCs w:val="22"/>
        </w:rPr>
        <w:t xml:space="preserve"> </w:t>
      </w:r>
      <w:r w:rsidR="001C2144" w:rsidRPr="00781470">
        <w:rPr>
          <w:rFonts w:ascii="Arial" w:hAnsi="Arial" w:cs="Arial"/>
          <w:sz w:val="22"/>
          <w:szCs w:val="22"/>
        </w:rPr>
        <w:t>high-</w:t>
      </w:r>
      <w:r w:rsidR="009B6607" w:rsidRPr="00781470">
        <w:rPr>
          <w:rFonts w:ascii="Arial" w:hAnsi="Arial" w:cs="Arial"/>
          <w:sz w:val="22"/>
          <w:szCs w:val="22"/>
        </w:rPr>
        <w:t xml:space="preserve">water alarm system controlled by a normally closed liquid level sensor. </w:t>
      </w:r>
      <w:r w:rsidR="00743F37" w:rsidRPr="00781470">
        <w:rPr>
          <w:rFonts w:ascii="Arial" w:hAnsi="Arial" w:cs="Arial"/>
          <w:sz w:val="22"/>
          <w:szCs w:val="22"/>
        </w:rPr>
        <w:t xml:space="preserve"> </w:t>
      </w:r>
      <w:r w:rsidR="00BF0C75" w:rsidRPr="00781470">
        <w:rPr>
          <w:rFonts w:ascii="Arial" w:hAnsi="Arial" w:cs="Arial"/>
          <w:sz w:val="22"/>
          <w:szCs w:val="22"/>
        </w:rPr>
        <w:t>Ensure t</w:t>
      </w:r>
      <w:r w:rsidR="009B6607" w:rsidRPr="00781470">
        <w:rPr>
          <w:rFonts w:ascii="Arial" w:hAnsi="Arial" w:cs="Arial"/>
          <w:sz w:val="22"/>
          <w:szCs w:val="22"/>
        </w:rPr>
        <w:t xml:space="preserve">he alarm circuit </w:t>
      </w:r>
      <w:r w:rsidR="00BF0C75" w:rsidRPr="00781470">
        <w:rPr>
          <w:rFonts w:ascii="Arial" w:hAnsi="Arial" w:cs="Arial"/>
          <w:sz w:val="22"/>
          <w:szCs w:val="22"/>
        </w:rPr>
        <w:t>is</w:t>
      </w:r>
      <w:r w:rsidR="009B6607" w:rsidRPr="00781470">
        <w:rPr>
          <w:rFonts w:ascii="Arial" w:hAnsi="Arial" w:cs="Arial"/>
          <w:sz w:val="22"/>
          <w:szCs w:val="22"/>
        </w:rPr>
        <w:t xml:space="preserve"> fed from a separate branch circuit and include</w:t>
      </w:r>
      <w:r w:rsidR="001C2144" w:rsidRPr="00781470">
        <w:rPr>
          <w:rFonts w:ascii="Arial" w:hAnsi="Arial" w:cs="Arial"/>
          <w:sz w:val="22"/>
          <w:szCs w:val="22"/>
        </w:rPr>
        <w:t>s</w:t>
      </w:r>
      <w:r w:rsidR="009B6607" w:rsidRPr="00781470">
        <w:rPr>
          <w:rFonts w:ascii="Arial" w:hAnsi="Arial" w:cs="Arial"/>
          <w:sz w:val="22"/>
          <w:szCs w:val="22"/>
        </w:rPr>
        <w:t xml:space="preserve"> "power on" light, </w:t>
      </w:r>
      <w:r w:rsidR="00952B66" w:rsidRPr="00781470">
        <w:rPr>
          <w:rFonts w:ascii="Arial" w:hAnsi="Arial" w:cs="Arial"/>
          <w:sz w:val="22"/>
          <w:szCs w:val="22"/>
        </w:rPr>
        <w:t xml:space="preserve">red warning </w:t>
      </w:r>
      <w:r w:rsidR="009B6607" w:rsidRPr="00781470">
        <w:rPr>
          <w:rFonts w:ascii="Arial" w:hAnsi="Arial" w:cs="Arial"/>
          <w:sz w:val="22"/>
          <w:szCs w:val="22"/>
        </w:rPr>
        <w:t xml:space="preserve">light, and alarm test button. </w:t>
      </w:r>
      <w:r w:rsidR="00824F8C" w:rsidRPr="00781470">
        <w:rPr>
          <w:rFonts w:ascii="Arial" w:hAnsi="Arial" w:cs="Arial"/>
          <w:sz w:val="22"/>
          <w:szCs w:val="22"/>
        </w:rPr>
        <w:t xml:space="preserve"> </w:t>
      </w:r>
      <w:r w:rsidR="00032146" w:rsidRPr="00781470">
        <w:rPr>
          <w:rFonts w:ascii="Arial" w:hAnsi="Arial" w:cs="Arial"/>
          <w:sz w:val="22"/>
          <w:szCs w:val="22"/>
        </w:rPr>
        <w:t>Incorporate t</w:t>
      </w:r>
      <w:r w:rsidR="009B6607" w:rsidRPr="00781470">
        <w:rPr>
          <w:rFonts w:ascii="Arial" w:hAnsi="Arial" w:cs="Arial"/>
          <w:sz w:val="22"/>
          <w:szCs w:val="22"/>
        </w:rPr>
        <w:t xml:space="preserve">he alarm and redundant shut off intrinsically safe relays on the control circuit. </w:t>
      </w:r>
      <w:r w:rsidR="00824F8C" w:rsidRPr="00781470">
        <w:rPr>
          <w:rFonts w:ascii="Arial" w:hAnsi="Arial" w:cs="Arial"/>
          <w:sz w:val="22"/>
          <w:szCs w:val="22"/>
        </w:rPr>
        <w:t xml:space="preserve"> </w:t>
      </w:r>
      <w:r w:rsidR="00A1656A" w:rsidRPr="00781470">
        <w:rPr>
          <w:rFonts w:ascii="Arial" w:hAnsi="Arial" w:cs="Arial"/>
          <w:sz w:val="22"/>
          <w:szCs w:val="22"/>
        </w:rPr>
        <w:t>Install t</w:t>
      </w:r>
      <w:r w:rsidR="009B6607" w:rsidRPr="00781470">
        <w:rPr>
          <w:rFonts w:ascii="Arial" w:hAnsi="Arial" w:cs="Arial"/>
          <w:sz w:val="22"/>
          <w:szCs w:val="22"/>
        </w:rPr>
        <w:t xml:space="preserve">he warning light </w:t>
      </w:r>
      <w:r w:rsidR="00A1656A" w:rsidRPr="00781470">
        <w:rPr>
          <w:rFonts w:ascii="Arial" w:hAnsi="Arial" w:cs="Arial"/>
          <w:sz w:val="22"/>
          <w:szCs w:val="22"/>
        </w:rPr>
        <w:t xml:space="preserve">to be </w:t>
      </w:r>
      <w:r w:rsidR="009B6607" w:rsidRPr="00781470">
        <w:rPr>
          <w:rFonts w:ascii="Arial" w:hAnsi="Arial" w:cs="Arial"/>
          <w:sz w:val="22"/>
          <w:szCs w:val="22"/>
        </w:rPr>
        <w:t>manually turned off after the pumps have resumed operation.</w:t>
      </w:r>
    </w:p>
    <w:p w14:paraId="280DC758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3A539C2" w14:textId="0F9F1E55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 xml:space="preserve">The </w:t>
      </w:r>
      <w:r w:rsidR="001C2144" w:rsidRPr="00781470">
        <w:rPr>
          <w:rFonts w:ascii="Arial" w:hAnsi="Arial" w:cs="Arial"/>
          <w:sz w:val="22"/>
          <w:szCs w:val="22"/>
        </w:rPr>
        <w:t>high-</w:t>
      </w:r>
      <w:r w:rsidRPr="00781470">
        <w:rPr>
          <w:rFonts w:ascii="Arial" w:hAnsi="Arial" w:cs="Arial"/>
          <w:sz w:val="22"/>
          <w:szCs w:val="22"/>
        </w:rPr>
        <w:t xml:space="preserve">water alarm level switch </w:t>
      </w:r>
      <w:r w:rsidR="00032146" w:rsidRPr="00781470">
        <w:rPr>
          <w:rFonts w:ascii="Arial" w:hAnsi="Arial" w:cs="Arial"/>
          <w:sz w:val="22"/>
          <w:szCs w:val="22"/>
        </w:rPr>
        <w:t>must</w:t>
      </w:r>
      <w:r w:rsidRPr="00781470">
        <w:rPr>
          <w:rFonts w:ascii="Arial" w:hAnsi="Arial" w:cs="Arial"/>
          <w:sz w:val="22"/>
          <w:szCs w:val="22"/>
        </w:rPr>
        <w:t xml:space="preserve"> also act as a redundant control sensor, activating the second pump while simultaneously activating the alarm system.</w:t>
      </w:r>
    </w:p>
    <w:p w14:paraId="64A5A98E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4266A3DF" w14:textId="44D743FD" w:rsidR="009B6607" w:rsidRPr="00781470" w:rsidRDefault="00D62899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House t</w:t>
      </w:r>
      <w:r w:rsidR="009B6607" w:rsidRPr="00781470">
        <w:rPr>
          <w:rFonts w:ascii="Arial" w:hAnsi="Arial" w:cs="Arial"/>
          <w:sz w:val="22"/>
          <w:szCs w:val="22"/>
        </w:rPr>
        <w:t>h</w:t>
      </w:r>
      <w:r w:rsidR="00743F37" w:rsidRPr="00781470">
        <w:rPr>
          <w:rFonts w:ascii="Arial" w:hAnsi="Arial" w:cs="Arial"/>
          <w:sz w:val="22"/>
          <w:szCs w:val="22"/>
        </w:rPr>
        <w:t xml:space="preserve">e control panel in a </w:t>
      </w:r>
      <w:r w:rsidR="00743F37" w:rsidRPr="00781470">
        <w:rPr>
          <w:rFonts w:ascii="Arial" w:hAnsi="Arial" w:cs="Arial"/>
          <w:i/>
          <w:sz w:val="22"/>
          <w:szCs w:val="22"/>
        </w:rPr>
        <w:t>NEMA Type 4</w:t>
      </w:r>
      <w:r w:rsidR="009B6607" w:rsidRPr="00781470">
        <w:rPr>
          <w:rFonts w:ascii="Arial" w:hAnsi="Arial" w:cs="Arial"/>
          <w:sz w:val="22"/>
          <w:szCs w:val="22"/>
        </w:rPr>
        <w:t xml:space="preserve"> enclosure with hinged door and neoprene gasket.  </w:t>
      </w:r>
      <w:r w:rsidRPr="00781470">
        <w:rPr>
          <w:rFonts w:ascii="Arial" w:hAnsi="Arial" w:cs="Arial"/>
          <w:sz w:val="22"/>
          <w:szCs w:val="22"/>
        </w:rPr>
        <w:t>Mount a</w:t>
      </w:r>
      <w:r w:rsidR="009B6607" w:rsidRPr="00781470">
        <w:rPr>
          <w:rFonts w:ascii="Arial" w:hAnsi="Arial" w:cs="Arial"/>
          <w:sz w:val="22"/>
          <w:szCs w:val="22"/>
        </w:rPr>
        <w:t xml:space="preserve">ll </w:t>
      </w:r>
      <w:r w:rsidRPr="00781470">
        <w:rPr>
          <w:rFonts w:ascii="Arial" w:hAnsi="Arial" w:cs="Arial"/>
          <w:sz w:val="22"/>
          <w:szCs w:val="22"/>
        </w:rPr>
        <w:t xml:space="preserve">power and control circuit breakers, </w:t>
      </w:r>
      <w:r w:rsidR="009B6607" w:rsidRPr="00781470">
        <w:rPr>
          <w:rFonts w:ascii="Arial" w:hAnsi="Arial" w:cs="Arial"/>
          <w:sz w:val="22"/>
          <w:szCs w:val="22"/>
        </w:rPr>
        <w:t>indicating lights, push buttons</w:t>
      </w:r>
      <w:r w:rsidR="001C2144" w:rsidRPr="00781470">
        <w:rPr>
          <w:rFonts w:ascii="Arial" w:hAnsi="Arial" w:cs="Arial"/>
          <w:sz w:val="22"/>
          <w:szCs w:val="22"/>
        </w:rPr>
        <w:t>,</w:t>
      </w:r>
      <w:r w:rsidR="009B6607" w:rsidRPr="00781470">
        <w:rPr>
          <w:rFonts w:ascii="Arial" w:hAnsi="Arial" w:cs="Arial"/>
          <w:sz w:val="22"/>
          <w:szCs w:val="22"/>
        </w:rPr>
        <w:t xml:space="preserve"> and selector switches in the enclosure. </w:t>
      </w:r>
      <w:r w:rsidR="00743F37" w:rsidRPr="00781470">
        <w:rPr>
          <w:rFonts w:ascii="Arial" w:hAnsi="Arial" w:cs="Arial"/>
          <w:sz w:val="22"/>
          <w:szCs w:val="22"/>
        </w:rPr>
        <w:t xml:space="preserve"> </w:t>
      </w:r>
      <w:r w:rsidR="00BF0C75" w:rsidRPr="00781470">
        <w:rPr>
          <w:rFonts w:ascii="Arial" w:hAnsi="Arial" w:cs="Arial"/>
          <w:sz w:val="22"/>
          <w:szCs w:val="22"/>
        </w:rPr>
        <w:t xml:space="preserve">Ensure power </w:t>
      </w:r>
      <w:r w:rsidR="009B6607" w:rsidRPr="00781470">
        <w:rPr>
          <w:rFonts w:ascii="Arial" w:hAnsi="Arial" w:cs="Arial"/>
          <w:sz w:val="22"/>
          <w:szCs w:val="22"/>
        </w:rPr>
        <w:t xml:space="preserve">and control circuit breakers </w:t>
      </w:r>
      <w:r w:rsidR="00BF0C75" w:rsidRPr="00781470">
        <w:rPr>
          <w:rFonts w:ascii="Arial" w:hAnsi="Arial" w:cs="Arial"/>
          <w:sz w:val="22"/>
          <w:szCs w:val="22"/>
        </w:rPr>
        <w:t xml:space="preserve">are </w:t>
      </w:r>
      <w:r w:rsidR="009B6607" w:rsidRPr="00781470">
        <w:rPr>
          <w:rFonts w:ascii="Arial" w:hAnsi="Arial" w:cs="Arial"/>
          <w:sz w:val="22"/>
          <w:szCs w:val="22"/>
        </w:rPr>
        <w:t xml:space="preserve">not mounted on the door. </w:t>
      </w:r>
      <w:r w:rsidR="00743F37" w:rsidRPr="00781470">
        <w:rPr>
          <w:rFonts w:ascii="Arial" w:hAnsi="Arial" w:cs="Arial"/>
          <w:sz w:val="22"/>
          <w:szCs w:val="22"/>
        </w:rPr>
        <w:t xml:space="preserve"> </w:t>
      </w:r>
      <w:r w:rsidRPr="00781470">
        <w:rPr>
          <w:rFonts w:ascii="Arial" w:hAnsi="Arial" w:cs="Arial"/>
          <w:sz w:val="22"/>
          <w:szCs w:val="22"/>
        </w:rPr>
        <w:t>I</w:t>
      </w:r>
      <w:r w:rsidR="009B6607" w:rsidRPr="00781470">
        <w:rPr>
          <w:rFonts w:ascii="Arial" w:hAnsi="Arial" w:cs="Arial"/>
          <w:sz w:val="22"/>
          <w:szCs w:val="22"/>
        </w:rPr>
        <w:t xml:space="preserve">nstall </w:t>
      </w:r>
      <w:r w:rsidRPr="00781470">
        <w:rPr>
          <w:rFonts w:ascii="Arial" w:hAnsi="Arial" w:cs="Arial"/>
          <w:sz w:val="22"/>
          <w:szCs w:val="22"/>
        </w:rPr>
        <w:t xml:space="preserve">the control panel within </w:t>
      </w:r>
      <w:r w:rsidR="001C2144" w:rsidRPr="00781470">
        <w:rPr>
          <w:rFonts w:ascii="Arial" w:hAnsi="Arial" w:cs="Arial"/>
          <w:sz w:val="22"/>
          <w:szCs w:val="22"/>
        </w:rPr>
        <w:t>line-of-</w:t>
      </w:r>
      <w:r w:rsidRPr="00781470">
        <w:rPr>
          <w:rFonts w:ascii="Arial" w:hAnsi="Arial" w:cs="Arial"/>
          <w:sz w:val="22"/>
          <w:szCs w:val="22"/>
        </w:rPr>
        <w:t xml:space="preserve">sight of the </w:t>
      </w:r>
      <w:r w:rsidR="009B6607" w:rsidRPr="00781470">
        <w:rPr>
          <w:rFonts w:ascii="Arial" w:hAnsi="Arial" w:cs="Arial"/>
          <w:sz w:val="22"/>
          <w:szCs w:val="22"/>
        </w:rPr>
        <w:t xml:space="preserve">rest area building as </w:t>
      </w:r>
      <w:r w:rsidR="00CB5924">
        <w:rPr>
          <w:rFonts w:ascii="Arial" w:hAnsi="Arial" w:cs="Arial"/>
          <w:sz w:val="22"/>
          <w:szCs w:val="22"/>
        </w:rPr>
        <w:t>shown</w:t>
      </w:r>
      <w:r w:rsidR="00CB5924" w:rsidRPr="00781470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 xml:space="preserve">on the plans and as approved by the Engineer. </w:t>
      </w:r>
      <w:r w:rsidR="00743F37" w:rsidRPr="00781470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 xml:space="preserve">The color of the control panel </w:t>
      </w:r>
      <w:r w:rsidR="00952B66" w:rsidRPr="00781470">
        <w:rPr>
          <w:rFonts w:ascii="Arial" w:hAnsi="Arial" w:cs="Arial"/>
          <w:sz w:val="22"/>
          <w:szCs w:val="22"/>
        </w:rPr>
        <w:t>must</w:t>
      </w:r>
      <w:r w:rsidR="009B6607" w:rsidRPr="00781470">
        <w:rPr>
          <w:rFonts w:ascii="Arial" w:hAnsi="Arial" w:cs="Arial"/>
          <w:sz w:val="22"/>
          <w:szCs w:val="22"/>
        </w:rPr>
        <w:t xml:space="preserve"> match all other electrical panels on the site. </w:t>
      </w:r>
      <w:r w:rsidR="00743F37" w:rsidRPr="00781470">
        <w:rPr>
          <w:rFonts w:ascii="Arial" w:hAnsi="Arial" w:cs="Arial"/>
          <w:sz w:val="22"/>
          <w:szCs w:val="22"/>
        </w:rPr>
        <w:t xml:space="preserve"> </w:t>
      </w:r>
      <w:r w:rsidRPr="00781470">
        <w:rPr>
          <w:rFonts w:ascii="Arial" w:hAnsi="Arial" w:cs="Arial"/>
          <w:sz w:val="22"/>
          <w:szCs w:val="22"/>
        </w:rPr>
        <w:t>Mount t</w:t>
      </w:r>
      <w:r w:rsidR="009B6607" w:rsidRPr="00781470">
        <w:rPr>
          <w:rFonts w:ascii="Arial" w:hAnsi="Arial" w:cs="Arial"/>
          <w:sz w:val="22"/>
          <w:szCs w:val="22"/>
        </w:rPr>
        <w:t xml:space="preserve">he red indicating light on the </w:t>
      </w:r>
      <w:r w:rsidR="00A31666" w:rsidRPr="00781470">
        <w:rPr>
          <w:rFonts w:ascii="Arial" w:hAnsi="Arial" w:cs="Arial"/>
          <w:sz w:val="22"/>
          <w:szCs w:val="22"/>
        </w:rPr>
        <w:t>control panel</w:t>
      </w:r>
      <w:r w:rsidR="009B6607" w:rsidRPr="00781470">
        <w:rPr>
          <w:rFonts w:ascii="Arial" w:hAnsi="Arial" w:cs="Arial"/>
          <w:sz w:val="22"/>
          <w:szCs w:val="22"/>
        </w:rPr>
        <w:t xml:space="preserve"> and as approved by the Engineer.  </w:t>
      </w:r>
      <w:r w:rsidRPr="00781470">
        <w:rPr>
          <w:rFonts w:ascii="Arial" w:hAnsi="Arial" w:cs="Arial"/>
          <w:sz w:val="22"/>
          <w:szCs w:val="22"/>
        </w:rPr>
        <w:t>Install a</w:t>
      </w:r>
      <w:r w:rsidR="009B6607" w:rsidRPr="00781470">
        <w:rPr>
          <w:rFonts w:ascii="Arial" w:hAnsi="Arial" w:cs="Arial"/>
          <w:sz w:val="22"/>
          <w:szCs w:val="22"/>
        </w:rPr>
        <w:t xml:space="preserve"> lightning arrester at the control box.</w:t>
      </w:r>
    </w:p>
    <w:p w14:paraId="76A98271" w14:textId="77777777" w:rsidR="00A31666" w:rsidRPr="00781470" w:rsidRDefault="00A31666" w:rsidP="00781470">
      <w:pPr>
        <w:jc w:val="both"/>
        <w:rPr>
          <w:rFonts w:ascii="Arial" w:hAnsi="Arial" w:cs="Arial"/>
          <w:sz w:val="22"/>
          <w:szCs w:val="22"/>
        </w:rPr>
      </w:pPr>
    </w:p>
    <w:p w14:paraId="5FFE207C" w14:textId="115816EE" w:rsidR="00A31666" w:rsidRPr="00781470" w:rsidRDefault="00CB5924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A31666" w:rsidRPr="00781470">
        <w:rPr>
          <w:rFonts w:ascii="Arial" w:hAnsi="Arial" w:cs="Arial"/>
          <w:sz w:val="22"/>
          <w:szCs w:val="22"/>
        </w:rPr>
        <w:t xml:space="preserve">a redundant audio/visual alarm and install in the </w:t>
      </w:r>
      <w:r w:rsidR="00824F8C" w:rsidRPr="00781470">
        <w:rPr>
          <w:rFonts w:ascii="Arial" w:hAnsi="Arial" w:cs="Arial"/>
          <w:sz w:val="22"/>
          <w:szCs w:val="22"/>
        </w:rPr>
        <w:t xml:space="preserve">rest area’s janitor’s room </w:t>
      </w:r>
      <w:r w:rsidR="00A31666" w:rsidRPr="00781470">
        <w:rPr>
          <w:rFonts w:ascii="Arial" w:hAnsi="Arial" w:cs="Arial"/>
          <w:sz w:val="22"/>
          <w:szCs w:val="22"/>
        </w:rPr>
        <w:t>as approved by the Engineer.</w:t>
      </w:r>
    </w:p>
    <w:p w14:paraId="33312391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7F2E4870" w14:textId="7B747004" w:rsidR="009B6607" w:rsidRPr="00781470" w:rsidRDefault="006B5895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Physically i</w:t>
      </w:r>
      <w:r w:rsidR="00D62899" w:rsidRPr="00781470">
        <w:rPr>
          <w:rFonts w:ascii="Arial" w:hAnsi="Arial" w:cs="Arial"/>
          <w:sz w:val="22"/>
          <w:szCs w:val="22"/>
        </w:rPr>
        <w:t xml:space="preserve">solate all </w:t>
      </w:r>
      <w:proofErr w:type="gramStart"/>
      <w:r w:rsidR="00995FB9" w:rsidRPr="00781470">
        <w:rPr>
          <w:rFonts w:ascii="Arial" w:hAnsi="Arial" w:cs="Arial"/>
          <w:sz w:val="22"/>
          <w:szCs w:val="22"/>
        </w:rPr>
        <w:t>intrinsically-</w:t>
      </w:r>
      <w:r w:rsidR="00A13C4B" w:rsidRPr="00781470">
        <w:rPr>
          <w:rFonts w:ascii="Arial" w:hAnsi="Arial" w:cs="Arial"/>
          <w:sz w:val="22"/>
          <w:szCs w:val="22"/>
        </w:rPr>
        <w:t>safe</w:t>
      </w:r>
      <w:proofErr w:type="gramEnd"/>
      <w:r w:rsidR="009B6607" w:rsidRPr="00781470">
        <w:rPr>
          <w:rFonts w:ascii="Arial" w:hAnsi="Arial" w:cs="Arial"/>
          <w:sz w:val="22"/>
          <w:szCs w:val="22"/>
        </w:rPr>
        <w:t xml:space="preserve"> circuit devices and wiring from equipment and wiring operating at line voltage.  </w:t>
      </w:r>
      <w:r w:rsidR="00D62899" w:rsidRPr="00781470">
        <w:rPr>
          <w:rFonts w:ascii="Arial" w:hAnsi="Arial" w:cs="Arial"/>
          <w:sz w:val="22"/>
          <w:szCs w:val="22"/>
        </w:rPr>
        <w:t>Identify all c</w:t>
      </w:r>
      <w:r w:rsidR="009B6607" w:rsidRPr="00781470">
        <w:rPr>
          <w:rFonts w:ascii="Arial" w:hAnsi="Arial" w:cs="Arial"/>
          <w:sz w:val="22"/>
          <w:szCs w:val="22"/>
        </w:rPr>
        <w:t>ontrol and power devices on a plate mounted adjacent to the device.</w:t>
      </w:r>
    </w:p>
    <w:p w14:paraId="2D9DFDEE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21235613" w14:textId="22003D5F" w:rsidR="009B6607" w:rsidRPr="00781470" w:rsidRDefault="00CB5924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995FB9" w:rsidRPr="00781470">
        <w:rPr>
          <w:rFonts w:ascii="Arial" w:hAnsi="Arial" w:cs="Arial"/>
          <w:sz w:val="22"/>
          <w:szCs w:val="22"/>
        </w:rPr>
        <w:t>heavy-</w:t>
      </w:r>
      <w:r w:rsidR="00BF0C75" w:rsidRPr="00781470">
        <w:rPr>
          <w:rFonts w:ascii="Arial" w:hAnsi="Arial" w:cs="Arial"/>
          <w:sz w:val="22"/>
          <w:szCs w:val="22"/>
        </w:rPr>
        <w:t xml:space="preserve">duty type </w:t>
      </w:r>
      <w:r w:rsidR="009B6607" w:rsidRPr="00781470">
        <w:rPr>
          <w:rFonts w:ascii="Arial" w:hAnsi="Arial" w:cs="Arial"/>
          <w:sz w:val="22"/>
          <w:szCs w:val="22"/>
        </w:rPr>
        <w:t xml:space="preserve">disconnects and circuit breakers rated at 600 </w:t>
      </w:r>
      <w:r>
        <w:rPr>
          <w:rFonts w:ascii="Arial" w:hAnsi="Arial" w:cs="Arial"/>
          <w:sz w:val="22"/>
          <w:szCs w:val="22"/>
        </w:rPr>
        <w:t>V</w:t>
      </w:r>
      <w:r w:rsidR="009B6607" w:rsidRPr="00781470">
        <w:rPr>
          <w:rFonts w:ascii="Arial" w:hAnsi="Arial" w:cs="Arial"/>
          <w:sz w:val="22"/>
          <w:szCs w:val="22"/>
        </w:rPr>
        <w:t>.</w:t>
      </w:r>
    </w:p>
    <w:p w14:paraId="63A9DCBC" w14:textId="77777777" w:rsidR="0012704E" w:rsidRPr="00781470" w:rsidRDefault="0012704E" w:rsidP="00781470">
      <w:pPr>
        <w:jc w:val="both"/>
        <w:rPr>
          <w:rFonts w:ascii="Arial" w:hAnsi="Arial" w:cs="Arial"/>
          <w:sz w:val="22"/>
          <w:szCs w:val="22"/>
        </w:rPr>
      </w:pPr>
    </w:p>
    <w:p w14:paraId="0685FD3B" w14:textId="5A5FFD86" w:rsidR="00341AE4" w:rsidRPr="00781470" w:rsidRDefault="00CB5924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995FB9" w:rsidRPr="00781470">
        <w:rPr>
          <w:rFonts w:ascii="Arial" w:hAnsi="Arial" w:cs="Arial"/>
          <w:sz w:val="22"/>
          <w:szCs w:val="22"/>
        </w:rPr>
        <w:t>heavy-</w:t>
      </w:r>
      <w:r w:rsidR="00BF0C75" w:rsidRPr="00781470">
        <w:rPr>
          <w:rFonts w:ascii="Arial" w:hAnsi="Arial" w:cs="Arial"/>
          <w:sz w:val="22"/>
          <w:szCs w:val="22"/>
        </w:rPr>
        <w:t>duty industrial type</w:t>
      </w:r>
      <w:r w:rsidR="00BF0C75" w:rsidRPr="00781470" w:rsidDel="00BF0C75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>control relays, push buttons</w:t>
      </w:r>
      <w:r w:rsidR="001C2144" w:rsidRPr="00781470">
        <w:rPr>
          <w:rFonts w:ascii="Arial" w:hAnsi="Arial" w:cs="Arial"/>
          <w:sz w:val="22"/>
          <w:szCs w:val="22"/>
        </w:rPr>
        <w:t>,</w:t>
      </w:r>
      <w:r w:rsidR="009B6607" w:rsidRPr="00781470">
        <w:rPr>
          <w:rFonts w:ascii="Arial" w:hAnsi="Arial" w:cs="Arial"/>
          <w:sz w:val="22"/>
          <w:szCs w:val="22"/>
        </w:rPr>
        <w:t xml:space="preserve"> and selector switches</w:t>
      </w:r>
      <w:r w:rsidR="00743F37" w:rsidRPr="00781470">
        <w:rPr>
          <w:rFonts w:ascii="Arial" w:hAnsi="Arial" w:cs="Arial"/>
          <w:sz w:val="22"/>
          <w:szCs w:val="22"/>
        </w:rPr>
        <w:t>.</w:t>
      </w:r>
    </w:p>
    <w:p w14:paraId="5D50673F" w14:textId="77777777" w:rsidR="00341AE4" w:rsidRPr="00781470" w:rsidRDefault="00341AE4" w:rsidP="00781470">
      <w:pPr>
        <w:jc w:val="both"/>
        <w:rPr>
          <w:rFonts w:ascii="Arial" w:hAnsi="Arial" w:cs="Arial"/>
          <w:sz w:val="22"/>
          <w:szCs w:val="22"/>
        </w:rPr>
      </w:pPr>
    </w:p>
    <w:p w14:paraId="7095B92B" w14:textId="7BAD0676" w:rsidR="009B6607" w:rsidRPr="00781470" w:rsidRDefault="004446DB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M</w:t>
      </w:r>
      <w:r w:rsidR="009B6607" w:rsidRPr="00781470">
        <w:rPr>
          <w:rFonts w:ascii="Arial" w:hAnsi="Arial" w:cs="Arial"/>
          <w:sz w:val="22"/>
          <w:szCs w:val="22"/>
        </w:rPr>
        <w:t xml:space="preserve">iniature type relays </w:t>
      </w:r>
      <w:r w:rsidR="006B5895" w:rsidRPr="00781470">
        <w:rPr>
          <w:rFonts w:ascii="Arial" w:hAnsi="Arial" w:cs="Arial"/>
          <w:sz w:val="22"/>
          <w:szCs w:val="22"/>
        </w:rPr>
        <w:t xml:space="preserve">are </w:t>
      </w:r>
      <w:r w:rsidRPr="00781470">
        <w:rPr>
          <w:rFonts w:ascii="Arial" w:hAnsi="Arial" w:cs="Arial"/>
          <w:sz w:val="22"/>
          <w:szCs w:val="22"/>
        </w:rPr>
        <w:t>prohibited</w:t>
      </w:r>
      <w:r w:rsidR="009B6607" w:rsidRPr="00781470">
        <w:rPr>
          <w:rFonts w:ascii="Arial" w:hAnsi="Arial" w:cs="Arial"/>
          <w:sz w:val="22"/>
          <w:szCs w:val="22"/>
        </w:rPr>
        <w:t xml:space="preserve">. </w:t>
      </w:r>
      <w:r w:rsidR="00DF46CD" w:rsidRPr="00781470">
        <w:rPr>
          <w:rFonts w:ascii="Arial" w:hAnsi="Arial" w:cs="Arial"/>
          <w:sz w:val="22"/>
          <w:szCs w:val="22"/>
        </w:rPr>
        <w:t xml:space="preserve"> </w:t>
      </w:r>
      <w:r w:rsidR="00A13C4B" w:rsidRPr="00781470">
        <w:rPr>
          <w:rFonts w:ascii="Arial" w:hAnsi="Arial" w:cs="Arial"/>
          <w:sz w:val="22"/>
          <w:szCs w:val="22"/>
        </w:rPr>
        <w:t>Ensure a</w:t>
      </w:r>
      <w:r w:rsidR="009B6607" w:rsidRPr="00781470">
        <w:rPr>
          <w:rFonts w:ascii="Arial" w:hAnsi="Arial" w:cs="Arial"/>
          <w:sz w:val="22"/>
          <w:szCs w:val="22"/>
        </w:rPr>
        <w:t xml:space="preserve">ll indicating lights </w:t>
      </w:r>
      <w:r w:rsidR="00A13C4B" w:rsidRPr="00781470">
        <w:rPr>
          <w:rFonts w:ascii="Arial" w:hAnsi="Arial" w:cs="Arial"/>
          <w:sz w:val="22"/>
          <w:szCs w:val="22"/>
        </w:rPr>
        <w:t>ar</w:t>
      </w:r>
      <w:r w:rsidR="009B6607" w:rsidRPr="00781470">
        <w:rPr>
          <w:rFonts w:ascii="Arial" w:hAnsi="Arial" w:cs="Arial"/>
          <w:sz w:val="22"/>
          <w:szCs w:val="22"/>
        </w:rPr>
        <w:t>e "</w:t>
      </w:r>
      <w:r w:rsidR="001C2144" w:rsidRPr="00781470">
        <w:rPr>
          <w:rFonts w:ascii="Arial" w:hAnsi="Arial" w:cs="Arial"/>
          <w:sz w:val="22"/>
          <w:szCs w:val="22"/>
        </w:rPr>
        <w:t>push-to-</w:t>
      </w:r>
      <w:r w:rsidR="009B6607" w:rsidRPr="00781470">
        <w:rPr>
          <w:rFonts w:ascii="Arial" w:hAnsi="Arial" w:cs="Arial"/>
          <w:sz w:val="22"/>
          <w:szCs w:val="22"/>
        </w:rPr>
        <w:t xml:space="preserve">test" type. </w:t>
      </w:r>
      <w:r w:rsidR="00824F8C" w:rsidRPr="00781470">
        <w:rPr>
          <w:rFonts w:ascii="Arial" w:hAnsi="Arial" w:cs="Arial"/>
          <w:sz w:val="22"/>
          <w:szCs w:val="22"/>
        </w:rPr>
        <w:t xml:space="preserve"> </w:t>
      </w:r>
      <w:r w:rsidRPr="00781470">
        <w:rPr>
          <w:rFonts w:ascii="Arial" w:hAnsi="Arial" w:cs="Arial"/>
          <w:sz w:val="22"/>
          <w:szCs w:val="22"/>
        </w:rPr>
        <w:t>Ensure a</w:t>
      </w:r>
      <w:r w:rsidR="009B6607" w:rsidRPr="00781470">
        <w:rPr>
          <w:rFonts w:ascii="Arial" w:hAnsi="Arial" w:cs="Arial"/>
          <w:sz w:val="22"/>
          <w:szCs w:val="22"/>
        </w:rPr>
        <w:t xml:space="preserve">ll electrical equipment </w:t>
      </w:r>
      <w:r w:rsidRPr="00781470">
        <w:rPr>
          <w:rFonts w:ascii="Arial" w:hAnsi="Arial" w:cs="Arial"/>
          <w:sz w:val="22"/>
          <w:szCs w:val="22"/>
        </w:rPr>
        <w:t>is</w:t>
      </w:r>
      <w:r w:rsidR="009B6607" w:rsidRPr="00781470">
        <w:rPr>
          <w:rFonts w:ascii="Arial" w:hAnsi="Arial" w:cs="Arial"/>
          <w:sz w:val="22"/>
          <w:szCs w:val="22"/>
        </w:rPr>
        <w:t xml:space="preserve"> </w:t>
      </w:r>
      <w:r w:rsidR="001D4151" w:rsidRPr="00781470">
        <w:rPr>
          <w:rFonts w:ascii="Arial" w:hAnsi="Arial" w:cs="Arial"/>
          <w:sz w:val="22"/>
          <w:szCs w:val="22"/>
        </w:rPr>
        <w:t xml:space="preserve">NRTL </w:t>
      </w:r>
      <w:r w:rsidR="009B6607" w:rsidRPr="00781470">
        <w:rPr>
          <w:rFonts w:ascii="Arial" w:hAnsi="Arial" w:cs="Arial"/>
          <w:sz w:val="22"/>
          <w:szCs w:val="22"/>
        </w:rPr>
        <w:t>approved.</w:t>
      </w:r>
    </w:p>
    <w:p w14:paraId="3AEDAC4B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4AF794E2" w14:textId="6D9AB694" w:rsidR="009B6607" w:rsidRPr="00CB5924" w:rsidRDefault="006B5895" w:rsidP="00781470">
      <w:pPr>
        <w:jc w:val="both"/>
        <w:rPr>
          <w:rFonts w:ascii="Arial" w:hAnsi="Arial" w:cs="Arial"/>
          <w:sz w:val="22"/>
          <w:szCs w:val="22"/>
        </w:rPr>
      </w:pPr>
      <w:r w:rsidRPr="00CB5924">
        <w:rPr>
          <w:rFonts w:ascii="Arial" w:hAnsi="Arial" w:cs="Arial"/>
          <w:sz w:val="22"/>
          <w:szCs w:val="22"/>
        </w:rPr>
        <w:t>Install a</w:t>
      </w:r>
      <w:r w:rsidR="009B6607" w:rsidRPr="00CB5924">
        <w:rPr>
          <w:rFonts w:ascii="Arial" w:hAnsi="Arial" w:cs="Arial"/>
          <w:sz w:val="22"/>
          <w:szCs w:val="22"/>
        </w:rPr>
        <w:t xml:space="preserve"> runtime meter </w:t>
      </w:r>
      <w:r w:rsidR="00602C2A" w:rsidRPr="00CB5924">
        <w:rPr>
          <w:rFonts w:ascii="Arial" w:hAnsi="Arial" w:cs="Arial"/>
          <w:sz w:val="22"/>
          <w:szCs w:val="22"/>
        </w:rPr>
        <w:t xml:space="preserve">for each pump </w:t>
      </w:r>
      <w:r w:rsidR="009B6607" w:rsidRPr="00CB5924">
        <w:rPr>
          <w:rFonts w:ascii="Arial" w:hAnsi="Arial" w:cs="Arial"/>
          <w:sz w:val="22"/>
          <w:szCs w:val="22"/>
        </w:rPr>
        <w:t xml:space="preserve">within the control panel.  </w:t>
      </w:r>
      <w:r w:rsidR="004446DB" w:rsidRPr="00CB5924">
        <w:rPr>
          <w:rFonts w:ascii="Arial" w:hAnsi="Arial" w:cs="Arial"/>
          <w:sz w:val="22"/>
          <w:szCs w:val="22"/>
        </w:rPr>
        <w:t>Ensure t</w:t>
      </w:r>
      <w:r w:rsidR="009B6607" w:rsidRPr="00CB5924">
        <w:rPr>
          <w:rFonts w:ascii="Arial" w:hAnsi="Arial" w:cs="Arial"/>
          <w:sz w:val="22"/>
          <w:szCs w:val="22"/>
        </w:rPr>
        <w:t>he runtime meter record</w:t>
      </w:r>
      <w:r w:rsidR="004446DB" w:rsidRPr="00CB5924">
        <w:rPr>
          <w:rFonts w:ascii="Arial" w:hAnsi="Arial" w:cs="Arial"/>
          <w:sz w:val="22"/>
          <w:szCs w:val="22"/>
        </w:rPr>
        <w:t>s</w:t>
      </w:r>
      <w:r w:rsidR="009B6607" w:rsidRPr="00CB5924">
        <w:rPr>
          <w:rFonts w:ascii="Arial" w:hAnsi="Arial" w:cs="Arial"/>
          <w:sz w:val="22"/>
          <w:szCs w:val="22"/>
        </w:rPr>
        <w:t xml:space="preserve"> the length of time each pump operates, cumulatively adding up the operation time after each </w:t>
      </w:r>
      <w:r w:rsidR="009B6607" w:rsidRPr="00CB5924">
        <w:rPr>
          <w:rFonts w:ascii="Arial" w:hAnsi="Arial" w:cs="Arial"/>
          <w:sz w:val="22"/>
          <w:szCs w:val="22"/>
        </w:rPr>
        <w:lastRenderedPageBreak/>
        <w:t>successive use.</w:t>
      </w:r>
    </w:p>
    <w:p w14:paraId="17178190" w14:textId="77777777" w:rsidR="00743F37" w:rsidRPr="00CB5924" w:rsidRDefault="00743F37" w:rsidP="00781470">
      <w:pPr>
        <w:jc w:val="both"/>
        <w:rPr>
          <w:rFonts w:ascii="Arial" w:hAnsi="Arial" w:cs="Arial"/>
          <w:sz w:val="22"/>
          <w:szCs w:val="22"/>
        </w:rPr>
      </w:pPr>
    </w:p>
    <w:p w14:paraId="7BD23485" w14:textId="37DDC7F1" w:rsidR="009B6607" w:rsidRPr="00CB5924" w:rsidRDefault="004446DB" w:rsidP="00781470">
      <w:pPr>
        <w:jc w:val="both"/>
        <w:rPr>
          <w:rFonts w:ascii="Arial" w:hAnsi="Arial" w:cs="Arial"/>
          <w:sz w:val="22"/>
          <w:szCs w:val="22"/>
        </w:rPr>
      </w:pPr>
      <w:r w:rsidRPr="00CB5924">
        <w:rPr>
          <w:rFonts w:ascii="Arial" w:hAnsi="Arial" w:cs="Arial"/>
          <w:sz w:val="22"/>
          <w:szCs w:val="22"/>
        </w:rPr>
        <w:t>Ensure a</w:t>
      </w:r>
      <w:r w:rsidR="009B6607" w:rsidRPr="00CB5924">
        <w:rPr>
          <w:rFonts w:ascii="Arial" w:hAnsi="Arial" w:cs="Arial"/>
          <w:sz w:val="22"/>
          <w:szCs w:val="22"/>
        </w:rPr>
        <w:t xml:space="preserve">ll cables within the dosing tank </w:t>
      </w:r>
      <w:r w:rsidRPr="00CB5924">
        <w:rPr>
          <w:rFonts w:ascii="Arial" w:hAnsi="Arial" w:cs="Arial"/>
          <w:sz w:val="22"/>
          <w:szCs w:val="22"/>
        </w:rPr>
        <w:t>ar</w:t>
      </w:r>
      <w:r w:rsidR="009B6607" w:rsidRPr="00CB5924">
        <w:rPr>
          <w:rFonts w:ascii="Arial" w:hAnsi="Arial" w:cs="Arial"/>
          <w:sz w:val="22"/>
          <w:szCs w:val="22"/>
        </w:rPr>
        <w:t xml:space="preserve">e intrinsically safe and continuous with no splices or terminal connections unless such splices or connections are contained in a watertight, </w:t>
      </w:r>
      <w:r w:rsidR="009B6607" w:rsidRPr="00CB5924">
        <w:rPr>
          <w:rFonts w:ascii="Arial" w:hAnsi="Arial" w:cs="Arial"/>
          <w:i/>
          <w:sz w:val="22"/>
          <w:szCs w:val="22"/>
        </w:rPr>
        <w:t>NEMA Type 7</w:t>
      </w:r>
      <w:r w:rsidR="009B6607" w:rsidRPr="00CB5924">
        <w:rPr>
          <w:rFonts w:ascii="Arial" w:hAnsi="Arial" w:cs="Arial"/>
          <w:sz w:val="22"/>
          <w:szCs w:val="22"/>
        </w:rPr>
        <w:t xml:space="preserve"> enclosure.</w:t>
      </w:r>
    </w:p>
    <w:p w14:paraId="4A35CFE5" w14:textId="77777777" w:rsidR="009B6607" w:rsidRPr="00CB5924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0D756E85" w14:textId="32AF3966" w:rsidR="009B6607" w:rsidRPr="00CB5924" w:rsidRDefault="006B5895" w:rsidP="00781470">
      <w:pPr>
        <w:jc w:val="both"/>
        <w:rPr>
          <w:rFonts w:ascii="Arial" w:hAnsi="Arial" w:cs="Arial"/>
          <w:sz w:val="22"/>
          <w:szCs w:val="22"/>
        </w:rPr>
      </w:pPr>
      <w:r w:rsidRPr="00CB5924">
        <w:rPr>
          <w:rFonts w:ascii="Arial" w:hAnsi="Arial" w:cs="Arial"/>
          <w:sz w:val="22"/>
          <w:szCs w:val="22"/>
        </w:rPr>
        <w:t>Equip</w:t>
      </w:r>
      <w:r w:rsidR="009B6607" w:rsidRPr="00CB5924">
        <w:rPr>
          <w:rFonts w:ascii="Arial" w:hAnsi="Arial" w:cs="Arial"/>
          <w:sz w:val="22"/>
          <w:szCs w:val="22"/>
        </w:rPr>
        <w:t xml:space="preserve"> </w:t>
      </w:r>
      <w:r w:rsidRPr="00CB5924">
        <w:rPr>
          <w:rFonts w:ascii="Arial" w:hAnsi="Arial" w:cs="Arial"/>
          <w:sz w:val="22"/>
          <w:szCs w:val="22"/>
        </w:rPr>
        <w:t xml:space="preserve">the pumps </w:t>
      </w:r>
      <w:r w:rsidR="009B6607" w:rsidRPr="00CB5924">
        <w:rPr>
          <w:rFonts w:ascii="Arial" w:hAnsi="Arial" w:cs="Arial"/>
          <w:sz w:val="22"/>
          <w:szCs w:val="22"/>
        </w:rPr>
        <w:t xml:space="preserve">with a line voltage </w:t>
      </w:r>
      <w:r w:rsidR="00062C45" w:rsidRPr="00CB5924">
        <w:rPr>
          <w:rStyle w:val="st1"/>
          <w:rFonts w:ascii="Arial" w:hAnsi="Arial" w:cs="Arial"/>
          <w:sz w:val="22"/>
          <w:szCs w:val="22"/>
          <w:lang w:val="en"/>
        </w:rPr>
        <w:t>alternating current</w:t>
      </w:r>
      <w:r w:rsidR="00062C45" w:rsidRPr="001C4235">
        <w:rPr>
          <w:rStyle w:val="st1"/>
          <w:rFonts w:ascii="Arial" w:hAnsi="Arial" w:cs="Arial"/>
          <w:sz w:val="22"/>
          <w:szCs w:val="22"/>
          <w:lang w:val="en"/>
        </w:rPr>
        <w:t xml:space="preserve"> (</w:t>
      </w:r>
      <w:r w:rsidR="009B6607" w:rsidRPr="00CB5924">
        <w:rPr>
          <w:rFonts w:ascii="Arial" w:hAnsi="Arial" w:cs="Arial"/>
          <w:sz w:val="22"/>
          <w:szCs w:val="22"/>
        </w:rPr>
        <w:t>AC</w:t>
      </w:r>
      <w:r w:rsidR="00062C45" w:rsidRPr="00CB5924">
        <w:rPr>
          <w:rFonts w:ascii="Arial" w:hAnsi="Arial" w:cs="Arial"/>
          <w:sz w:val="22"/>
          <w:szCs w:val="22"/>
        </w:rPr>
        <w:t>)</w:t>
      </w:r>
      <w:r w:rsidR="009B6607" w:rsidRPr="00CB5924">
        <w:rPr>
          <w:rFonts w:ascii="Arial" w:hAnsi="Arial" w:cs="Arial"/>
          <w:sz w:val="22"/>
          <w:szCs w:val="22"/>
        </w:rPr>
        <w:t xml:space="preserve"> magnetic starter with melting alloy-type thermal overload relay </w:t>
      </w:r>
      <w:r w:rsidRPr="00CB5924">
        <w:rPr>
          <w:rFonts w:ascii="Arial" w:hAnsi="Arial" w:cs="Arial"/>
          <w:sz w:val="22"/>
          <w:szCs w:val="22"/>
        </w:rPr>
        <w:t xml:space="preserve">to be </w:t>
      </w:r>
      <w:r w:rsidR="009B6607" w:rsidRPr="00CB5924">
        <w:rPr>
          <w:rFonts w:ascii="Arial" w:hAnsi="Arial" w:cs="Arial"/>
          <w:sz w:val="22"/>
          <w:szCs w:val="22"/>
        </w:rPr>
        <w:t>mounted in the pump control panel.</w:t>
      </w:r>
    </w:p>
    <w:p w14:paraId="6D1D8E20" w14:textId="77777777" w:rsidR="009B6607" w:rsidRPr="00CB5924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21E2491A" w14:textId="2F8DDAD1" w:rsidR="009B6607" w:rsidRPr="00CB5924" w:rsidRDefault="00CB5924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743F37" w:rsidRPr="00CB5924">
        <w:rPr>
          <w:rFonts w:ascii="Arial" w:hAnsi="Arial" w:cs="Arial"/>
          <w:sz w:val="22"/>
          <w:szCs w:val="22"/>
        </w:rPr>
        <w:t xml:space="preserve">a </w:t>
      </w:r>
      <w:r w:rsidR="001C2144" w:rsidRPr="00CB5924">
        <w:rPr>
          <w:rFonts w:ascii="Arial" w:hAnsi="Arial" w:cs="Arial"/>
          <w:sz w:val="22"/>
          <w:szCs w:val="22"/>
        </w:rPr>
        <w:t>4-</w:t>
      </w:r>
      <w:r w:rsidR="0066451F" w:rsidRPr="00CB5924">
        <w:rPr>
          <w:rFonts w:ascii="Arial" w:hAnsi="Arial" w:cs="Arial"/>
          <w:sz w:val="22"/>
          <w:szCs w:val="22"/>
        </w:rPr>
        <w:t xml:space="preserve">foot by </w:t>
      </w:r>
      <w:r w:rsidR="001C2144" w:rsidRPr="00CB5924">
        <w:rPr>
          <w:rFonts w:ascii="Arial" w:hAnsi="Arial" w:cs="Arial"/>
          <w:sz w:val="22"/>
          <w:szCs w:val="22"/>
        </w:rPr>
        <w:t>4-</w:t>
      </w:r>
      <w:r w:rsidR="0066451F" w:rsidRPr="00CB5924">
        <w:rPr>
          <w:rFonts w:ascii="Arial" w:hAnsi="Arial" w:cs="Arial"/>
          <w:sz w:val="22"/>
          <w:szCs w:val="22"/>
        </w:rPr>
        <w:t xml:space="preserve">foot </w:t>
      </w:r>
      <w:r w:rsidR="006B5895" w:rsidRPr="00CB5924">
        <w:rPr>
          <w:rFonts w:ascii="Arial" w:hAnsi="Arial" w:cs="Arial"/>
          <w:sz w:val="22"/>
          <w:szCs w:val="22"/>
        </w:rPr>
        <w:t xml:space="preserve">inside dimension, precast reinforced concrete riser </w:t>
      </w:r>
      <w:r w:rsidR="009B6607" w:rsidRPr="00CB5924">
        <w:rPr>
          <w:rFonts w:ascii="Arial" w:hAnsi="Arial" w:cs="Arial"/>
          <w:sz w:val="22"/>
          <w:szCs w:val="22"/>
        </w:rPr>
        <w:t>over the pump vault as shown on the plans and seal to the tank with mastic or similar sealant.</w:t>
      </w:r>
    </w:p>
    <w:p w14:paraId="011B3E72" w14:textId="77777777" w:rsidR="009B6607" w:rsidRPr="00CB5924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0D374048" w14:textId="539FA963" w:rsidR="009B6607" w:rsidRPr="00CB5924" w:rsidRDefault="004446DB" w:rsidP="00781470">
      <w:pPr>
        <w:jc w:val="both"/>
        <w:rPr>
          <w:rFonts w:ascii="Arial" w:hAnsi="Arial" w:cs="Arial"/>
          <w:sz w:val="22"/>
          <w:szCs w:val="22"/>
        </w:rPr>
      </w:pPr>
      <w:r w:rsidRPr="00CB5924">
        <w:rPr>
          <w:rFonts w:ascii="Arial" w:hAnsi="Arial" w:cs="Arial"/>
          <w:sz w:val="22"/>
          <w:szCs w:val="22"/>
        </w:rPr>
        <w:t>Ensure t</w:t>
      </w:r>
      <w:r w:rsidR="006B5895" w:rsidRPr="00CB5924">
        <w:rPr>
          <w:rFonts w:ascii="Arial" w:hAnsi="Arial" w:cs="Arial"/>
          <w:sz w:val="22"/>
          <w:szCs w:val="22"/>
        </w:rPr>
        <w:t>he a</w:t>
      </w:r>
      <w:r w:rsidR="009B6607" w:rsidRPr="00CB5924">
        <w:rPr>
          <w:rFonts w:ascii="Arial" w:hAnsi="Arial" w:cs="Arial"/>
          <w:sz w:val="22"/>
          <w:szCs w:val="22"/>
        </w:rPr>
        <w:t xml:space="preserve">ccess cover over the pumps </w:t>
      </w:r>
      <w:r w:rsidRPr="00CB5924">
        <w:rPr>
          <w:rFonts w:ascii="Arial" w:hAnsi="Arial" w:cs="Arial"/>
          <w:sz w:val="22"/>
          <w:szCs w:val="22"/>
        </w:rPr>
        <w:t xml:space="preserve">is an </w:t>
      </w:r>
      <w:r w:rsidR="00952B66" w:rsidRPr="00CB5924">
        <w:rPr>
          <w:rFonts w:ascii="Arial" w:hAnsi="Arial" w:cs="Arial"/>
          <w:sz w:val="22"/>
          <w:szCs w:val="22"/>
        </w:rPr>
        <w:t xml:space="preserve">aluminum, </w:t>
      </w:r>
      <w:r w:rsidR="009B6607" w:rsidRPr="00CB5924">
        <w:rPr>
          <w:rFonts w:ascii="Arial" w:hAnsi="Arial" w:cs="Arial"/>
          <w:sz w:val="22"/>
          <w:szCs w:val="22"/>
        </w:rPr>
        <w:t xml:space="preserve">double leaf </w:t>
      </w:r>
      <w:r w:rsidR="00952B66" w:rsidRPr="00CB5924">
        <w:rPr>
          <w:rFonts w:ascii="Arial" w:hAnsi="Arial" w:cs="Arial"/>
          <w:sz w:val="22"/>
          <w:szCs w:val="22"/>
        </w:rPr>
        <w:t xml:space="preserve">hatch with </w:t>
      </w:r>
      <w:r w:rsidR="009B6607" w:rsidRPr="00CB5924">
        <w:rPr>
          <w:rFonts w:ascii="Arial" w:hAnsi="Arial" w:cs="Arial"/>
          <w:sz w:val="22"/>
          <w:szCs w:val="22"/>
        </w:rPr>
        <w:t>a min</w:t>
      </w:r>
      <w:r w:rsidR="00952B66" w:rsidRPr="00CB5924">
        <w:rPr>
          <w:rFonts w:ascii="Arial" w:hAnsi="Arial" w:cs="Arial"/>
          <w:sz w:val="22"/>
          <w:szCs w:val="22"/>
        </w:rPr>
        <w:t>imum</w:t>
      </w:r>
      <w:r w:rsidR="00743F37" w:rsidRPr="00CB5924">
        <w:rPr>
          <w:rFonts w:ascii="Arial" w:hAnsi="Arial" w:cs="Arial"/>
          <w:sz w:val="22"/>
          <w:szCs w:val="22"/>
        </w:rPr>
        <w:t xml:space="preserve"> </w:t>
      </w:r>
      <w:r w:rsidR="001C2144" w:rsidRPr="00CB5924">
        <w:rPr>
          <w:rFonts w:ascii="Arial" w:hAnsi="Arial" w:cs="Arial"/>
          <w:sz w:val="22"/>
          <w:szCs w:val="22"/>
        </w:rPr>
        <w:t>36-</w:t>
      </w:r>
      <w:r w:rsidR="00743F37" w:rsidRPr="00CB5924">
        <w:rPr>
          <w:rFonts w:ascii="Arial" w:hAnsi="Arial" w:cs="Arial"/>
          <w:sz w:val="22"/>
          <w:szCs w:val="22"/>
        </w:rPr>
        <w:t xml:space="preserve">inch </w:t>
      </w:r>
      <w:r w:rsidR="0066451F" w:rsidRPr="00CB5924">
        <w:rPr>
          <w:rFonts w:ascii="Arial" w:hAnsi="Arial" w:cs="Arial"/>
          <w:sz w:val="22"/>
          <w:szCs w:val="22"/>
        </w:rPr>
        <w:t xml:space="preserve">by </w:t>
      </w:r>
      <w:r w:rsidR="001C2144" w:rsidRPr="00CB5924">
        <w:rPr>
          <w:rFonts w:ascii="Arial" w:hAnsi="Arial" w:cs="Arial"/>
          <w:sz w:val="22"/>
          <w:szCs w:val="22"/>
        </w:rPr>
        <w:t>48-</w:t>
      </w:r>
      <w:r w:rsidR="00743F37" w:rsidRPr="00CB5924">
        <w:rPr>
          <w:rFonts w:ascii="Arial" w:hAnsi="Arial" w:cs="Arial"/>
          <w:sz w:val="22"/>
          <w:szCs w:val="22"/>
        </w:rPr>
        <w:t>inch</w:t>
      </w:r>
      <w:r w:rsidR="009B6607" w:rsidRPr="00CB5924">
        <w:rPr>
          <w:rFonts w:ascii="Arial" w:hAnsi="Arial" w:cs="Arial"/>
          <w:sz w:val="22"/>
          <w:szCs w:val="22"/>
        </w:rPr>
        <w:t xml:space="preserve"> clear opening </w:t>
      </w:r>
      <w:r w:rsidR="00952B66" w:rsidRPr="00CB5924">
        <w:rPr>
          <w:rFonts w:ascii="Arial" w:hAnsi="Arial" w:cs="Arial"/>
          <w:sz w:val="22"/>
          <w:szCs w:val="22"/>
        </w:rPr>
        <w:t>and</w:t>
      </w:r>
      <w:r w:rsidR="009B6607" w:rsidRPr="00CB5924">
        <w:rPr>
          <w:rFonts w:ascii="Arial" w:hAnsi="Arial" w:cs="Arial"/>
          <w:sz w:val="22"/>
          <w:szCs w:val="22"/>
        </w:rPr>
        <w:t xml:space="preserve"> safety secondary hatch fall through prevention system</w:t>
      </w:r>
      <w:r w:rsidR="00952B66" w:rsidRPr="00CB5924">
        <w:rPr>
          <w:rFonts w:ascii="Arial" w:hAnsi="Arial" w:cs="Arial"/>
          <w:sz w:val="22"/>
          <w:szCs w:val="22"/>
        </w:rPr>
        <w:t xml:space="preserve"> meeting HS-20 loading.</w:t>
      </w:r>
      <w:r w:rsidR="009B6607" w:rsidRPr="00CB5924">
        <w:rPr>
          <w:rFonts w:ascii="Arial" w:hAnsi="Arial" w:cs="Arial"/>
          <w:sz w:val="22"/>
          <w:szCs w:val="22"/>
        </w:rPr>
        <w:t xml:space="preserve">  </w:t>
      </w:r>
      <w:r w:rsidRPr="00CB5924">
        <w:rPr>
          <w:rFonts w:ascii="Arial" w:hAnsi="Arial" w:cs="Arial"/>
          <w:sz w:val="22"/>
          <w:szCs w:val="22"/>
        </w:rPr>
        <w:t>Install at t</w:t>
      </w:r>
      <w:r w:rsidR="009B6607" w:rsidRPr="00CB5924">
        <w:rPr>
          <w:rFonts w:ascii="Arial" w:hAnsi="Arial" w:cs="Arial"/>
          <w:sz w:val="22"/>
          <w:szCs w:val="22"/>
        </w:rPr>
        <w:t xml:space="preserve">he location and orientation </w:t>
      </w:r>
      <w:r w:rsidRPr="00CB5924">
        <w:rPr>
          <w:rFonts w:ascii="Arial" w:hAnsi="Arial" w:cs="Arial"/>
          <w:sz w:val="22"/>
          <w:szCs w:val="22"/>
        </w:rPr>
        <w:t xml:space="preserve">as shown on the </w:t>
      </w:r>
      <w:r w:rsidR="009B6607" w:rsidRPr="00CB5924">
        <w:rPr>
          <w:rFonts w:ascii="Arial" w:hAnsi="Arial" w:cs="Arial"/>
          <w:sz w:val="22"/>
          <w:szCs w:val="22"/>
        </w:rPr>
        <w:t>plan</w:t>
      </w:r>
      <w:r w:rsidRPr="00CB5924">
        <w:rPr>
          <w:rFonts w:ascii="Arial" w:hAnsi="Arial" w:cs="Arial"/>
          <w:sz w:val="22"/>
          <w:szCs w:val="22"/>
        </w:rPr>
        <w:t>s</w:t>
      </w:r>
      <w:r w:rsidR="009B6607" w:rsidRPr="00CB5924">
        <w:rPr>
          <w:rFonts w:ascii="Arial" w:hAnsi="Arial" w:cs="Arial"/>
          <w:sz w:val="22"/>
          <w:szCs w:val="22"/>
        </w:rPr>
        <w:t>.</w:t>
      </w:r>
    </w:p>
    <w:p w14:paraId="1BA9CBB9" w14:textId="77777777" w:rsidR="009B6607" w:rsidRPr="00CB5924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5BF934B6" w14:textId="2F3210E9" w:rsidR="009B6607" w:rsidRPr="00CB5924" w:rsidRDefault="00CB5924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4446DB" w:rsidRPr="00CB5924">
        <w:rPr>
          <w:rFonts w:ascii="Arial" w:hAnsi="Arial" w:cs="Arial"/>
          <w:sz w:val="22"/>
          <w:szCs w:val="22"/>
        </w:rPr>
        <w:t>a</w:t>
      </w:r>
      <w:r w:rsidR="009B6607" w:rsidRPr="00CB5924">
        <w:rPr>
          <w:rFonts w:ascii="Arial" w:hAnsi="Arial" w:cs="Arial"/>
          <w:sz w:val="22"/>
          <w:szCs w:val="22"/>
        </w:rPr>
        <w:t xml:space="preserve"> manhole frame and cover </w:t>
      </w:r>
      <w:r w:rsidR="004446DB" w:rsidRPr="00CB5924">
        <w:rPr>
          <w:rFonts w:ascii="Arial" w:hAnsi="Arial" w:cs="Arial"/>
          <w:sz w:val="22"/>
          <w:szCs w:val="22"/>
        </w:rPr>
        <w:t>Q</w:t>
      </w:r>
      <w:r w:rsidR="004446DB" w:rsidRPr="00CB5924" w:rsidDel="004446DB">
        <w:rPr>
          <w:rFonts w:ascii="Arial" w:hAnsi="Arial" w:cs="Arial"/>
          <w:sz w:val="22"/>
          <w:szCs w:val="22"/>
        </w:rPr>
        <w:t xml:space="preserve"> </w:t>
      </w:r>
      <w:r w:rsidR="00062C45" w:rsidRPr="00CB5924">
        <w:rPr>
          <w:rFonts w:ascii="Arial" w:hAnsi="Arial" w:cs="Arial"/>
          <w:sz w:val="22"/>
          <w:szCs w:val="22"/>
        </w:rPr>
        <w:t xml:space="preserve">in accordance with </w:t>
      </w:r>
      <w:r w:rsidR="009B6607" w:rsidRPr="00CB5924">
        <w:rPr>
          <w:rFonts w:ascii="Arial" w:hAnsi="Arial" w:cs="Arial"/>
          <w:sz w:val="22"/>
          <w:szCs w:val="22"/>
        </w:rPr>
        <w:t xml:space="preserve">Standard Plan </w:t>
      </w:r>
      <w:r w:rsidR="006B5895" w:rsidRPr="00CB5924">
        <w:rPr>
          <w:rFonts w:ascii="Arial" w:hAnsi="Arial" w:cs="Arial"/>
          <w:sz w:val="22"/>
          <w:szCs w:val="22"/>
        </w:rPr>
        <w:t>R-1</w:t>
      </w:r>
      <w:r w:rsidR="009B6607" w:rsidRPr="00CB5924">
        <w:rPr>
          <w:rFonts w:ascii="Arial" w:hAnsi="Arial" w:cs="Arial"/>
          <w:sz w:val="22"/>
          <w:szCs w:val="22"/>
        </w:rPr>
        <w:t xml:space="preserve"> </w:t>
      </w:r>
      <w:r w:rsidR="0066451F" w:rsidRPr="00CB5924">
        <w:rPr>
          <w:rFonts w:ascii="Arial" w:hAnsi="Arial" w:cs="Arial"/>
          <w:sz w:val="22"/>
          <w:szCs w:val="22"/>
        </w:rPr>
        <w:t>S</w:t>
      </w:r>
      <w:r w:rsidR="009B6607" w:rsidRPr="00CB5924">
        <w:rPr>
          <w:rFonts w:ascii="Arial" w:hAnsi="Arial" w:cs="Arial"/>
          <w:sz w:val="22"/>
          <w:szCs w:val="22"/>
        </w:rPr>
        <w:t>eries.</w:t>
      </w:r>
    </w:p>
    <w:p w14:paraId="02680AAB" w14:textId="77777777" w:rsidR="009B6607" w:rsidRPr="00CB5924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697CE04A" w14:textId="43A9724A" w:rsidR="00125B98" w:rsidRPr="00CB5924" w:rsidRDefault="00062C45" w:rsidP="00781470">
      <w:pPr>
        <w:jc w:val="both"/>
        <w:rPr>
          <w:rFonts w:ascii="Arial" w:hAnsi="Arial" w:cs="Arial"/>
          <w:sz w:val="22"/>
          <w:szCs w:val="22"/>
        </w:rPr>
      </w:pPr>
      <w:r w:rsidRPr="00CB5924">
        <w:rPr>
          <w:rFonts w:ascii="Arial" w:hAnsi="Arial" w:cs="Arial"/>
          <w:sz w:val="22"/>
          <w:szCs w:val="22"/>
        </w:rPr>
        <w:t>Ensure c</w:t>
      </w:r>
      <w:r w:rsidR="009B6607" w:rsidRPr="00CB5924">
        <w:rPr>
          <w:rFonts w:ascii="Arial" w:hAnsi="Arial" w:cs="Arial"/>
          <w:sz w:val="22"/>
          <w:szCs w:val="22"/>
        </w:rPr>
        <w:t xml:space="preserve">oncrete collars (grade rings) or alternate materials used to adjust manhole covers to grade, </w:t>
      </w:r>
      <w:r w:rsidRPr="00CB5924">
        <w:rPr>
          <w:rFonts w:ascii="Arial" w:hAnsi="Arial" w:cs="Arial"/>
          <w:sz w:val="22"/>
          <w:szCs w:val="22"/>
        </w:rPr>
        <w:t>ar</w:t>
      </w:r>
      <w:r w:rsidR="009B6607" w:rsidRPr="00CB5924">
        <w:rPr>
          <w:rFonts w:ascii="Arial" w:hAnsi="Arial" w:cs="Arial"/>
          <w:sz w:val="22"/>
          <w:szCs w:val="22"/>
        </w:rPr>
        <w:t>e approved by the Engineer.</w:t>
      </w:r>
    </w:p>
    <w:p w14:paraId="2698B264" w14:textId="77777777" w:rsidR="00125B98" w:rsidRPr="00CB5924" w:rsidRDefault="00125B98" w:rsidP="00781470">
      <w:pPr>
        <w:jc w:val="both"/>
        <w:rPr>
          <w:rFonts w:ascii="Arial" w:hAnsi="Arial" w:cs="Arial"/>
          <w:sz w:val="22"/>
          <w:szCs w:val="22"/>
        </w:rPr>
      </w:pPr>
    </w:p>
    <w:p w14:paraId="6AB690CD" w14:textId="2EBF7B3C" w:rsidR="00A03727" w:rsidRPr="00CB5924" w:rsidRDefault="00062C45" w:rsidP="00781470">
      <w:pPr>
        <w:jc w:val="both"/>
        <w:rPr>
          <w:rFonts w:ascii="Arial" w:hAnsi="Arial" w:cs="Arial"/>
          <w:sz w:val="22"/>
          <w:szCs w:val="22"/>
        </w:rPr>
      </w:pPr>
      <w:r w:rsidRPr="00CB5924">
        <w:rPr>
          <w:rFonts w:ascii="Arial" w:hAnsi="Arial" w:cs="Arial"/>
          <w:sz w:val="22"/>
          <w:szCs w:val="22"/>
        </w:rPr>
        <w:t xml:space="preserve">Ensure </w:t>
      </w:r>
      <w:r w:rsidR="00CB5924" w:rsidRPr="00CB5924">
        <w:rPr>
          <w:rFonts w:ascii="Arial" w:hAnsi="Arial" w:cs="Arial"/>
          <w:sz w:val="22"/>
          <w:szCs w:val="22"/>
        </w:rPr>
        <w:t xml:space="preserve">granular material </w:t>
      </w:r>
      <w:r w:rsidR="00125B98" w:rsidRPr="00CB5924">
        <w:rPr>
          <w:rFonts w:ascii="Arial" w:hAnsi="Arial" w:cs="Arial"/>
          <w:sz w:val="22"/>
          <w:szCs w:val="22"/>
        </w:rPr>
        <w:t xml:space="preserve">Class IIIA </w:t>
      </w:r>
      <w:r w:rsidRPr="00CB5924">
        <w:rPr>
          <w:rFonts w:ascii="Arial" w:hAnsi="Arial" w:cs="Arial"/>
          <w:sz w:val="22"/>
          <w:szCs w:val="22"/>
        </w:rPr>
        <w:t>is</w:t>
      </w:r>
      <w:r w:rsidR="00125B98" w:rsidRPr="00CB5924">
        <w:rPr>
          <w:rFonts w:ascii="Arial" w:hAnsi="Arial" w:cs="Arial"/>
          <w:sz w:val="22"/>
          <w:szCs w:val="22"/>
        </w:rPr>
        <w:t xml:space="preserve"> in accordance with section 902 of</w:t>
      </w:r>
      <w:r w:rsidR="00A03727" w:rsidRPr="00CB5924">
        <w:rPr>
          <w:rFonts w:ascii="Arial" w:hAnsi="Arial" w:cs="Arial"/>
          <w:sz w:val="22"/>
          <w:szCs w:val="22"/>
        </w:rPr>
        <w:t xml:space="preserve"> </w:t>
      </w:r>
      <w:r w:rsidR="00125B98" w:rsidRPr="00CB5924">
        <w:rPr>
          <w:rFonts w:ascii="Arial" w:hAnsi="Arial" w:cs="Arial"/>
          <w:sz w:val="22"/>
          <w:szCs w:val="22"/>
        </w:rPr>
        <w:t xml:space="preserve">the Standard </w:t>
      </w:r>
      <w:r w:rsidR="00A03727" w:rsidRPr="00CB5924">
        <w:rPr>
          <w:rFonts w:ascii="Arial" w:hAnsi="Arial" w:cs="Arial"/>
          <w:sz w:val="22"/>
          <w:szCs w:val="22"/>
        </w:rPr>
        <w:t>Specifications for Construction.</w:t>
      </w:r>
      <w:r w:rsidR="00995FB9" w:rsidRPr="00CB5924">
        <w:rPr>
          <w:rFonts w:ascii="Arial" w:hAnsi="Arial" w:cs="Arial"/>
          <w:sz w:val="22"/>
          <w:szCs w:val="22"/>
        </w:rPr>
        <w:t xml:space="preserve"> </w:t>
      </w:r>
      <w:r w:rsidR="004E4C81" w:rsidRPr="00CB5924">
        <w:rPr>
          <w:rFonts w:ascii="Arial" w:hAnsi="Arial" w:cs="Arial"/>
          <w:sz w:val="22"/>
          <w:szCs w:val="22"/>
        </w:rPr>
        <w:t xml:space="preserve"> Ensure bedding material i</w:t>
      </w:r>
      <w:r w:rsidR="000206B4" w:rsidRPr="00CB5924">
        <w:rPr>
          <w:rFonts w:ascii="Arial" w:hAnsi="Arial" w:cs="Arial"/>
          <w:sz w:val="22"/>
          <w:szCs w:val="22"/>
        </w:rPr>
        <w:t>s</w:t>
      </w:r>
      <w:r w:rsidR="004E4C81" w:rsidRPr="00CB5924">
        <w:rPr>
          <w:rFonts w:ascii="Arial" w:hAnsi="Arial" w:cs="Arial"/>
          <w:sz w:val="22"/>
          <w:szCs w:val="22"/>
        </w:rPr>
        <w:t xml:space="preserve"> from a natural source. </w:t>
      </w:r>
      <w:r w:rsidR="009E27DC" w:rsidRPr="00CB5924">
        <w:rPr>
          <w:rFonts w:ascii="Arial" w:hAnsi="Arial" w:cs="Arial"/>
          <w:sz w:val="22"/>
          <w:szCs w:val="22"/>
        </w:rPr>
        <w:t xml:space="preserve"> </w:t>
      </w:r>
      <w:r w:rsidR="004E4C81" w:rsidRPr="00CB5924">
        <w:rPr>
          <w:rFonts w:ascii="Arial" w:hAnsi="Arial" w:cs="Arial"/>
          <w:sz w:val="22"/>
          <w:szCs w:val="22"/>
        </w:rPr>
        <w:t>Th</w:t>
      </w:r>
      <w:r w:rsidR="000206B4" w:rsidRPr="00CB5924">
        <w:rPr>
          <w:rFonts w:ascii="Arial" w:hAnsi="Arial" w:cs="Arial"/>
          <w:sz w:val="22"/>
          <w:szCs w:val="22"/>
        </w:rPr>
        <w:t>e use of fine material generated from crushing recycled concrete is prohibited.</w:t>
      </w:r>
    </w:p>
    <w:p w14:paraId="66BD6E75" w14:textId="77777777" w:rsidR="00A03727" w:rsidRPr="00CB5924" w:rsidRDefault="00A03727" w:rsidP="00781470">
      <w:pPr>
        <w:jc w:val="both"/>
        <w:rPr>
          <w:rFonts w:ascii="Arial" w:hAnsi="Arial" w:cs="Arial"/>
          <w:sz w:val="22"/>
          <w:szCs w:val="22"/>
        </w:rPr>
      </w:pPr>
    </w:p>
    <w:p w14:paraId="028D0D7C" w14:textId="72DF849D" w:rsidR="009B6607" w:rsidRPr="00781470" w:rsidRDefault="00743F37" w:rsidP="0078147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b/>
          <w:bCs/>
          <w:sz w:val="22"/>
          <w:szCs w:val="22"/>
        </w:rPr>
        <w:t>c.</w:t>
      </w:r>
      <w:r w:rsidRPr="00781470">
        <w:rPr>
          <w:rFonts w:ascii="Arial" w:hAnsi="Arial" w:cs="Arial"/>
          <w:b/>
          <w:bCs/>
          <w:sz w:val="22"/>
          <w:szCs w:val="22"/>
        </w:rPr>
        <w:tab/>
      </w:r>
      <w:r w:rsidR="009B6607" w:rsidRPr="00781470">
        <w:rPr>
          <w:rFonts w:ascii="Arial" w:hAnsi="Arial" w:cs="Arial"/>
          <w:b/>
          <w:bCs/>
          <w:sz w:val="22"/>
          <w:szCs w:val="22"/>
        </w:rPr>
        <w:t>Construction.</w:t>
      </w:r>
      <w:r w:rsidR="006B5895" w:rsidRPr="00781470">
        <w:rPr>
          <w:rFonts w:ascii="Arial" w:hAnsi="Arial" w:cs="Arial"/>
          <w:bCs/>
          <w:sz w:val="22"/>
          <w:szCs w:val="22"/>
        </w:rPr>
        <w:t xml:space="preserve"> </w:t>
      </w:r>
      <w:r w:rsidRPr="00781470">
        <w:rPr>
          <w:rFonts w:ascii="Arial" w:hAnsi="Arial" w:cs="Arial"/>
          <w:bCs/>
          <w:sz w:val="22"/>
          <w:szCs w:val="22"/>
        </w:rPr>
        <w:t xml:space="preserve"> </w:t>
      </w:r>
      <w:r w:rsidR="004446DB" w:rsidRPr="00781470">
        <w:rPr>
          <w:rFonts w:ascii="Arial" w:hAnsi="Arial" w:cs="Arial"/>
          <w:sz w:val="22"/>
          <w:szCs w:val="22"/>
        </w:rPr>
        <w:t xml:space="preserve">Perform </w:t>
      </w:r>
      <w:r w:rsidR="009B6607" w:rsidRPr="00781470">
        <w:rPr>
          <w:rFonts w:ascii="Arial" w:hAnsi="Arial" w:cs="Arial"/>
          <w:sz w:val="22"/>
          <w:szCs w:val="22"/>
        </w:rPr>
        <w:t xml:space="preserve">excavation and backfill in accordance with </w:t>
      </w:r>
      <w:r w:rsidRPr="00781470">
        <w:rPr>
          <w:rFonts w:ascii="Arial" w:hAnsi="Arial" w:cs="Arial"/>
          <w:sz w:val="22"/>
          <w:szCs w:val="22"/>
        </w:rPr>
        <w:t>s</w:t>
      </w:r>
      <w:r w:rsidR="009B6607" w:rsidRPr="00781470">
        <w:rPr>
          <w:rFonts w:ascii="Arial" w:hAnsi="Arial" w:cs="Arial"/>
          <w:sz w:val="22"/>
          <w:szCs w:val="22"/>
        </w:rPr>
        <w:t>ection</w:t>
      </w:r>
      <w:r w:rsidR="008632D5" w:rsidRPr="00781470">
        <w:rPr>
          <w:rFonts w:ascii="Arial" w:hAnsi="Arial" w:cs="Arial"/>
          <w:sz w:val="22"/>
          <w:szCs w:val="22"/>
        </w:rPr>
        <w:t>s</w:t>
      </w:r>
      <w:r w:rsidR="009B6607" w:rsidRPr="00781470">
        <w:rPr>
          <w:rFonts w:ascii="Arial" w:hAnsi="Arial" w:cs="Arial"/>
          <w:sz w:val="22"/>
          <w:szCs w:val="22"/>
        </w:rPr>
        <w:t xml:space="preserve"> 20</w:t>
      </w:r>
      <w:r w:rsidR="008632D5" w:rsidRPr="00781470">
        <w:rPr>
          <w:rFonts w:ascii="Arial" w:hAnsi="Arial" w:cs="Arial"/>
          <w:sz w:val="22"/>
          <w:szCs w:val="22"/>
        </w:rPr>
        <w:t xml:space="preserve">6 and 402 </w:t>
      </w:r>
      <w:r w:rsidR="009B6607" w:rsidRPr="00781470">
        <w:rPr>
          <w:rFonts w:ascii="Arial" w:hAnsi="Arial" w:cs="Arial"/>
          <w:sz w:val="22"/>
          <w:szCs w:val="22"/>
        </w:rPr>
        <w:t>of the Standard Specifications for Construction</w:t>
      </w:r>
      <w:r w:rsidR="00FB63D6" w:rsidRPr="00781470">
        <w:rPr>
          <w:rFonts w:ascii="Arial" w:hAnsi="Arial" w:cs="Arial"/>
          <w:sz w:val="22"/>
          <w:szCs w:val="22"/>
        </w:rPr>
        <w:t>, respectively.</w:t>
      </w:r>
      <w:r w:rsidR="009B6607" w:rsidRPr="00781470">
        <w:rPr>
          <w:rFonts w:ascii="Arial" w:hAnsi="Arial" w:cs="Arial"/>
          <w:sz w:val="22"/>
          <w:szCs w:val="22"/>
        </w:rPr>
        <w:t xml:space="preserve">  </w:t>
      </w:r>
      <w:r w:rsidR="004446DB" w:rsidRPr="00781470">
        <w:rPr>
          <w:rFonts w:ascii="Arial" w:hAnsi="Arial" w:cs="Arial"/>
          <w:sz w:val="22"/>
          <w:szCs w:val="22"/>
        </w:rPr>
        <w:t>Ensure t</w:t>
      </w:r>
      <w:r w:rsidR="009B6607" w:rsidRPr="00781470">
        <w:rPr>
          <w:rFonts w:ascii="Arial" w:hAnsi="Arial" w:cs="Arial"/>
          <w:sz w:val="22"/>
          <w:szCs w:val="22"/>
        </w:rPr>
        <w:t xml:space="preserve">he electrical installations </w:t>
      </w:r>
      <w:r w:rsidR="004446DB" w:rsidRPr="00781470">
        <w:rPr>
          <w:rFonts w:ascii="Arial" w:hAnsi="Arial" w:cs="Arial"/>
          <w:sz w:val="22"/>
          <w:szCs w:val="22"/>
        </w:rPr>
        <w:t>ar</w:t>
      </w:r>
      <w:r w:rsidR="009B6607" w:rsidRPr="00781470">
        <w:rPr>
          <w:rFonts w:ascii="Arial" w:hAnsi="Arial" w:cs="Arial"/>
          <w:sz w:val="22"/>
          <w:szCs w:val="22"/>
        </w:rPr>
        <w:t>e inspected and approved by the State of Michigan Electrical Inspector.</w:t>
      </w:r>
      <w:r w:rsidR="00244E00" w:rsidRPr="00781470">
        <w:rPr>
          <w:rFonts w:ascii="Arial" w:hAnsi="Arial" w:cs="Arial"/>
          <w:sz w:val="22"/>
          <w:szCs w:val="22"/>
        </w:rPr>
        <w:t xml:space="preserve"> </w:t>
      </w:r>
      <w:r w:rsidR="000303DE">
        <w:rPr>
          <w:rFonts w:ascii="Arial" w:hAnsi="Arial" w:cs="Arial"/>
          <w:sz w:val="22"/>
          <w:szCs w:val="22"/>
        </w:rPr>
        <w:t xml:space="preserve"> Furnish</w:t>
      </w:r>
      <w:r w:rsidR="000303DE" w:rsidRPr="00781470">
        <w:rPr>
          <w:rFonts w:ascii="Arial" w:hAnsi="Arial" w:cs="Arial"/>
          <w:sz w:val="22"/>
          <w:szCs w:val="22"/>
        </w:rPr>
        <w:t xml:space="preserve"> </w:t>
      </w:r>
      <w:r w:rsidR="00244E00" w:rsidRPr="00781470">
        <w:rPr>
          <w:rFonts w:ascii="Arial" w:hAnsi="Arial" w:cs="Arial"/>
          <w:sz w:val="22"/>
          <w:szCs w:val="22"/>
        </w:rPr>
        <w:t>documentation of electrical approvals to the Engineer.</w:t>
      </w:r>
    </w:p>
    <w:p w14:paraId="784B08A3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71975711" w14:textId="13973916" w:rsidR="009B6607" w:rsidRPr="00781470" w:rsidRDefault="0086419B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Set t</w:t>
      </w:r>
      <w:r w:rsidR="00743F37" w:rsidRPr="00781470">
        <w:rPr>
          <w:rFonts w:ascii="Arial" w:hAnsi="Arial" w:cs="Arial"/>
          <w:sz w:val="22"/>
          <w:szCs w:val="22"/>
        </w:rPr>
        <w:t xml:space="preserve">he tank on a </w:t>
      </w:r>
      <w:r w:rsidR="001C2144" w:rsidRPr="00781470">
        <w:rPr>
          <w:rFonts w:ascii="Arial" w:hAnsi="Arial" w:cs="Arial"/>
          <w:sz w:val="22"/>
          <w:szCs w:val="22"/>
        </w:rPr>
        <w:t>six-</w:t>
      </w:r>
      <w:r w:rsidR="00743F37" w:rsidRPr="00781470">
        <w:rPr>
          <w:rFonts w:ascii="Arial" w:hAnsi="Arial" w:cs="Arial"/>
          <w:sz w:val="22"/>
          <w:szCs w:val="22"/>
        </w:rPr>
        <w:t>inch</w:t>
      </w:r>
      <w:r w:rsidR="009B6607" w:rsidRPr="00781470">
        <w:rPr>
          <w:rFonts w:ascii="Arial" w:hAnsi="Arial" w:cs="Arial"/>
          <w:sz w:val="22"/>
          <w:szCs w:val="22"/>
        </w:rPr>
        <w:t xml:space="preserve"> compacted</w:t>
      </w:r>
      <w:r w:rsidR="004446DB" w:rsidRPr="00781470">
        <w:rPr>
          <w:rFonts w:ascii="Arial" w:hAnsi="Arial" w:cs="Arial"/>
          <w:sz w:val="22"/>
          <w:szCs w:val="22"/>
        </w:rPr>
        <w:t>,</w:t>
      </w:r>
      <w:r w:rsidR="009B6607" w:rsidRPr="00781470">
        <w:rPr>
          <w:rFonts w:ascii="Arial" w:hAnsi="Arial" w:cs="Arial"/>
          <w:sz w:val="22"/>
          <w:szCs w:val="22"/>
        </w:rPr>
        <w:t xml:space="preserve"> level, </w:t>
      </w:r>
      <w:r w:rsidR="00A82607" w:rsidRPr="00781470">
        <w:rPr>
          <w:rFonts w:ascii="Arial" w:hAnsi="Arial" w:cs="Arial"/>
          <w:sz w:val="22"/>
          <w:szCs w:val="22"/>
        </w:rPr>
        <w:t>g</w:t>
      </w:r>
      <w:r w:rsidR="009B6607" w:rsidRPr="00781470">
        <w:rPr>
          <w:rFonts w:ascii="Arial" w:hAnsi="Arial" w:cs="Arial"/>
          <w:sz w:val="22"/>
          <w:szCs w:val="22"/>
        </w:rPr>
        <w:t>ranular</w:t>
      </w:r>
      <w:r w:rsidR="00743F37" w:rsidRPr="00781470">
        <w:rPr>
          <w:rFonts w:ascii="Arial" w:hAnsi="Arial" w:cs="Arial"/>
          <w:sz w:val="22"/>
          <w:szCs w:val="22"/>
        </w:rPr>
        <w:t xml:space="preserve"> </w:t>
      </w:r>
      <w:r w:rsidR="00A82607" w:rsidRPr="00781470">
        <w:rPr>
          <w:rFonts w:ascii="Arial" w:hAnsi="Arial" w:cs="Arial"/>
          <w:sz w:val="22"/>
          <w:szCs w:val="22"/>
        </w:rPr>
        <w:t>m</w:t>
      </w:r>
      <w:r w:rsidR="00743F37" w:rsidRPr="00781470">
        <w:rPr>
          <w:rFonts w:ascii="Arial" w:hAnsi="Arial" w:cs="Arial"/>
          <w:sz w:val="22"/>
          <w:szCs w:val="22"/>
        </w:rPr>
        <w:t xml:space="preserve">aterial Class IIIA base.  </w:t>
      </w:r>
      <w:r w:rsidRPr="00781470">
        <w:rPr>
          <w:rFonts w:ascii="Arial" w:hAnsi="Arial" w:cs="Arial"/>
          <w:sz w:val="22"/>
          <w:szCs w:val="22"/>
        </w:rPr>
        <w:t>Seal a</w:t>
      </w:r>
      <w:r w:rsidR="009B6607" w:rsidRPr="00781470">
        <w:rPr>
          <w:rFonts w:ascii="Arial" w:hAnsi="Arial" w:cs="Arial"/>
          <w:sz w:val="22"/>
          <w:szCs w:val="22"/>
        </w:rPr>
        <w:t xml:space="preserve">ll joints with a double coat of bituminous waterproofing or as recommended by the tank's manufacturer for use in a septic system. </w:t>
      </w:r>
      <w:r w:rsidR="00743F37" w:rsidRPr="00781470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 xml:space="preserve">Also, where detailed, </w:t>
      </w:r>
      <w:r w:rsidRPr="00781470">
        <w:rPr>
          <w:rFonts w:ascii="Arial" w:hAnsi="Arial" w:cs="Arial"/>
          <w:sz w:val="22"/>
          <w:szCs w:val="22"/>
        </w:rPr>
        <w:t xml:space="preserve">apply </w:t>
      </w:r>
      <w:r w:rsidR="0066451F" w:rsidRPr="00781470">
        <w:rPr>
          <w:rFonts w:ascii="Arial" w:hAnsi="Arial" w:cs="Arial"/>
          <w:sz w:val="22"/>
          <w:szCs w:val="22"/>
        </w:rPr>
        <w:t xml:space="preserve">joint waterproofing </w:t>
      </w:r>
      <w:r w:rsidR="009B6607" w:rsidRPr="00781470">
        <w:rPr>
          <w:rFonts w:ascii="Arial" w:hAnsi="Arial" w:cs="Arial"/>
          <w:sz w:val="22"/>
          <w:szCs w:val="22"/>
        </w:rPr>
        <w:t>in accordance with section 710 of the Standard Specifications for Construction.</w:t>
      </w:r>
    </w:p>
    <w:p w14:paraId="55F40FB3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0F0B2EDB" w14:textId="0957EA72" w:rsidR="009B6607" w:rsidRPr="00781470" w:rsidRDefault="0086419B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Fill t</w:t>
      </w:r>
      <w:r w:rsidR="009B6607" w:rsidRPr="00781470">
        <w:rPr>
          <w:rFonts w:ascii="Arial" w:hAnsi="Arial" w:cs="Arial"/>
          <w:sz w:val="22"/>
          <w:szCs w:val="22"/>
        </w:rPr>
        <w:t>he dosing tank with water and monitor for leakage for 48 hours before backfilling</w:t>
      </w:r>
      <w:r w:rsidR="0066451F" w:rsidRPr="00781470">
        <w:rPr>
          <w:rFonts w:ascii="Arial" w:hAnsi="Arial" w:cs="Arial"/>
          <w:sz w:val="22"/>
          <w:szCs w:val="22"/>
        </w:rPr>
        <w:t>.</w:t>
      </w:r>
      <w:r w:rsidR="0066451F" w:rsidRPr="00781470">
        <w:rPr>
          <w:rFonts w:ascii="Arial" w:hAnsi="Arial" w:cs="Arial"/>
          <w:bCs/>
          <w:sz w:val="22"/>
          <w:szCs w:val="22"/>
        </w:rPr>
        <w:t xml:space="preserve">  </w:t>
      </w:r>
      <w:r w:rsidR="009B6607" w:rsidRPr="00781470">
        <w:rPr>
          <w:rFonts w:ascii="Arial" w:hAnsi="Arial" w:cs="Arial"/>
          <w:sz w:val="22"/>
          <w:szCs w:val="22"/>
        </w:rPr>
        <w:t xml:space="preserve">No leakage </w:t>
      </w:r>
      <w:r w:rsidR="004446DB" w:rsidRPr="00781470">
        <w:rPr>
          <w:rFonts w:ascii="Arial" w:hAnsi="Arial" w:cs="Arial"/>
          <w:sz w:val="22"/>
          <w:szCs w:val="22"/>
        </w:rPr>
        <w:t>is</w:t>
      </w:r>
      <w:r w:rsidR="009B6607" w:rsidRPr="00781470">
        <w:rPr>
          <w:rFonts w:ascii="Arial" w:hAnsi="Arial" w:cs="Arial"/>
          <w:sz w:val="22"/>
          <w:szCs w:val="22"/>
        </w:rPr>
        <w:t xml:space="preserve"> allowed</w:t>
      </w:r>
      <w:r w:rsidR="00B6119F" w:rsidRPr="00781470">
        <w:rPr>
          <w:rFonts w:ascii="Arial" w:hAnsi="Arial" w:cs="Arial"/>
          <w:sz w:val="22"/>
          <w:szCs w:val="22"/>
        </w:rPr>
        <w:t>.</w:t>
      </w:r>
      <w:r w:rsidR="00B6119F" w:rsidRPr="00781470">
        <w:rPr>
          <w:rFonts w:ascii="Arial" w:hAnsi="Arial" w:cs="Arial"/>
          <w:bCs/>
          <w:sz w:val="22"/>
          <w:szCs w:val="22"/>
        </w:rPr>
        <w:t xml:space="preserve">  </w:t>
      </w:r>
      <w:r w:rsidR="00552844" w:rsidRPr="00781470">
        <w:rPr>
          <w:rFonts w:ascii="Arial" w:hAnsi="Arial" w:cs="Arial"/>
          <w:bCs/>
          <w:sz w:val="22"/>
          <w:szCs w:val="22"/>
        </w:rPr>
        <w:t xml:space="preserve">Submit a written inspection report to the </w:t>
      </w:r>
      <w:r w:rsidR="00244E00" w:rsidRPr="00781470">
        <w:rPr>
          <w:rFonts w:ascii="Arial" w:hAnsi="Arial" w:cs="Arial"/>
          <w:color w:val="000000"/>
          <w:sz w:val="22"/>
          <w:szCs w:val="22"/>
        </w:rPr>
        <w:t xml:space="preserve">Cheboygan County District </w:t>
      </w:r>
      <w:r w:rsidR="0092530F" w:rsidRPr="00781470">
        <w:rPr>
          <w:rFonts w:ascii="Arial" w:hAnsi="Arial" w:cs="Arial"/>
          <w:color w:val="000000"/>
          <w:sz w:val="22"/>
          <w:szCs w:val="22"/>
        </w:rPr>
        <w:t>Health Department</w:t>
      </w:r>
      <w:r w:rsidR="00244E00" w:rsidRPr="00781470">
        <w:rPr>
          <w:rFonts w:ascii="Arial" w:hAnsi="Arial" w:cs="Arial"/>
          <w:color w:val="000000"/>
          <w:sz w:val="22"/>
          <w:szCs w:val="22"/>
        </w:rPr>
        <w:t xml:space="preserve"> Number 4</w:t>
      </w:r>
      <w:r w:rsidR="00552844" w:rsidRPr="00781470">
        <w:rPr>
          <w:rFonts w:ascii="Arial" w:hAnsi="Arial" w:cs="Arial"/>
          <w:bCs/>
          <w:sz w:val="22"/>
          <w:szCs w:val="22"/>
        </w:rPr>
        <w:t>.</w:t>
      </w:r>
    </w:p>
    <w:p w14:paraId="3B113F75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1FBC3250" w14:textId="6EDECB9B" w:rsidR="009B6607" w:rsidRPr="00781470" w:rsidRDefault="0086419B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Place a</w:t>
      </w:r>
      <w:r w:rsidR="009B6607" w:rsidRPr="00781470">
        <w:rPr>
          <w:rFonts w:ascii="Arial" w:hAnsi="Arial" w:cs="Arial"/>
          <w:sz w:val="22"/>
          <w:szCs w:val="22"/>
        </w:rPr>
        <w:t>ccess covers on the dosing tank as detailed and adjust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>to the proper final grade to the satisfaction of the Engineer.</w:t>
      </w:r>
    </w:p>
    <w:p w14:paraId="25F35604" w14:textId="77777777" w:rsidR="002068AB" w:rsidRPr="00781470" w:rsidRDefault="002068AB" w:rsidP="00781470">
      <w:pPr>
        <w:jc w:val="both"/>
        <w:rPr>
          <w:rFonts w:ascii="Arial" w:hAnsi="Arial" w:cs="Arial"/>
          <w:sz w:val="22"/>
          <w:szCs w:val="22"/>
        </w:rPr>
      </w:pPr>
    </w:p>
    <w:p w14:paraId="0337932D" w14:textId="0CC9CC04" w:rsidR="002068AB" w:rsidRPr="00781470" w:rsidRDefault="000303DE" w:rsidP="007814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2068AB" w:rsidRPr="00781470">
        <w:rPr>
          <w:rFonts w:ascii="Arial" w:hAnsi="Arial" w:cs="Arial"/>
          <w:sz w:val="22"/>
          <w:szCs w:val="22"/>
        </w:rPr>
        <w:t>wiring diagrams for the control panel schematic</w:t>
      </w:r>
      <w:r w:rsidR="0031557F" w:rsidRPr="00781470">
        <w:rPr>
          <w:rFonts w:ascii="Arial" w:hAnsi="Arial" w:cs="Arial"/>
          <w:sz w:val="22"/>
          <w:szCs w:val="22"/>
        </w:rPr>
        <w:t xml:space="preserve">. </w:t>
      </w:r>
      <w:r w:rsidR="002068AB" w:rsidRPr="00781470">
        <w:rPr>
          <w:rFonts w:ascii="Arial" w:hAnsi="Arial" w:cs="Arial"/>
          <w:sz w:val="22"/>
          <w:szCs w:val="22"/>
        </w:rPr>
        <w:t xml:space="preserve"> </w:t>
      </w:r>
      <w:r w:rsidR="0092530F" w:rsidRPr="00781470">
        <w:rPr>
          <w:rFonts w:ascii="Arial" w:hAnsi="Arial" w:cs="Arial"/>
          <w:sz w:val="22"/>
          <w:szCs w:val="22"/>
        </w:rPr>
        <w:t>Ensure w</w:t>
      </w:r>
      <w:r w:rsidR="0031557F" w:rsidRPr="00781470">
        <w:rPr>
          <w:rFonts w:ascii="Arial" w:hAnsi="Arial" w:cs="Arial"/>
          <w:sz w:val="22"/>
          <w:szCs w:val="22"/>
        </w:rPr>
        <w:t xml:space="preserve">iring diagrams </w:t>
      </w:r>
      <w:r w:rsidR="0092530F" w:rsidRPr="00781470">
        <w:rPr>
          <w:rFonts w:ascii="Arial" w:hAnsi="Arial" w:cs="Arial"/>
          <w:sz w:val="22"/>
          <w:szCs w:val="22"/>
        </w:rPr>
        <w:t>ar</w:t>
      </w:r>
      <w:r w:rsidR="0031557F" w:rsidRPr="00781470">
        <w:rPr>
          <w:rFonts w:ascii="Arial" w:hAnsi="Arial" w:cs="Arial"/>
          <w:sz w:val="22"/>
          <w:szCs w:val="22"/>
        </w:rPr>
        <w:t>e approved by</w:t>
      </w:r>
      <w:r w:rsidR="002068AB" w:rsidRPr="00781470">
        <w:rPr>
          <w:rFonts w:ascii="Arial" w:hAnsi="Arial" w:cs="Arial"/>
          <w:sz w:val="22"/>
          <w:szCs w:val="22"/>
        </w:rPr>
        <w:t xml:space="preserve"> the Engineer.</w:t>
      </w:r>
    </w:p>
    <w:p w14:paraId="662A7E1B" w14:textId="0734BC96" w:rsidR="00B44416" w:rsidRPr="00781470" w:rsidRDefault="00B44416" w:rsidP="00781470">
      <w:pPr>
        <w:jc w:val="both"/>
        <w:rPr>
          <w:rFonts w:ascii="Arial" w:hAnsi="Arial" w:cs="Arial"/>
          <w:sz w:val="22"/>
          <w:szCs w:val="22"/>
        </w:rPr>
      </w:pPr>
    </w:p>
    <w:p w14:paraId="21B3A211" w14:textId="254B6240" w:rsidR="00B44416" w:rsidRPr="00781470" w:rsidRDefault="00B44416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Submit shop drawings in PDF for all components associated with the Dosing Tank.  Ensure shop drawings are reviewed and approved prior to beginning work on the Dosing Tank.</w:t>
      </w:r>
    </w:p>
    <w:p w14:paraId="0D3373C1" w14:textId="77777777" w:rsidR="00B44416" w:rsidRPr="00781470" w:rsidRDefault="00B44416" w:rsidP="00781470">
      <w:pPr>
        <w:jc w:val="both"/>
        <w:rPr>
          <w:rFonts w:ascii="Arial" w:hAnsi="Arial" w:cs="Arial"/>
          <w:sz w:val="22"/>
          <w:szCs w:val="22"/>
        </w:rPr>
      </w:pPr>
    </w:p>
    <w:p w14:paraId="4AA3E6BD" w14:textId="53A14D5F" w:rsidR="009B6607" w:rsidRPr="00781470" w:rsidRDefault="00743F37" w:rsidP="0078147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b/>
          <w:bCs/>
          <w:sz w:val="22"/>
          <w:szCs w:val="22"/>
        </w:rPr>
        <w:t>d.</w:t>
      </w:r>
      <w:r w:rsidRPr="00781470">
        <w:rPr>
          <w:rFonts w:ascii="Arial" w:hAnsi="Arial" w:cs="Arial"/>
          <w:b/>
          <w:bCs/>
          <w:sz w:val="22"/>
          <w:szCs w:val="22"/>
        </w:rPr>
        <w:tab/>
      </w:r>
      <w:r w:rsidR="009B6607" w:rsidRPr="00781470">
        <w:rPr>
          <w:rFonts w:ascii="Arial" w:hAnsi="Arial" w:cs="Arial"/>
          <w:b/>
          <w:bCs/>
          <w:sz w:val="22"/>
          <w:szCs w:val="22"/>
        </w:rPr>
        <w:t>Measurement and Payment.</w:t>
      </w:r>
      <w:r w:rsidR="009B6607" w:rsidRPr="00781470">
        <w:rPr>
          <w:rFonts w:ascii="Arial" w:hAnsi="Arial" w:cs="Arial"/>
          <w:sz w:val="22"/>
          <w:szCs w:val="22"/>
        </w:rPr>
        <w:t xml:space="preserve"> 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9B6607" w:rsidRPr="00781470">
        <w:rPr>
          <w:rFonts w:ascii="Arial" w:hAnsi="Arial" w:cs="Arial"/>
          <w:sz w:val="22"/>
          <w:szCs w:val="22"/>
        </w:rPr>
        <w:t>The completed work</w:t>
      </w:r>
      <w:r w:rsidR="00B6119F" w:rsidRPr="00781470">
        <w:rPr>
          <w:rFonts w:ascii="Arial" w:hAnsi="Arial" w:cs="Arial"/>
          <w:sz w:val="22"/>
          <w:szCs w:val="22"/>
        </w:rPr>
        <w:t>,</w:t>
      </w:r>
      <w:r w:rsidR="009B6607" w:rsidRPr="00781470">
        <w:rPr>
          <w:rFonts w:ascii="Arial" w:hAnsi="Arial" w:cs="Arial"/>
          <w:sz w:val="22"/>
          <w:szCs w:val="22"/>
        </w:rPr>
        <w:t xml:space="preserve"> as </w:t>
      </w:r>
      <w:r w:rsidR="00B6119F" w:rsidRPr="00781470">
        <w:rPr>
          <w:rFonts w:ascii="Arial" w:hAnsi="Arial" w:cs="Arial"/>
          <w:sz w:val="22"/>
          <w:szCs w:val="22"/>
        </w:rPr>
        <w:t xml:space="preserve">described, will be </w:t>
      </w:r>
      <w:proofErr w:type="gramStart"/>
      <w:r w:rsidR="003825EE" w:rsidRPr="00781470">
        <w:rPr>
          <w:rFonts w:ascii="Arial" w:hAnsi="Arial" w:cs="Arial"/>
          <w:sz w:val="22"/>
          <w:szCs w:val="22"/>
        </w:rPr>
        <w:t>measured</w:t>
      </w:r>
      <w:proofErr w:type="gramEnd"/>
      <w:r w:rsidR="009B6607" w:rsidRPr="00781470">
        <w:rPr>
          <w:rFonts w:ascii="Arial" w:hAnsi="Arial" w:cs="Arial"/>
          <w:sz w:val="22"/>
          <w:szCs w:val="22"/>
        </w:rPr>
        <w:t xml:space="preserve"> </w:t>
      </w:r>
      <w:r w:rsidR="00B6119F" w:rsidRPr="00781470">
        <w:rPr>
          <w:rFonts w:ascii="Arial" w:hAnsi="Arial" w:cs="Arial"/>
          <w:sz w:val="22"/>
          <w:szCs w:val="22"/>
        </w:rPr>
        <w:t>and</w:t>
      </w:r>
      <w:r w:rsidR="009B6607" w:rsidRPr="00781470">
        <w:rPr>
          <w:rFonts w:ascii="Arial" w:hAnsi="Arial" w:cs="Arial"/>
          <w:sz w:val="22"/>
          <w:szCs w:val="22"/>
        </w:rPr>
        <w:t xml:space="preserve"> paid for at the contract unit price </w:t>
      </w:r>
      <w:r w:rsidR="0086419B" w:rsidRPr="00781470">
        <w:rPr>
          <w:rFonts w:ascii="Arial" w:hAnsi="Arial" w:cs="Arial"/>
          <w:sz w:val="22"/>
          <w:szCs w:val="22"/>
        </w:rPr>
        <w:t xml:space="preserve">using </w:t>
      </w:r>
      <w:r w:rsidR="009B6607" w:rsidRPr="00781470">
        <w:rPr>
          <w:rFonts w:ascii="Arial" w:hAnsi="Arial" w:cs="Arial"/>
          <w:sz w:val="22"/>
          <w:szCs w:val="22"/>
        </w:rPr>
        <w:t>the following pay item:</w:t>
      </w:r>
    </w:p>
    <w:p w14:paraId="0CD7C2D2" w14:textId="77777777" w:rsidR="0086419B" w:rsidRPr="00781470" w:rsidRDefault="0086419B" w:rsidP="00781470">
      <w:pPr>
        <w:jc w:val="both"/>
        <w:rPr>
          <w:rFonts w:ascii="Arial" w:hAnsi="Arial" w:cs="Arial"/>
          <w:sz w:val="22"/>
          <w:szCs w:val="22"/>
        </w:rPr>
      </w:pPr>
    </w:p>
    <w:p w14:paraId="4C59A3D1" w14:textId="77777777" w:rsidR="0086419B" w:rsidRPr="001C4235" w:rsidRDefault="0086419B" w:rsidP="00781470">
      <w:pPr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781470">
        <w:rPr>
          <w:rFonts w:ascii="Arial" w:hAnsi="Arial" w:cs="Arial"/>
          <w:b/>
          <w:sz w:val="22"/>
          <w:szCs w:val="22"/>
        </w:rPr>
        <w:lastRenderedPageBreak/>
        <w:t>Pay Item</w:t>
      </w:r>
      <w:r w:rsidRPr="00781470">
        <w:rPr>
          <w:rFonts w:ascii="Arial" w:hAnsi="Arial" w:cs="Arial"/>
          <w:b/>
          <w:sz w:val="22"/>
          <w:szCs w:val="22"/>
        </w:rPr>
        <w:tab/>
        <w:t>Pay Unit</w:t>
      </w:r>
    </w:p>
    <w:p w14:paraId="25EE653D" w14:textId="77777777" w:rsidR="0086419B" w:rsidRPr="00781470" w:rsidRDefault="0086419B" w:rsidP="00781470">
      <w:pPr>
        <w:jc w:val="both"/>
        <w:rPr>
          <w:rFonts w:ascii="Arial" w:hAnsi="Arial" w:cs="Arial"/>
          <w:sz w:val="22"/>
          <w:szCs w:val="22"/>
        </w:rPr>
      </w:pPr>
    </w:p>
    <w:p w14:paraId="45AEA69B" w14:textId="6E2225AD" w:rsidR="0086419B" w:rsidRPr="00781470" w:rsidRDefault="0086419B" w:rsidP="00781470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sz w:val="22"/>
          <w:szCs w:val="22"/>
        </w:rPr>
        <w:t>Dosing Tank</w:t>
      </w:r>
      <w:r w:rsidRPr="00781470">
        <w:rPr>
          <w:rFonts w:ascii="Arial" w:hAnsi="Arial" w:cs="Arial"/>
          <w:sz w:val="22"/>
          <w:szCs w:val="22"/>
        </w:rPr>
        <w:tab/>
      </w:r>
      <w:r w:rsidR="00C82442" w:rsidRPr="00781470">
        <w:rPr>
          <w:rFonts w:ascii="Arial" w:hAnsi="Arial" w:cs="Arial"/>
          <w:sz w:val="22"/>
          <w:szCs w:val="22"/>
        </w:rPr>
        <w:t>L</w:t>
      </w:r>
      <w:r w:rsidR="00966C5F" w:rsidRPr="00781470">
        <w:rPr>
          <w:rFonts w:ascii="Arial" w:hAnsi="Arial" w:cs="Arial"/>
          <w:sz w:val="22"/>
          <w:szCs w:val="22"/>
        </w:rPr>
        <w:t xml:space="preserve">ump </w:t>
      </w:r>
      <w:r w:rsidR="00C82442" w:rsidRPr="00781470">
        <w:rPr>
          <w:rFonts w:ascii="Arial" w:hAnsi="Arial" w:cs="Arial"/>
          <w:sz w:val="22"/>
          <w:szCs w:val="22"/>
        </w:rPr>
        <w:t>Sum</w:t>
      </w:r>
    </w:p>
    <w:p w14:paraId="583A7328" w14:textId="77777777" w:rsidR="009B6607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</w:p>
    <w:p w14:paraId="073C83AC" w14:textId="2F0C5AD4" w:rsidR="001D4151" w:rsidRPr="00781470" w:rsidRDefault="009B6607" w:rsidP="00781470">
      <w:pPr>
        <w:jc w:val="both"/>
        <w:rPr>
          <w:rFonts w:ascii="Arial" w:hAnsi="Arial" w:cs="Arial"/>
          <w:sz w:val="22"/>
          <w:szCs w:val="22"/>
        </w:rPr>
      </w:pPr>
      <w:r w:rsidRPr="00781470">
        <w:rPr>
          <w:rFonts w:ascii="Arial" w:hAnsi="Arial" w:cs="Arial"/>
          <w:b/>
          <w:bCs/>
          <w:sz w:val="22"/>
          <w:szCs w:val="22"/>
        </w:rPr>
        <w:t>Dosing Tank</w:t>
      </w:r>
      <w:r w:rsidRPr="00781470">
        <w:rPr>
          <w:rFonts w:ascii="Arial" w:hAnsi="Arial" w:cs="Arial"/>
          <w:sz w:val="22"/>
          <w:szCs w:val="22"/>
        </w:rPr>
        <w:t xml:space="preserve"> include</w:t>
      </w:r>
      <w:r w:rsidR="0086419B" w:rsidRPr="00781470">
        <w:rPr>
          <w:rFonts w:ascii="Arial" w:hAnsi="Arial" w:cs="Arial"/>
          <w:sz w:val="22"/>
          <w:szCs w:val="22"/>
        </w:rPr>
        <w:t>s</w:t>
      </w:r>
      <w:r w:rsidRPr="00781470">
        <w:rPr>
          <w:rFonts w:ascii="Arial" w:hAnsi="Arial" w:cs="Arial"/>
          <w:sz w:val="22"/>
          <w:szCs w:val="22"/>
        </w:rPr>
        <w:t xml:space="preserve"> furnishing and install</w:t>
      </w:r>
      <w:r w:rsidR="003F2F8D" w:rsidRPr="00781470">
        <w:rPr>
          <w:rFonts w:ascii="Arial" w:hAnsi="Arial" w:cs="Arial"/>
          <w:sz w:val="22"/>
          <w:szCs w:val="22"/>
        </w:rPr>
        <w:t>ing</w:t>
      </w:r>
      <w:r w:rsidRPr="00781470">
        <w:rPr>
          <w:rFonts w:ascii="Arial" w:hAnsi="Arial" w:cs="Arial"/>
          <w:sz w:val="22"/>
          <w:szCs w:val="22"/>
        </w:rPr>
        <w:t xml:space="preserve"> the dosing tank complete and ready for operation.</w:t>
      </w:r>
      <w:r w:rsidR="005152B3" w:rsidRPr="00781470">
        <w:rPr>
          <w:rFonts w:ascii="Arial" w:hAnsi="Arial" w:cs="Arial"/>
          <w:sz w:val="22"/>
          <w:szCs w:val="22"/>
        </w:rPr>
        <w:t xml:space="preserve"> </w:t>
      </w:r>
      <w:r w:rsidRPr="00781470">
        <w:rPr>
          <w:rFonts w:ascii="Arial" w:hAnsi="Arial" w:cs="Arial"/>
          <w:sz w:val="22"/>
          <w:szCs w:val="22"/>
        </w:rPr>
        <w:t xml:space="preserve"> </w:t>
      </w:r>
      <w:r w:rsidR="002068AB" w:rsidRPr="00781470">
        <w:rPr>
          <w:rFonts w:ascii="Arial" w:hAnsi="Arial" w:cs="Arial"/>
          <w:sz w:val="22"/>
          <w:szCs w:val="22"/>
        </w:rPr>
        <w:t>E</w:t>
      </w:r>
      <w:r w:rsidRPr="00781470">
        <w:rPr>
          <w:rFonts w:ascii="Arial" w:hAnsi="Arial" w:cs="Arial"/>
          <w:sz w:val="22"/>
          <w:szCs w:val="22"/>
        </w:rPr>
        <w:t xml:space="preserve">xcavation, backfill, </w:t>
      </w:r>
      <w:r w:rsidR="00ED20DD" w:rsidRPr="00781470">
        <w:rPr>
          <w:rFonts w:ascii="Arial" w:hAnsi="Arial" w:cs="Arial"/>
          <w:sz w:val="22"/>
          <w:szCs w:val="22"/>
        </w:rPr>
        <w:t>dewatering,</w:t>
      </w:r>
      <w:r w:rsidRPr="00781470">
        <w:rPr>
          <w:rFonts w:ascii="Arial" w:hAnsi="Arial" w:cs="Arial"/>
          <w:sz w:val="22"/>
          <w:szCs w:val="22"/>
        </w:rPr>
        <w:t xml:space="preserve"> if necessary, disposal of surplus materials, final cleanup, and other related work and materials required for the completion of the dosing tank </w:t>
      </w:r>
      <w:r w:rsidR="0086419B" w:rsidRPr="00781470">
        <w:rPr>
          <w:rFonts w:ascii="Arial" w:hAnsi="Arial" w:cs="Arial"/>
          <w:sz w:val="22"/>
          <w:szCs w:val="22"/>
        </w:rPr>
        <w:t>will</w:t>
      </w:r>
      <w:r w:rsidRPr="00781470">
        <w:rPr>
          <w:rFonts w:ascii="Arial" w:hAnsi="Arial" w:cs="Arial"/>
          <w:sz w:val="22"/>
          <w:szCs w:val="22"/>
        </w:rPr>
        <w:t xml:space="preserve"> not be paid for separately, but </w:t>
      </w:r>
      <w:r w:rsidR="0086419B" w:rsidRPr="00781470">
        <w:rPr>
          <w:rFonts w:ascii="Arial" w:hAnsi="Arial" w:cs="Arial"/>
          <w:sz w:val="22"/>
          <w:szCs w:val="22"/>
        </w:rPr>
        <w:t>are</w:t>
      </w:r>
      <w:r w:rsidRPr="00781470">
        <w:rPr>
          <w:rFonts w:ascii="Arial" w:hAnsi="Arial" w:cs="Arial"/>
          <w:sz w:val="22"/>
          <w:szCs w:val="22"/>
        </w:rPr>
        <w:t xml:space="preserve"> includ</w:t>
      </w:r>
      <w:r w:rsidR="00930797" w:rsidRPr="00781470">
        <w:rPr>
          <w:rFonts w:ascii="Arial" w:hAnsi="Arial" w:cs="Arial"/>
          <w:sz w:val="22"/>
          <w:szCs w:val="22"/>
        </w:rPr>
        <w:t xml:space="preserve">ed in the </w:t>
      </w:r>
      <w:r w:rsidR="00B57552" w:rsidRPr="00781470">
        <w:rPr>
          <w:rFonts w:ascii="Arial" w:hAnsi="Arial" w:cs="Arial"/>
          <w:sz w:val="22"/>
          <w:szCs w:val="22"/>
        </w:rPr>
        <w:t xml:space="preserve">pay item </w:t>
      </w:r>
      <w:r w:rsidR="00B57552" w:rsidRPr="00781470">
        <w:rPr>
          <w:rFonts w:ascii="Arial" w:hAnsi="Arial" w:cs="Arial"/>
          <w:b/>
          <w:sz w:val="22"/>
          <w:szCs w:val="22"/>
        </w:rPr>
        <w:t>Dosing Tank</w:t>
      </w:r>
      <w:r w:rsidR="00930797" w:rsidRPr="00781470">
        <w:rPr>
          <w:rFonts w:ascii="Arial" w:hAnsi="Arial" w:cs="Arial"/>
          <w:sz w:val="22"/>
          <w:szCs w:val="22"/>
        </w:rPr>
        <w:t>.</w:t>
      </w:r>
    </w:p>
    <w:sectPr w:rsidR="001D4151" w:rsidRPr="00781470" w:rsidSect="001C4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5E8C" w14:textId="77777777" w:rsidR="00160F4B" w:rsidRDefault="00160F4B">
      <w:r>
        <w:separator/>
      </w:r>
    </w:p>
  </w:endnote>
  <w:endnote w:type="continuationSeparator" w:id="0">
    <w:p w14:paraId="0E8FD22E" w14:textId="77777777" w:rsidR="00160F4B" w:rsidRDefault="0016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892C" w14:textId="77777777" w:rsidR="001C4235" w:rsidRDefault="001C4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5A06" w14:textId="77777777" w:rsidR="001C4235" w:rsidRDefault="001C42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558F" w14:textId="77777777" w:rsidR="001C4235" w:rsidRDefault="001C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3170" w14:textId="77777777" w:rsidR="00160F4B" w:rsidRDefault="00160F4B">
      <w:r>
        <w:separator/>
      </w:r>
    </w:p>
  </w:footnote>
  <w:footnote w:type="continuationSeparator" w:id="0">
    <w:p w14:paraId="7CE9DB43" w14:textId="77777777" w:rsidR="00160F4B" w:rsidRDefault="0016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B806" w14:textId="77777777" w:rsidR="001C4235" w:rsidRDefault="001C4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CB2D" w14:textId="27E73005" w:rsidR="00930797" w:rsidRPr="00C651DF" w:rsidRDefault="00B44416" w:rsidP="0095706A">
    <w:pPr>
      <w:jc w:val="right"/>
      <w:rPr>
        <w:rFonts w:ascii="Arial" w:hAnsi="Arial" w:cs="Arial"/>
      </w:rPr>
    </w:pPr>
    <w:r w:rsidRPr="00C651DF">
      <w:rPr>
        <w:rFonts w:ascii="Arial" w:hAnsi="Arial" w:cs="Arial"/>
      </w:rPr>
      <w:t>20MU800</w:t>
    </w:r>
    <w:r w:rsidR="00BD40E8" w:rsidRPr="00C651DF">
      <w:rPr>
        <w:rFonts w:ascii="Arial" w:hAnsi="Arial" w:cs="Arial"/>
      </w:rPr>
      <w:t>(</w:t>
    </w:r>
    <w:r w:rsidR="001C4235">
      <w:rPr>
        <w:rFonts w:ascii="Arial" w:hAnsi="Arial" w:cs="Arial"/>
      </w:rPr>
      <w:t>A975</w:t>
    </w:r>
    <w:r w:rsidR="00BD40E8" w:rsidRPr="00C651DF">
      <w:rPr>
        <w:rFonts w:ascii="Arial" w:hAnsi="Arial" w:cs="Arial"/>
      </w:rPr>
      <w:t>)</w:t>
    </w:r>
  </w:p>
  <w:p w14:paraId="149A77A2" w14:textId="3AD35AAB" w:rsidR="00930797" w:rsidRPr="00B57552" w:rsidRDefault="00F6725F" w:rsidP="00781470">
    <w:pPr>
      <w:tabs>
        <w:tab w:val="center" w:pos="4680"/>
        <w:tab w:val="right" w:pos="9360"/>
      </w:tabs>
      <w:jc w:val="both"/>
      <w:rPr>
        <w:rStyle w:val="PageNumber"/>
        <w:rFonts w:ascii="Arial" w:hAnsi="Arial" w:cs="Arial"/>
      </w:rPr>
    </w:pPr>
    <w:proofErr w:type="gramStart"/>
    <w:r w:rsidRPr="00B57552">
      <w:rPr>
        <w:rFonts w:ascii="Arial" w:hAnsi="Arial" w:cs="Arial"/>
      </w:rPr>
      <w:t>UTL</w:t>
    </w:r>
    <w:r w:rsidR="00930797" w:rsidRPr="00B57552">
      <w:rPr>
        <w:rFonts w:ascii="Arial" w:hAnsi="Arial" w:cs="Arial"/>
      </w:rPr>
      <w:t>:CJD</w:t>
    </w:r>
    <w:proofErr w:type="gramEnd"/>
    <w:r w:rsidR="00930797" w:rsidRPr="00B57552">
      <w:rPr>
        <w:rFonts w:ascii="Arial" w:hAnsi="Arial" w:cs="Arial"/>
      </w:rPr>
      <w:tab/>
    </w:r>
    <w:r w:rsidR="00691627" w:rsidRPr="00092240">
      <w:rPr>
        <w:rFonts w:ascii="Arial" w:hAnsi="Arial" w:cs="Arial"/>
        <w:bCs/>
      </w:rPr>
      <w:fldChar w:fldCharType="begin"/>
    </w:r>
    <w:r w:rsidR="00691627" w:rsidRPr="00092240">
      <w:rPr>
        <w:rFonts w:ascii="Arial" w:hAnsi="Arial" w:cs="Arial"/>
        <w:bCs/>
      </w:rPr>
      <w:instrText xml:space="preserve"> PAGE  \* Arabic  \* MERGEFORMAT </w:instrText>
    </w:r>
    <w:r w:rsidR="00691627" w:rsidRPr="00092240">
      <w:rPr>
        <w:rFonts w:ascii="Arial" w:hAnsi="Arial" w:cs="Arial"/>
        <w:bCs/>
      </w:rPr>
      <w:fldChar w:fldCharType="separate"/>
    </w:r>
    <w:r w:rsidR="00377ABA">
      <w:rPr>
        <w:rFonts w:ascii="Arial" w:hAnsi="Arial" w:cs="Arial"/>
        <w:bCs/>
        <w:noProof/>
      </w:rPr>
      <w:t>3</w:t>
    </w:r>
    <w:r w:rsidR="00691627" w:rsidRPr="00092240">
      <w:rPr>
        <w:rFonts w:ascii="Arial" w:hAnsi="Arial" w:cs="Arial"/>
        <w:bCs/>
      </w:rPr>
      <w:fldChar w:fldCharType="end"/>
    </w:r>
    <w:r w:rsidR="00691627" w:rsidRPr="00691627">
      <w:rPr>
        <w:rFonts w:ascii="Arial" w:hAnsi="Arial" w:cs="Arial"/>
      </w:rPr>
      <w:t xml:space="preserve"> of </w:t>
    </w:r>
    <w:r w:rsidR="00691627" w:rsidRPr="00092240">
      <w:rPr>
        <w:rFonts w:ascii="Arial" w:hAnsi="Arial" w:cs="Arial"/>
        <w:bCs/>
      </w:rPr>
      <w:fldChar w:fldCharType="begin"/>
    </w:r>
    <w:r w:rsidR="00691627" w:rsidRPr="00092240">
      <w:rPr>
        <w:rFonts w:ascii="Arial" w:hAnsi="Arial" w:cs="Arial"/>
        <w:bCs/>
      </w:rPr>
      <w:instrText xml:space="preserve"> NUMPAGES  \* Arabic  \* MERGEFORMAT </w:instrText>
    </w:r>
    <w:r w:rsidR="00691627" w:rsidRPr="00092240">
      <w:rPr>
        <w:rFonts w:ascii="Arial" w:hAnsi="Arial" w:cs="Arial"/>
        <w:bCs/>
      </w:rPr>
      <w:fldChar w:fldCharType="separate"/>
    </w:r>
    <w:r w:rsidR="00377ABA">
      <w:rPr>
        <w:rFonts w:ascii="Arial" w:hAnsi="Arial" w:cs="Arial"/>
        <w:bCs/>
        <w:noProof/>
      </w:rPr>
      <w:t>3</w:t>
    </w:r>
    <w:r w:rsidR="00691627" w:rsidRPr="00092240">
      <w:rPr>
        <w:rFonts w:ascii="Arial" w:hAnsi="Arial" w:cs="Arial"/>
        <w:bCs/>
      </w:rPr>
      <w:fldChar w:fldCharType="end"/>
    </w:r>
    <w:r w:rsidR="00CF6B9B" w:rsidRPr="00B57552">
      <w:rPr>
        <w:rFonts w:ascii="Arial" w:hAnsi="Arial" w:cs="Arial"/>
      </w:rPr>
      <w:tab/>
    </w:r>
    <w:r w:rsidR="001C4235">
      <w:rPr>
        <w:rFonts w:ascii="Arial" w:hAnsi="Arial" w:cs="Arial"/>
      </w:rPr>
      <w:t>1</w:t>
    </w:r>
    <w:r w:rsidR="00781470">
      <w:rPr>
        <w:rFonts w:ascii="Arial" w:hAnsi="Arial" w:cs="Arial"/>
      </w:rPr>
      <w:t>0-</w:t>
    </w:r>
    <w:r w:rsidR="001C4235">
      <w:rPr>
        <w:rFonts w:ascii="Arial" w:hAnsi="Arial" w:cs="Arial"/>
      </w:rPr>
      <w:t>18</w:t>
    </w:r>
    <w:r w:rsidR="00781470">
      <w:rPr>
        <w:rFonts w:ascii="Arial" w:hAnsi="Arial" w:cs="Arial"/>
      </w:rPr>
      <w:t>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F638" w14:textId="26F6E3F7" w:rsidR="00C651DF" w:rsidRPr="00C651DF" w:rsidRDefault="00B44416" w:rsidP="00C651DF">
    <w:pPr>
      <w:jc w:val="right"/>
      <w:rPr>
        <w:rFonts w:ascii="Arial" w:hAnsi="Arial" w:cs="Arial"/>
      </w:rPr>
    </w:pPr>
    <w:r w:rsidRPr="00C651DF">
      <w:rPr>
        <w:rFonts w:ascii="Arial" w:hAnsi="Arial" w:cs="Arial"/>
      </w:rPr>
      <w:t>20MU800</w:t>
    </w:r>
    <w:r w:rsidR="00BD40E8" w:rsidRPr="00C651DF">
      <w:rPr>
        <w:rFonts w:ascii="Arial" w:hAnsi="Arial" w:cs="Arial"/>
      </w:rPr>
      <w:t>(</w:t>
    </w:r>
    <w:r w:rsidR="001C4235">
      <w:rPr>
        <w:rFonts w:ascii="Arial" w:hAnsi="Arial" w:cs="Arial"/>
      </w:rPr>
      <w:t>A975</w:t>
    </w:r>
    <w:r w:rsidR="00BD40E8" w:rsidRPr="00C651DF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84"/>
    <w:rsid w:val="000060B9"/>
    <w:rsid w:val="00010D8C"/>
    <w:rsid w:val="00011EC9"/>
    <w:rsid w:val="000206B4"/>
    <w:rsid w:val="000303DE"/>
    <w:rsid w:val="00032146"/>
    <w:rsid w:val="0004112F"/>
    <w:rsid w:val="00062C45"/>
    <w:rsid w:val="00092240"/>
    <w:rsid w:val="000A1976"/>
    <w:rsid w:val="00104A40"/>
    <w:rsid w:val="00125B98"/>
    <w:rsid w:val="0012704E"/>
    <w:rsid w:val="00140FAE"/>
    <w:rsid w:val="00147406"/>
    <w:rsid w:val="001478C7"/>
    <w:rsid w:val="00160F4B"/>
    <w:rsid w:val="00172521"/>
    <w:rsid w:val="001A4FC2"/>
    <w:rsid w:val="001C2144"/>
    <w:rsid w:val="001C4235"/>
    <w:rsid w:val="001D4151"/>
    <w:rsid w:val="001F2BD8"/>
    <w:rsid w:val="001F2EDE"/>
    <w:rsid w:val="001F5A84"/>
    <w:rsid w:val="002068AB"/>
    <w:rsid w:val="00212C63"/>
    <w:rsid w:val="0023788F"/>
    <w:rsid w:val="00244E00"/>
    <w:rsid w:val="00265DE1"/>
    <w:rsid w:val="002809A7"/>
    <w:rsid w:val="002906ED"/>
    <w:rsid w:val="002A157C"/>
    <w:rsid w:val="002A5809"/>
    <w:rsid w:val="002A7162"/>
    <w:rsid w:val="002B7946"/>
    <w:rsid w:val="002C7589"/>
    <w:rsid w:val="002D65FB"/>
    <w:rsid w:val="0031557F"/>
    <w:rsid w:val="003229F8"/>
    <w:rsid w:val="00341AE4"/>
    <w:rsid w:val="00377ABA"/>
    <w:rsid w:val="003825EE"/>
    <w:rsid w:val="003C7AB3"/>
    <w:rsid w:val="003D78F5"/>
    <w:rsid w:val="003F2F8D"/>
    <w:rsid w:val="003F4ED9"/>
    <w:rsid w:val="00435F51"/>
    <w:rsid w:val="00441F83"/>
    <w:rsid w:val="004446DB"/>
    <w:rsid w:val="00447A1A"/>
    <w:rsid w:val="004512C3"/>
    <w:rsid w:val="00476285"/>
    <w:rsid w:val="0048429F"/>
    <w:rsid w:val="004C20A9"/>
    <w:rsid w:val="004D0B17"/>
    <w:rsid w:val="004E4C81"/>
    <w:rsid w:val="005152B3"/>
    <w:rsid w:val="00527E0C"/>
    <w:rsid w:val="00551A12"/>
    <w:rsid w:val="00552844"/>
    <w:rsid w:val="00554B24"/>
    <w:rsid w:val="00564E94"/>
    <w:rsid w:val="00571F7A"/>
    <w:rsid w:val="005864D2"/>
    <w:rsid w:val="00597764"/>
    <w:rsid w:val="005A3C69"/>
    <w:rsid w:val="005A5C5B"/>
    <w:rsid w:val="005E454E"/>
    <w:rsid w:val="005F6068"/>
    <w:rsid w:val="00602C2A"/>
    <w:rsid w:val="006253B5"/>
    <w:rsid w:val="0066203B"/>
    <w:rsid w:val="0066451F"/>
    <w:rsid w:val="00687773"/>
    <w:rsid w:val="00691627"/>
    <w:rsid w:val="00691D54"/>
    <w:rsid w:val="006936AA"/>
    <w:rsid w:val="006A79DB"/>
    <w:rsid w:val="006B1E97"/>
    <w:rsid w:val="006B5895"/>
    <w:rsid w:val="006C5AE6"/>
    <w:rsid w:val="006D65CC"/>
    <w:rsid w:val="006F1654"/>
    <w:rsid w:val="007118A8"/>
    <w:rsid w:val="0072143E"/>
    <w:rsid w:val="007373A1"/>
    <w:rsid w:val="00743F37"/>
    <w:rsid w:val="00766082"/>
    <w:rsid w:val="00771022"/>
    <w:rsid w:val="00774742"/>
    <w:rsid w:val="00781470"/>
    <w:rsid w:val="00782464"/>
    <w:rsid w:val="007961B3"/>
    <w:rsid w:val="007D0570"/>
    <w:rsid w:val="007D240D"/>
    <w:rsid w:val="007D55E9"/>
    <w:rsid w:val="00824F8C"/>
    <w:rsid w:val="008255C1"/>
    <w:rsid w:val="0083484A"/>
    <w:rsid w:val="008632D5"/>
    <w:rsid w:val="0086419B"/>
    <w:rsid w:val="00864E0D"/>
    <w:rsid w:val="00874B47"/>
    <w:rsid w:val="008756E1"/>
    <w:rsid w:val="00884015"/>
    <w:rsid w:val="0088705A"/>
    <w:rsid w:val="0089312D"/>
    <w:rsid w:val="008A4DE5"/>
    <w:rsid w:val="008B48AE"/>
    <w:rsid w:val="008C02A3"/>
    <w:rsid w:val="008E7E3A"/>
    <w:rsid w:val="008F04E5"/>
    <w:rsid w:val="008F648A"/>
    <w:rsid w:val="0092530F"/>
    <w:rsid w:val="00926554"/>
    <w:rsid w:val="00930797"/>
    <w:rsid w:val="0093680C"/>
    <w:rsid w:val="009374E1"/>
    <w:rsid w:val="00946D2D"/>
    <w:rsid w:val="00947425"/>
    <w:rsid w:val="009503B2"/>
    <w:rsid w:val="00952B66"/>
    <w:rsid w:val="0095706A"/>
    <w:rsid w:val="00957281"/>
    <w:rsid w:val="009657A2"/>
    <w:rsid w:val="00966C5F"/>
    <w:rsid w:val="00971E72"/>
    <w:rsid w:val="00975FD4"/>
    <w:rsid w:val="00995FB9"/>
    <w:rsid w:val="009B1435"/>
    <w:rsid w:val="009B6607"/>
    <w:rsid w:val="009C7C27"/>
    <w:rsid w:val="009E0EC8"/>
    <w:rsid w:val="009E1EA3"/>
    <w:rsid w:val="009E27DC"/>
    <w:rsid w:val="009E7128"/>
    <w:rsid w:val="009F63D0"/>
    <w:rsid w:val="00A02969"/>
    <w:rsid w:val="00A03727"/>
    <w:rsid w:val="00A137E5"/>
    <w:rsid w:val="00A13C4B"/>
    <w:rsid w:val="00A14B01"/>
    <w:rsid w:val="00A1656A"/>
    <w:rsid w:val="00A23A44"/>
    <w:rsid w:val="00A31666"/>
    <w:rsid w:val="00A33C2E"/>
    <w:rsid w:val="00A37AC4"/>
    <w:rsid w:val="00A405F2"/>
    <w:rsid w:val="00A46801"/>
    <w:rsid w:val="00A627A5"/>
    <w:rsid w:val="00A7163E"/>
    <w:rsid w:val="00A82607"/>
    <w:rsid w:val="00AE00C1"/>
    <w:rsid w:val="00AE2676"/>
    <w:rsid w:val="00B37DCF"/>
    <w:rsid w:val="00B412FB"/>
    <w:rsid w:val="00B44416"/>
    <w:rsid w:val="00B469F4"/>
    <w:rsid w:val="00B54F8D"/>
    <w:rsid w:val="00B57552"/>
    <w:rsid w:val="00B6119F"/>
    <w:rsid w:val="00B8011F"/>
    <w:rsid w:val="00BA49F9"/>
    <w:rsid w:val="00BD40E8"/>
    <w:rsid w:val="00BE0608"/>
    <w:rsid w:val="00BF0C75"/>
    <w:rsid w:val="00BF69C9"/>
    <w:rsid w:val="00C1276C"/>
    <w:rsid w:val="00C14993"/>
    <w:rsid w:val="00C33668"/>
    <w:rsid w:val="00C34705"/>
    <w:rsid w:val="00C46D56"/>
    <w:rsid w:val="00C54BDC"/>
    <w:rsid w:val="00C60EDD"/>
    <w:rsid w:val="00C651DF"/>
    <w:rsid w:val="00C72BB3"/>
    <w:rsid w:val="00C73C6C"/>
    <w:rsid w:val="00C807C2"/>
    <w:rsid w:val="00C82442"/>
    <w:rsid w:val="00C83732"/>
    <w:rsid w:val="00C91F6F"/>
    <w:rsid w:val="00CB4DE4"/>
    <w:rsid w:val="00CB5924"/>
    <w:rsid w:val="00CC4F08"/>
    <w:rsid w:val="00CE0C48"/>
    <w:rsid w:val="00CE3744"/>
    <w:rsid w:val="00CE5B15"/>
    <w:rsid w:val="00CF6B9B"/>
    <w:rsid w:val="00D55FC0"/>
    <w:rsid w:val="00D62899"/>
    <w:rsid w:val="00D7068D"/>
    <w:rsid w:val="00DB597F"/>
    <w:rsid w:val="00DB6371"/>
    <w:rsid w:val="00DC4EA5"/>
    <w:rsid w:val="00DF3CAB"/>
    <w:rsid w:val="00DF46CD"/>
    <w:rsid w:val="00E20C30"/>
    <w:rsid w:val="00E23F63"/>
    <w:rsid w:val="00E262D1"/>
    <w:rsid w:val="00E41894"/>
    <w:rsid w:val="00E42637"/>
    <w:rsid w:val="00E44BE6"/>
    <w:rsid w:val="00E517A8"/>
    <w:rsid w:val="00E5264C"/>
    <w:rsid w:val="00E942F0"/>
    <w:rsid w:val="00E944AA"/>
    <w:rsid w:val="00EA2FD8"/>
    <w:rsid w:val="00EA3550"/>
    <w:rsid w:val="00EA7ECE"/>
    <w:rsid w:val="00EB0005"/>
    <w:rsid w:val="00EC681E"/>
    <w:rsid w:val="00ED1CC6"/>
    <w:rsid w:val="00ED20DD"/>
    <w:rsid w:val="00F078D8"/>
    <w:rsid w:val="00F1775D"/>
    <w:rsid w:val="00F378DB"/>
    <w:rsid w:val="00F6725F"/>
    <w:rsid w:val="00F816F9"/>
    <w:rsid w:val="00F95FBE"/>
    <w:rsid w:val="00FA2DCC"/>
    <w:rsid w:val="00FB5618"/>
    <w:rsid w:val="00FB63D6"/>
    <w:rsid w:val="00FC5F9E"/>
    <w:rsid w:val="00FE4F58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C0FB5"/>
  <w15:chartTrackingRefBased/>
  <w15:docId w15:val="{697DC5CF-F43B-4A5A-A79F-30FF742A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8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1F5A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5A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5A8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F5A84"/>
  </w:style>
  <w:style w:type="character" w:styleId="FollowedHyperlink">
    <w:name w:val="FollowedHyperlink"/>
    <w:rsid w:val="0012704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43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F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F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3F37"/>
    <w:rPr>
      <w:b/>
      <w:bCs/>
    </w:rPr>
  </w:style>
  <w:style w:type="paragraph" w:styleId="Revision">
    <w:name w:val="Revision"/>
    <w:hidden/>
    <w:uiPriority w:val="99"/>
    <w:semiHidden/>
    <w:rsid w:val="0031557F"/>
    <w:rPr>
      <w:sz w:val="24"/>
      <w:szCs w:val="24"/>
    </w:rPr>
  </w:style>
  <w:style w:type="character" w:customStyle="1" w:styleId="st1">
    <w:name w:val="st1"/>
    <w:basedOn w:val="DefaultParagraphFont"/>
    <w:rsid w:val="006C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dosingtnk.doc</vt:lpstr>
    </vt:vector>
  </TitlesOfParts>
  <Company>State Of Michigan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dosingtnk.doc</dc:title>
  <dc:subject/>
  <dc:creator>DUNHAMC</dc:creator>
  <cp:keywords/>
  <dc:description/>
  <cp:lastModifiedBy>Pawelec, David B. (MDOT)</cp:lastModifiedBy>
  <cp:revision>4</cp:revision>
  <cp:lastPrinted>2021-03-31T19:55:00Z</cp:lastPrinted>
  <dcterms:created xsi:type="dcterms:W3CDTF">2022-10-17T17:52:00Z</dcterms:created>
  <dcterms:modified xsi:type="dcterms:W3CDTF">2022-10-18T12:09:00Z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2021-03-26T18:30:15Z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948c62e6-8b19-4b4b-bd14-8511b66f6039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