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421D6" w14:textId="77777777" w:rsidR="006F5B0E" w:rsidRPr="00C53174" w:rsidRDefault="006F5B0E" w:rsidP="00E84092">
      <w:pPr>
        <w:jc w:val="center"/>
        <w:rPr>
          <w:rFonts w:ascii="Arial" w:hAnsi="Arial" w:cs="Arial"/>
        </w:rPr>
      </w:pPr>
      <w:r w:rsidRPr="00C53174">
        <w:rPr>
          <w:rFonts w:ascii="Arial" w:hAnsi="Arial" w:cs="Arial"/>
        </w:rPr>
        <w:t>MICHIGAN</w:t>
      </w:r>
    </w:p>
    <w:p w14:paraId="1F12DCE5" w14:textId="77777777" w:rsidR="006F5B0E" w:rsidRPr="00C53174" w:rsidRDefault="006F5B0E" w:rsidP="0060228F">
      <w:pPr>
        <w:jc w:val="center"/>
        <w:rPr>
          <w:rFonts w:ascii="Arial" w:hAnsi="Arial" w:cs="Arial"/>
        </w:rPr>
      </w:pPr>
      <w:r w:rsidRPr="00C53174">
        <w:rPr>
          <w:rFonts w:ascii="Arial" w:hAnsi="Arial" w:cs="Arial"/>
        </w:rPr>
        <w:t>DEPARTMENT OF TRANSPORTATION</w:t>
      </w:r>
    </w:p>
    <w:p w14:paraId="31B101FA" w14:textId="77777777" w:rsidR="006F5B0E" w:rsidRPr="00C53174" w:rsidRDefault="006F5B0E" w:rsidP="0060228F">
      <w:pPr>
        <w:jc w:val="center"/>
        <w:rPr>
          <w:rFonts w:ascii="Arial" w:hAnsi="Arial" w:cs="Arial"/>
        </w:rPr>
      </w:pPr>
    </w:p>
    <w:p w14:paraId="6EA5A3EB" w14:textId="77777777" w:rsidR="006F5B0E" w:rsidRPr="00C53174" w:rsidRDefault="006F5B0E" w:rsidP="0060228F">
      <w:pPr>
        <w:jc w:val="center"/>
        <w:rPr>
          <w:rFonts w:ascii="Arial" w:hAnsi="Arial" w:cs="Arial"/>
        </w:rPr>
      </w:pPr>
      <w:r w:rsidRPr="00C53174">
        <w:rPr>
          <w:rFonts w:ascii="Arial" w:hAnsi="Arial" w:cs="Arial"/>
        </w:rPr>
        <w:t>SPECIAL PROVISION</w:t>
      </w:r>
    </w:p>
    <w:p w14:paraId="638E4EE0" w14:textId="77777777" w:rsidR="006F5B0E" w:rsidRPr="00C53174" w:rsidRDefault="006F5B0E" w:rsidP="0060228F">
      <w:pPr>
        <w:jc w:val="center"/>
        <w:rPr>
          <w:rFonts w:ascii="Arial" w:hAnsi="Arial" w:cs="Arial"/>
        </w:rPr>
      </w:pPr>
      <w:r w:rsidRPr="00C53174">
        <w:rPr>
          <w:rFonts w:ascii="Arial" w:hAnsi="Arial" w:cs="Arial"/>
        </w:rPr>
        <w:t>FOR</w:t>
      </w:r>
    </w:p>
    <w:p w14:paraId="6574E5C7" w14:textId="77777777" w:rsidR="006F5B0E" w:rsidRPr="00C53174" w:rsidRDefault="006F5B0E" w:rsidP="0060228F">
      <w:pPr>
        <w:jc w:val="center"/>
        <w:rPr>
          <w:rFonts w:ascii="Arial" w:hAnsi="Arial" w:cs="Arial"/>
        </w:rPr>
      </w:pPr>
      <w:r w:rsidRPr="00C53174">
        <w:rPr>
          <w:rFonts w:ascii="Arial" w:hAnsi="Arial" w:cs="Arial"/>
          <w:b/>
          <w:bCs/>
        </w:rPr>
        <w:t>ABANDON WATER WELL</w:t>
      </w:r>
    </w:p>
    <w:p w14:paraId="509FED8A" w14:textId="77777777" w:rsidR="006F5B0E" w:rsidRPr="00C53174" w:rsidRDefault="006F5B0E">
      <w:pPr>
        <w:jc w:val="both"/>
        <w:rPr>
          <w:rFonts w:ascii="Arial" w:hAnsi="Arial" w:cs="Arial"/>
        </w:rPr>
      </w:pPr>
    </w:p>
    <w:p w14:paraId="2268B6B4" w14:textId="47F5850C" w:rsidR="006F5B0E" w:rsidRPr="00C53174" w:rsidRDefault="00D367A5" w:rsidP="00AE6A8D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r w:rsidRPr="00C53174">
        <w:rPr>
          <w:rFonts w:ascii="Arial" w:hAnsi="Arial" w:cs="Arial"/>
        </w:rPr>
        <w:t>UTL</w:t>
      </w:r>
      <w:r w:rsidR="008014EE" w:rsidRPr="00C53174">
        <w:rPr>
          <w:rFonts w:ascii="Arial" w:hAnsi="Arial" w:cs="Arial"/>
        </w:rPr>
        <w:t>:</w:t>
      </w:r>
      <w:r w:rsidRPr="00C53174">
        <w:rPr>
          <w:rFonts w:ascii="Arial" w:hAnsi="Arial" w:cs="Arial"/>
        </w:rPr>
        <w:t>CJD</w:t>
      </w:r>
      <w:r w:rsidR="006F5B0E" w:rsidRPr="00C53174">
        <w:rPr>
          <w:rFonts w:ascii="Arial" w:hAnsi="Arial" w:cs="Arial"/>
          <w:b/>
          <w:bCs/>
        </w:rPr>
        <w:tab/>
      </w:r>
      <w:r w:rsidR="003E050B" w:rsidRPr="00C53174">
        <w:rPr>
          <w:rFonts w:ascii="Arial" w:hAnsi="Arial" w:cs="Arial"/>
        </w:rPr>
        <w:fldChar w:fldCharType="begin"/>
      </w:r>
      <w:r w:rsidR="003E050B" w:rsidRPr="00C53174">
        <w:rPr>
          <w:rFonts w:ascii="Arial" w:hAnsi="Arial" w:cs="Arial"/>
        </w:rPr>
        <w:instrText xml:space="preserve"> PAGE  \* Arabic  \* MERGEFORMAT </w:instrText>
      </w:r>
      <w:r w:rsidR="003E050B" w:rsidRPr="00C53174">
        <w:rPr>
          <w:rFonts w:ascii="Arial" w:hAnsi="Arial" w:cs="Arial"/>
        </w:rPr>
        <w:fldChar w:fldCharType="separate"/>
      </w:r>
      <w:r w:rsidR="00C53174">
        <w:rPr>
          <w:rFonts w:ascii="Arial" w:hAnsi="Arial" w:cs="Arial"/>
          <w:noProof/>
        </w:rPr>
        <w:t>1</w:t>
      </w:r>
      <w:r w:rsidR="003E050B" w:rsidRPr="00C53174">
        <w:rPr>
          <w:rFonts w:ascii="Arial" w:hAnsi="Arial" w:cs="Arial"/>
        </w:rPr>
        <w:fldChar w:fldCharType="end"/>
      </w:r>
      <w:r w:rsidR="003E050B" w:rsidRPr="00C53174">
        <w:rPr>
          <w:rFonts w:ascii="Arial" w:hAnsi="Arial" w:cs="Arial"/>
        </w:rPr>
        <w:t xml:space="preserve"> of </w:t>
      </w:r>
      <w:r w:rsidR="003E050B" w:rsidRPr="00C53174">
        <w:rPr>
          <w:rFonts w:ascii="Arial" w:hAnsi="Arial" w:cs="Arial"/>
        </w:rPr>
        <w:fldChar w:fldCharType="begin"/>
      </w:r>
      <w:r w:rsidR="003E050B" w:rsidRPr="00C53174">
        <w:rPr>
          <w:rFonts w:ascii="Arial" w:hAnsi="Arial" w:cs="Arial"/>
        </w:rPr>
        <w:instrText xml:space="preserve"> NUMPAGES  \* Arabic  \* MERGEFORMAT </w:instrText>
      </w:r>
      <w:r w:rsidR="003E050B" w:rsidRPr="00C53174">
        <w:rPr>
          <w:rFonts w:ascii="Arial" w:hAnsi="Arial" w:cs="Arial"/>
        </w:rPr>
        <w:fldChar w:fldCharType="separate"/>
      </w:r>
      <w:r w:rsidR="00C53174">
        <w:rPr>
          <w:rFonts w:ascii="Arial" w:hAnsi="Arial" w:cs="Arial"/>
          <w:noProof/>
        </w:rPr>
        <w:t>1</w:t>
      </w:r>
      <w:r w:rsidR="003E050B" w:rsidRPr="00C53174">
        <w:rPr>
          <w:rFonts w:ascii="Arial" w:hAnsi="Arial" w:cs="Arial"/>
        </w:rPr>
        <w:fldChar w:fldCharType="end"/>
      </w:r>
      <w:r w:rsidR="006F5B0E" w:rsidRPr="00C53174">
        <w:rPr>
          <w:rFonts w:ascii="Arial" w:hAnsi="Arial" w:cs="Arial"/>
        </w:rPr>
        <w:tab/>
      </w:r>
      <w:r w:rsidR="008014EE" w:rsidRPr="00C53174">
        <w:rPr>
          <w:rFonts w:ascii="Arial" w:hAnsi="Arial" w:cs="Arial"/>
        </w:rPr>
        <w:t>APPR:</w:t>
      </w:r>
      <w:r w:rsidR="00BD4447" w:rsidRPr="00C53174">
        <w:rPr>
          <w:rFonts w:ascii="Arial" w:hAnsi="Arial" w:cs="Arial"/>
        </w:rPr>
        <w:t>N</w:t>
      </w:r>
      <w:r w:rsidR="002D7500" w:rsidRPr="00C53174">
        <w:rPr>
          <w:rFonts w:ascii="Arial" w:hAnsi="Arial" w:cs="Arial"/>
        </w:rPr>
        <w:t>J</w:t>
      </w:r>
      <w:r w:rsidR="00BD4447" w:rsidRPr="00C53174">
        <w:rPr>
          <w:rFonts w:ascii="Arial" w:hAnsi="Arial" w:cs="Arial"/>
        </w:rPr>
        <w:t>M</w:t>
      </w:r>
      <w:r w:rsidR="008014EE" w:rsidRPr="00C53174">
        <w:rPr>
          <w:rFonts w:ascii="Arial" w:hAnsi="Arial" w:cs="Arial"/>
        </w:rPr>
        <w:t>:</w:t>
      </w:r>
      <w:r w:rsidR="00C62B30" w:rsidRPr="00C53174">
        <w:rPr>
          <w:rFonts w:ascii="Arial" w:hAnsi="Arial" w:cs="Arial"/>
        </w:rPr>
        <w:t>DMG:</w:t>
      </w:r>
      <w:r w:rsidR="00BD4447" w:rsidRPr="00C53174">
        <w:rPr>
          <w:rFonts w:ascii="Arial" w:hAnsi="Arial" w:cs="Arial"/>
        </w:rPr>
        <w:t>0</w:t>
      </w:r>
      <w:r w:rsidR="00C53174">
        <w:rPr>
          <w:rFonts w:ascii="Arial" w:hAnsi="Arial" w:cs="Arial"/>
        </w:rPr>
        <w:t>2</w:t>
      </w:r>
      <w:r w:rsidR="00BD4447" w:rsidRPr="00C53174">
        <w:rPr>
          <w:rFonts w:ascii="Arial" w:hAnsi="Arial" w:cs="Arial"/>
        </w:rPr>
        <w:t>-</w:t>
      </w:r>
      <w:r w:rsidR="00C53174">
        <w:rPr>
          <w:rFonts w:ascii="Arial" w:hAnsi="Arial" w:cs="Arial"/>
        </w:rPr>
        <w:t>24</w:t>
      </w:r>
      <w:r w:rsidR="00BD4447" w:rsidRPr="00C53174">
        <w:rPr>
          <w:rFonts w:ascii="Arial" w:hAnsi="Arial" w:cs="Arial"/>
        </w:rPr>
        <w:t>-21</w:t>
      </w:r>
    </w:p>
    <w:p w14:paraId="2635DCA0" w14:textId="77777777" w:rsidR="006F5B0E" w:rsidRPr="00C53174" w:rsidRDefault="006F5B0E" w:rsidP="008014EE">
      <w:pPr>
        <w:jc w:val="both"/>
        <w:rPr>
          <w:rFonts w:ascii="Arial" w:hAnsi="Arial" w:cs="Arial"/>
          <w:sz w:val="22"/>
          <w:szCs w:val="22"/>
        </w:rPr>
      </w:pPr>
    </w:p>
    <w:p w14:paraId="7B5DB9AB" w14:textId="77777777" w:rsidR="006F5B0E" w:rsidRPr="00C53174" w:rsidRDefault="006F5B0E" w:rsidP="00E8409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C53174">
        <w:rPr>
          <w:rFonts w:ascii="Arial" w:hAnsi="Arial" w:cs="Arial"/>
          <w:b/>
          <w:bCs/>
          <w:sz w:val="22"/>
          <w:szCs w:val="22"/>
        </w:rPr>
        <w:t>a.</w:t>
      </w:r>
      <w:r w:rsidR="00E84092" w:rsidRPr="00C53174">
        <w:rPr>
          <w:rFonts w:ascii="Arial" w:hAnsi="Arial" w:cs="Arial"/>
          <w:b/>
          <w:bCs/>
          <w:sz w:val="22"/>
          <w:szCs w:val="22"/>
        </w:rPr>
        <w:tab/>
      </w:r>
      <w:r w:rsidRPr="00C53174">
        <w:rPr>
          <w:rFonts w:ascii="Arial" w:hAnsi="Arial" w:cs="Arial"/>
          <w:b/>
          <w:bCs/>
          <w:sz w:val="22"/>
          <w:szCs w:val="22"/>
        </w:rPr>
        <w:t>Description.</w:t>
      </w:r>
      <w:r w:rsidR="00543443" w:rsidRPr="00C53174">
        <w:rPr>
          <w:rFonts w:ascii="Arial" w:hAnsi="Arial" w:cs="Arial"/>
          <w:bCs/>
          <w:sz w:val="22"/>
          <w:szCs w:val="22"/>
        </w:rPr>
        <w:t xml:space="preserve"> </w:t>
      </w:r>
      <w:r w:rsidRPr="00C53174">
        <w:rPr>
          <w:rFonts w:ascii="Arial" w:hAnsi="Arial" w:cs="Arial"/>
          <w:bCs/>
          <w:sz w:val="22"/>
          <w:szCs w:val="22"/>
        </w:rPr>
        <w:t xml:space="preserve"> </w:t>
      </w:r>
      <w:r w:rsidRPr="00C53174">
        <w:rPr>
          <w:rFonts w:ascii="Arial" w:hAnsi="Arial" w:cs="Arial"/>
          <w:sz w:val="22"/>
          <w:szCs w:val="22"/>
        </w:rPr>
        <w:t>This work consist</w:t>
      </w:r>
      <w:r w:rsidR="00543443" w:rsidRPr="00C53174">
        <w:rPr>
          <w:rFonts w:ascii="Arial" w:hAnsi="Arial" w:cs="Arial"/>
          <w:sz w:val="22"/>
          <w:szCs w:val="22"/>
        </w:rPr>
        <w:t>s</w:t>
      </w:r>
      <w:r w:rsidRPr="00C53174">
        <w:rPr>
          <w:rFonts w:ascii="Arial" w:hAnsi="Arial" w:cs="Arial"/>
          <w:sz w:val="22"/>
          <w:szCs w:val="22"/>
        </w:rPr>
        <w:t xml:space="preserve"> of </w:t>
      </w:r>
      <w:r w:rsidR="00BF5441" w:rsidRPr="00C53174">
        <w:rPr>
          <w:rFonts w:ascii="Arial" w:hAnsi="Arial" w:cs="Arial"/>
          <w:sz w:val="22"/>
          <w:szCs w:val="22"/>
        </w:rPr>
        <w:t xml:space="preserve">abandoning and </w:t>
      </w:r>
      <w:r w:rsidRPr="00C53174">
        <w:rPr>
          <w:rFonts w:ascii="Arial" w:hAnsi="Arial" w:cs="Arial"/>
          <w:sz w:val="22"/>
          <w:szCs w:val="22"/>
        </w:rPr>
        <w:t xml:space="preserve">plugging an existing drinking water well and removing the existing pitless adapter and appurtenances at the location </w:t>
      </w:r>
      <w:r w:rsidR="00BF5441" w:rsidRPr="00C53174">
        <w:rPr>
          <w:rFonts w:ascii="Arial" w:hAnsi="Arial" w:cs="Arial"/>
          <w:sz w:val="22"/>
          <w:szCs w:val="22"/>
        </w:rPr>
        <w:t>shown</w:t>
      </w:r>
      <w:r w:rsidRPr="00C53174">
        <w:rPr>
          <w:rFonts w:ascii="Arial" w:hAnsi="Arial" w:cs="Arial"/>
          <w:sz w:val="22"/>
          <w:szCs w:val="22"/>
        </w:rPr>
        <w:t xml:space="preserve"> on the plans.  The term plugging is defined as filling and sealing the well with an </w:t>
      </w:r>
      <w:r w:rsidR="00BF5441" w:rsidRPr="00C53174">
        <w:rPr>
          <w:rFonts w:ascii="Arial" w:hAnsi="Arial" w:cs="Arial"/>
          <w:sz w:val="22"/>
          <w:szCs w:val="22"/>
        </w:rPr>
        <w:t xml:space="preserve">appropriate </w:t>
      </w:r>
      <w:r w:rsidRPr="00C53174">
        <w:rPr>
          <w:rFonts w:ascii="Arial" w:hAnsi="Arial" w:cs="Arial"/>
          <w:sz w:val="22"/>
          <w:szCs w:val="22"/>
        </w:rPr>
        <w:t>impervious material.</w:t>
      </w:r>
    </w:p>
    <w:p w14:paraId="55A8C344" w14:textId="77777777" w:rsidR="006F5B0E" w:rsidRPr="00C53174" w:rsidRDefault="006F5B0E" w:rsidP="00E84092">
      <w:pPr>
        <w:jc w:val="both"/>
        <w:rPr>
          <w:rFonts w:ascii="Arial" w:hAnsi="Arial" w:cs="Arial"/>
          <w:sz w:val="22"/>
          <w:szCs w:val="22"/>
        </w:rPr>
      </w:pPr>
    </w:p>
    <w:p w14:paraId="4657E224" w14:textId="2D6E6BDC" w:rsidR="006F5B0E" w:rsidRPr="00C53174" w:rsidRDefault="006F5B0E" w:rsidP="00E8409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C53174">
        <w:rPr>
          <w:rFonts w:ascii="Arial" w:hAnsi="Arial" w:cs="Arial"/>
          <w:b/>
          <w:bCs/>
          <w:sz w:val="22"/>
          <w:szCs w:val="22"/>
        </w:rPr>
        <w:t>b.</w:t>
      </w:r>
      <w:r w:rsidR="00E84092" w:rsidRPr="00C53174">
        <w:rPr>
          <w:rFonts w:ascii="Arial" w:hAnsi="Arial" w:cs="Arial"/>
          <w:b/>
          <w:bCs/>
          <w:sz w:val="22"/>
          <w:szCs w:val="22"/>
        </w:rPr>
        <w:tab/>
      </w:r>
      <w:r w:rsidRPr="00C53174">
        <w:rPr>
          <w:rFonts w:ascii="Arial" w:hAnsi="Arial" w:cs="Arial"/>
          <w:b/>
          <w:bCs/>
          <w:sz w:val="22"/>
          <w:szCs w:val="22"/>
        </w:rPr>
        <w:t>Materials.</w:t>
      </w:r>
      <w:r w:rsidR="00E84092" w:rsidRPr="00C53174">
        <w:rPr>
          <w:rFonts w:ascii="Arial" w:hAnsi="Arial" w:cs="Arial"/>
          <w:bCs/>
          <w:sz w:val="22"/>
          <w:szCs w:val="22"/>
        </w:rPr>
        <w:t xml:space="preserve"> </w:t>
      </w:r>
      <w:r w:rsidR="00543443" w:rsidRPr="00C53174">
        <w:rPr>
          <w:rFonts w:ascii="Arial" w:hAnsi="Arial" w:cs="Arial"/>
          <w:bCs/>
          <w:sz w:val="22"/>
          <w:szCs w:val="22"/>
        </w:rPr>
        <w:t xml:space="preserve"> </w:t>
      </w:r>
      <w:r w:rsidR="00543443" w:rsidRPr="00C53174">
        <w:rPr>
          <w:rFonts w:ascii="Arial" w:hAnsi="Arial" w:cs="Arial"/>
          <w:sz w:val="22"/>
          <w:szCs w:val="22"/>
        </w:rPr>
        <w:t>P</w:t>
      </w:r>
      <w:r w:rsidR="003E050B" w:rsidRPr="00C53174">
        <w:rPr>
          <w:rFonts w:ascii="Arial" w:hAnsi="Arial" w:cs="Arial"/>
          <w:sz w:val="22"/>
          <w:szCs w:val="22"/>
        </w:rPr>
        <w:t>rovide p</w:t>
      </w:r>
      <w:r w:rsidRPr="00C53174">
        <w:rPr>
          <w:rFonts w:ascii="Arial" w:hAnsi="Arial" w:cs="Arial"/>
          <w:sz w:val="22"/>
          <w:szCs w:val="22"/>
        </w:rPr>
        <w:t xml:space="preserve">lugging materials </w:t>
      </w:r>
      <w:r w:rsidR="003E050B" w:rsidRPr="00C53174">
        <w:rPr>
          <w:rFonts w:ascii="Arial" w:hAnsi="Arial" w:cs="Arial"/>
          <w:sz w:val="22"/>
          <w:szCs w:val="22"/>
        </w:rPr>
        <w:t xml:space="preserve">in accordance with </w:t>
      </w:r>
      <w:r w:rsidR="00D367A5" w:rsidRPr="00C53174">
        <w:rPr>
          <w:rFonts w:ascii="Arial" w:hAnsi="Arial" w:cs="Arial"/>
          <w:sz w:val="22"/>
          <w:szCs w:val="22"/>
        </w:rPr>
        <w:t>Michigan Department of Environment, Great Lakes</w:t>
      </w:r>
      <w:r w:rsidR="002D7500" w:rsidRPr="00C53174">
        <w:rPr>
          <w:rFonts w:ascii="Arial" w:hAnsi="Arial" w:cs="Arial"/>
          <w:sz w:val="22"/>
          <w:szCs w:val="22"/>
        </w:rPr>
        <w:t>,</w:t>
      </w:r>
      <w:r w:rsidR="00D367A5" w:rsidRPr="00C53174">
        <w:rPr>
          <w:rFonts w:ascii="Arial" w:hAnsi="Arial" w:cs="Arial"/>
          <w:sz w:val="22"/>
          <w:szCs w:val="22"/>
        </w:rPr>
        <w:t xml:space="preserve"> and Energy (EGLE) </w:t>
      </w:r>
      <w:r w:rsidRPr="00C53174">
        <w:rPr>
          <w:rFonts w:ascii="Arial" w:hAnsi="Arial" w:cs="Arial"/>
          <w:sz w:val="22"/>
          <w:szCs w:val="22"/>
        </w:rPr>
        <w:t>regulations.</w:t>
      </w:r>
    </w:p>
    <w:p w14:paraId="348B6222" w14:textId="77777777" w:rsidR="006F5B0E" w:rsidRPr="00C53174" w:rsidRDefault="006F5B0E" w:rsidP="00E84092">
      <w:pPr>
        <w:jc w:val="both"/>
        <w:rPr>
          <w:rFonts w:ascii="Arial" w:hAnsi="Arial" w:cs="Arial"/>
          <w:sz w:val="22"/>
          <w:szCs w:val="22"/>
        </w:rPr>
      </w:pPr>
    </w:p>
    <w:p w14:paraId="62409122" w14:textId="31D94197" w:rsidR="006F5B0E" w:rsidRPr="00C53174" w:rsidRDefault="006F5B0E" w:rsidP="00F93B0F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C53174">
        <w:rPr>
          <w:rFonts w:ascii="Arial" w:hAnsi="Arial" w:cs="Arial"/>
          <w:b/>
          <w:bCs/>
          <w:sz w:val="22"/>
          <w:szCs w:val="22"/>
        </w:rPr>
        <w:t>c.</w:t>
      </w:r>
      <w:r w:rsidR="00E84092" w:rsidRPr="00C53174">
        <w:rPr>
          <w:rFonts w:ascii="Arial" w:hAnsi="Arial" w:cs="Arial"/>
          <w:b/>
          <w:bCs/>
          <w:sz w:val="22"/>
          <w:szCs w:val="22"/>
        </w:rPr>
        <w:tab/>
      </w:r>
      <w:r w:rsidRPr="00C53174">
        <w:rPr>
          <w:rFonts w:ascii="Arial" w:hAnsi="Arial" w:cs="Arial"/>
          <w:b/>
          <w:bCs/>
          <w:sz w:val="22"/>
          <w:szCs w:val="22"/>
        </w:rPr>
        <w:t>Construction.</w:t>
      </w:r>
      <w:r w:rsidR="00543443" w:rsidRPr="00C53174">
        <w:rPr>
          <w:rFonts w:ascii="Arial" w:hAnsi="Arial" w:cs="Arial"/>
          <w:bCs/>
          <w:sz w:val="22"/>
          <w:szCs w:val="22"/>
        </w:rPr>
        <w:t xml:space="preserve"> </w:t>
      </w:r>
      <w:r w:rsidR="00543443" w:rsidRPr="00C53174">
        <w:rPr>
          <w:rFonts w:ascii="Arial" w:hAnsi="Arial" w:cs="Arial"/>
          <w:sz w:val="22"/>
          <w:szCs w:val="22"/>
        </w:rPr>
        <w:t xml:space="preserve"> </w:t>
      </w:r>
      <w:r w:rsidR="003E050B" w:rsidRPr="00C53174">
        <w:rPr>
          <w:rFonts w:ascii="Arial" w:hAnsi="Arial" w:cs="Arial"/>
          <w:sz w:val="22"/>
          <w:szCs w:val="22"/>
        </w:rPr>
        <w:t>Ensure t</w:t>
      </w:r>
      <w:r w:rsidR="00543443" w:rsidRPr="00C53174">
        <w:rPr>
          <w:rFonts w:ascii="Arial" w:hAnsi="Arial" w:cs="Arial"/>
          <w:sz w:val="22"/>
          <w:szCs w:val="22"/>
        </w:rPr>
        <w:t xml:space="preserve">he abandoned well </w:t>
      </w:r>
      <w:r w:rsidR="003E050B" w:rsidRPr="00C53174">
        <w:rPr>
          <w:rFonts w:ascii="Arial" w:hAnsi="Arial" w:cs="Arial"/>
          <w:sz w:val="22"/>
          <w:szCs w:val="22"/>
        </w:rPr>
        <w:t>is</w:t>
      </w:r>
      <w:r w:rsidRPr="00C53174">
        <w:rPr>
          <w:rFonts w:ascii="Arial" w:hAnsi="Arial" w:cs="Arial"/>
          <w:sz w:val="22"/>
          <w:szCs w:val="22"/>
        </w:rPr>
        <w:t xml:space="preserve"> properly filled and sealed</w:t>
      </w:r>
      <w:r w:rsidR="00BF5441" w:rsidRPr="00C53174">
        <w:rPr>
          <w:rFonts w:ascii="Arial" w:hAnsi="Arial" w:cs="Arial"/>
          <w:sz w:val="22"/>
          <w:szCs w:val="22"/>
        </w:rPr>
        <w:t xml:space="preserve">. </w:t>
      </w:r>
      <w:r w:rsidRPr="00C53174">
        <w:rPr>
          <w:rFonts w:ascii="Arial" w:hAnsi="Arial" w:cs="Arial"/>
          <w:sz w:val="22"/>
          <w:szCs w:val="22"/>
        </w:rPr>
        <w:t xml:space="preserve"> </w:t>
      </w:r>
      <w:r w:rsidR="003E050B" w:rsidRPr="00C53174">
        <w:rPr>
          <w:rFonts w:ascii="Arial" w:hAnsi="Arial" w:cs="Arial"/>
          <w:sz w:val="22"/>
          <w:szCs w:val="22"/>
        </w:rPr>
        <w:t>Ensure s</w:t>
      </w:r>
      <w:r w:rsidRPr="00C53174">
        <w:rPr>
          <w:rFonts w:ascii="Arial" w:hAnsi="Arial" w:cs="Arial"/>
          <w:sz w:val="22"/>
          <w:szCs w:val="22"/>
        </w:rPr>
        <w:t xml:space="preserve">ealing of abandoned water wells </w:t>
      </w:r>
      <w:r w:rsidR="003E050B" w:rsidRPr="00C53174">
        <w:rPr>
          <w:rFonts w:ascii="Arial" w:hAnsi="Arial" w:cs="Arial"/>
          <w:sz w:val="22"/>
          <w:szCs w:val="22"/>
        </w:rPr>
        <w:t>is</w:t>
      </w:r>
      <w:r w:rsidRPr="00C53174">
        <w:rPr>
          <w:rFonts w:ascii="Arial" w:hAnsi="Arial" w:cs="Arial"/>
          <w:sz w:val="22"/>
          <w:szCs w:val="22"/>
        </w:rPr>
        <w:t xml:space="preserve"> in accordance with </w:t>
      </w:r>
      <w:r w:rsidR="00F93B0F" w:rsidRPr="00C53174">
        <w:rPr>
          <w:rFonts w:ascii="Arial" w:hAnsi="Arial" w:cs="Arial"/>
          <w:sz w:val="22"/>
          <w:szCs w:val="22"/>
        </w:rPr>
        <w:t xml:space="preserve">1978 PA 368, </w:t>
      </w:r>
      <w:r w:rsidRPr="00C53174">
        <w:rPr>
          <w:rFonts w:ascii="Arial" w:hAnsi="Arial" w:cs="Arial"/>
          <w:sz w:val="22"/>
          <w:szCs w:val="22"/>
        </w:rPr>
        <w:t>Part 127, Public Health Code.</w:t>
      </w:r>
    </w:p>
    <w:p w14:paraId="620CBCEF" w14:textId="77777777" w:rsidR="006F5B0E" w:rsidRPr="00C53174" w:rsidRDefault="006F5B0E" w:rsidP="00E84092">
      <w:pPr>
        <w:jc w:val="both"/>
        <w:rPr>
          <w:rFonts w:ascii="Arial" w:hAnsi="Arial" w:cs="Arial"/>
          <w:sz w:val="22"/>
          <w:szCs w:val="22"/>
        </w:rPr>
      </w:pPr>
    </w:p>
    <w:p w14:paraId="1DB91922" w14:textId="4BDCFBA7" w:rsidR="006F5B0E" w:rsidRPr="00C53174" w:rsidRDefault="003E050B" w:rsidP="00E84092">
      <w:pPr>
        <w:jc w:val="both"/>
        <w:rPr>
          <w:rFonts w:ascii="Arial" w:hAnsi="Arial" w:cs="Arial"/>
          <w:sz w:val="22"/>
          <w:szCs w:val="22"/>
        </w:rPr>
      </w:pPr>
      <w:r w:rsidRPr="00C53174">
        <w:rPr>
          <w:rFonts w:ascii="Arial" w:hAnsi="Arial" w:cs="Arial"/>
          <w:sz w:val="22"/>
          <w:szCs w:val="22"/>
        </w:rPr>
        <w:t>Ensure t</w:t>
      </w:r>
      <w:r w:rsidR="006F5B0E" w:rsidRPr="00C53174">
        <w:rPr>
          <w:rFonts w:ascii="Arial" w:hAnsi="Arial" w:cs="Arial"/>
          <w:sz w:val="22"/>
          <w:szCs w:val="22"/>
        </w:rPr>
        <w:t xml:space="preserve">he well </w:t>
      </w:r>
      <w:r w:rsidRPr="00C53174">
        <w:rPr>
          <w:rFonts w:ascii="Arial" w:hAnsi="Arial" w:cs="Arial"/>
          <w:sz w:val="22"/>
          <w:szCs w:val="22"/>
        </w:rPr>
        <w:t>is</w:t>
      </w:r>
      <w:r w:rsidR="006F5B0E" w:rsidRPr="00C53174">
        <w:rPr>
          <w:rFonts w:ascii="Arial" w:hAnsi="Arial" w:cs="Arial"/>
          <w:sz w:val="22"/>
          <w:szCs w:val="22"/>
        </w:rPr>
        <w:t xml:space="preserve"> abandoned by a </w:t>
      </w:r>
      <w:r w:rsidR="006F5B0E" w:rsidRPr="00C53174">
        <w:rPr>
          <w:rFonts w:ascii="Arial" w:hAnsi="Arial" w:cs="Arial"/>
          <w:bCs/>
          <w:sz w:val="22"/>
          <w:szCs w:val="22"/>
        </w:rPr>
        <w:t xml:space="preserve">well drilling </w:t>
      </w:r>
      <w:r w:rsidR="00BF5441" w:rsidRPr="00C53174">
        <w:rPr>
          <w:rFonts w:ascii="Arial" w:hAnsi="Arial" w:cs="Arial"/>
          <w:bCs/>
          <w:sz w:val="22"/>
          <w:szCs w:val="22"/>
        </w:rPr>
        <w:t>c</w:t>
      </w:r>
      <w:r w:rsidR="006F5B0E" w:rsidRPr="00C53174">
        <w:rPr>
          <w:rFonts w:ascii="Arial" w:hAnsi="Arial" w:cs="Arial"/>
          <w:bCs/>
          <w:sz w:val="22"/>
          <w:szCs w:val="22"/>
        </w:rPr>
        <w:t>ontractor</w:t>
      </w:r>
      <w:r w:rsidR="00BF5441" w:rsidRPr="00C53174">
        <w:rPr>
          <w:rFonts w:ascii="Arial" w:hAnsi="Arial" w:cs="Arial"/>
          <w:bCs/>
          <w:sz w:val="22"/>
          <w:szCs w:val="22"/>
        </w:rPr>
        <w:t xml:space="preserve"> licensed by the State of Michigan</w:t>
      </w:r>
      <w:r w:rsidR="006F5B0E" w:rsidRPr="00C53174">
        <w:rPr>
          <w:rFonts w:ascii="Arial" w:hAnsi="Arial" w:cs="Arial"/>
          <w:sz w:val="22"/>
          <w:szCs w:val="22"/>
        </w:rPr>
        <w:t xml:space="preserve">.  </w:t>
      </w:r>
      <w:r w:rsidR="00F93B0F" w:rsidRPr="00C53174">
        <w:rPr>
          <w:rFonts w:ascii="Arial" w:hAnsi="Arial" w:cs="Arial"/>
          <w:sz w:val="22"/>
          <w:szCs w:val="22"/>
        </w:rPr>
        <w:t>Provide a</w:t>
      </w:r>
      <w:r w:rsidR="006F5B0E" w:rsidRPr="00C53174">
        <w:rPr>
          <w:rFonts w:ascii="Arial" w:hAnsi="Arial" w:cs="Arial"/>
          <w:sz w:val="22"/>
          <w:szCs w:val="22"/>
        </w:rPr>
        <w:t xml:space="preserve"> copy of the well driller’s registration to the Engineer prior to beginning </w:t>
      </w:r>
      <w:r w:rsidR="00BF5441" w:rsidRPr="00C53174">
        <w:rPr>
          <w:rFonts w:ascii="Arial" w:hAnsi="Arial" w:cs="Arial"/>
          <w:sz w:val="22"/>
          <w:szCs w:val="22"/>
        </w:rPr>
        <w:t>the</w:t>
      </w:r>
      <w:r w:rsidR="006F5B0E" w:rsidRPr="00C53174">
        <w:rPr>
          <w:rFonts w:ascii="Arial" w:hAnsi="Arial" w:cs="Arial"/>
          <w:sz w:val="22"/>
          <w:szCs w:val="22"/>
        </w:rPr>
        <w:t xml:space="preserve"> work.</w:t>
      </w:r>
    </w:p>
    <w:p w14:paraId="6105EDF0" w14:textId="77777777" w:rsidR="006F5B0E" w:rsidRPr="00C53174" w:rsidRDefault="006F5B0E" w:rsidP="00E84092">
      <w:pPr>
        <w:jc w:val="both"/>
        <w:rPr>
          <w:rFonts w:ascii="Arial" w:hAnsi="Arial" w:cs="Arial"/>
          <w:sz w:val="22"/>
          <w:szCs w:val="22"/>
        </w:rPr>
      </w:pPr>
    </w:p>
    <w:p w14:paraId="3B86000E" w14:textId="30FDFA6C" w:rsidR="006F5B0E" w:rsidRPr="00C53174" w:rsidRDefault="00F93B0F" w:rsidP="00E84092">
      <w:pPr>
        <w:jc w:val="both"/>
        <w:rPr>
          <w:rFonts w:ascii="Arial" w:hAnsi="Arial" w:cs="Arial"/>
          <w:sz w:val="22"/>
          <w:szCs w:val="22"/>
        </w:rPr>
      </w:pPr>
      <w:r w:rsidRPr="00C53174">
        <w:rPr>
          <w:rFonts w:ascii="Arial" w:hAnsi="Arial" w:cs="Arial"/>
          <w:sz w:val="22"/>
          <w:szCs w:val="22"/>
        </w:rPr>
        <w:t>N</w:t>
      </w:r>
      <w:r w:rsidR="00BF5441" w:rsidRPr="00C53174">
        <w:rPr>
          <w:rFonts w:ascii="Arial" w:hAnsi="Arial" w:cs="Arial"/>
          <w:sz w:val="22"/>
          <w:szCs w:val="22"/>
        </w:rPr>
        <w:t>otify</w:t>
      </w:r>
      <w:r w:rsidR="006F5B0E" w:rsidRPr="00C53174">
        <w:rPr>
          <w:rFonts w:ascii="Arial" w:hAnsi="Arial" w:cs="Arial"/>
          <w:sz w:val="22"/>
          <w:szCs w:val="22"/>
        </w:rPr>
        <w:t xml:space="preserve"> the Engineer</w:t>
      </w:r>
      <w:r w:rsidR="00BF5441" w:rsidRPr="00C53174">
        <w:rPr>
          <w:rFonts w:ascii="Arial" w:hAnsi="Arial" w:cs="Arial"/>
          <w:sz w:val="22"/>
          <w:szCs w:val="22"/>
        </w:rPr>
        <w:t xml:space="preserve"> and</w:t>
      </w:r>
      <w:r w:rsidR="006F5B0E" w:rsidRPr="00C53174">
        <w:rPr>
          <w:rFonts w:ascii="Arial" w:hAnsi="Arial" w:cs="Arial"/>
          <w:sz w:val="22"/>
          <w:szCs w:val="22"/>
        </w:rPr>
        <w:t xml:space="preserve"> </w:t>
      </w:r>
      <w:r w:rsidR="00BF5441" w:rsidRPr="00C53174">
        <w:rPr>
          <w:rFonts w:ascii="Arial" w:hAnsi="Arial" w:cs="Arial"/>
          <w:sz w:val="22"/>
          <w:szCs w:val="22"/>
        </w:rPr>
        <w:t>l</w:t>
      </w:r>
      <w:r w:rsidR="006F5B0E" w:rsidRPr="00C53174">
        <w:rPr>
          <w:rFonts w:ascii="Arial" w:hAnsi="Arial" w:cs="Arial"/>
          <w:sz w:val="22"/>
          <w:szCs w:val="22"/>
        </w:rPr>
        <w:t xml:space="preserve">ocal County Health Department to coordinate inspection activities prior to beginning </w:t>
      </w:r>
      <w:r w:rsidR="00E55305" w:rsidRPr="00C53174">
        <w:rPr>
          <w:rFonts w:ascii="Arial" w:hAnsi="Arial" w:cs="Arial"/>
          <w:sz w:val="22"/>
          <w:szCs w:val="22"/>
        </w:rPr>
        <w:t xml:space="preserve">the </w:t>
      </w:r>
      <w:r w:rsidR="006F5B0E" w:rsidRPr="00C53174">
        <w:rPr>
          <w:rFonts w:ascii="Arial" w:hAnsi="Arial" w:cs="Arial"/>
          <w:sz w:val="22"/>
          <w:szCs w:val="22"/>
        </w:rPr>
        <w:t xml:space="preserve">work.  </w:t>
      </w:r>
      <w:r w:rsidR="003E050B" w:rsidRPr="00C53174">
        <w:rPr>
          <w:rFonts w:ascii="Arial" w:hAnsi="Arial" w:cs="Arial"/>
          <w:sz w:val="22"/>
          <w:szCs w:val="22"/>
        </w:rPr>
        <w:t>Ensure a</w:t>
      </w:r>
      <w:r w:rsidR="006F5B0E" w:rsidRPr="00C53174">
        <w:rPr>
          <w:rFonts w:ascii="Arial" w:hAnsi="Arial" w:cs="Arial"/>
          <w:sz w:val="22"/>
          <w:szCs w:val="22"/>
        </w:rPr>
        <w:t xml:space="preserve">ll wells </w:t>
      </w:r>
      <w:r w:rsidR="003E050B" w:rsidRPr="00C53174">
        <w:rPr>
          <w:rFonts w:ascii="Arial" w:hAnsi="Arial" w:cs="Arial"/>
          <w:sz w:val="22"/>
          <w:szCs w:val="22"/>
        </w:rPr>
        <w:t>ar</w:t>
      </w:r>
      <w:r w:rsidR="006F5B0E" w:rsidRPr="00C53174">
        <w:rPr>
          <w:rFonts w:ascii="Arial" w:hAnsi="Arial" w:cs="Arial"/>
          <w:sz w:val="22"/>
          <w:szCs w:val="22"/>
        </w:rPr>
        <w:t xml:space="preserve">e </w:t>
      </w:r>
      <w:r w:rsidR="00BF5441" w:rsidRPr="00C53174">
        <w:rPr>
          <w:rFonts w:ascii="Arial" w:hAnsi="Arial" w:cs="Arial"/>
          <w:sz w:val="22"/>
          <w:szCs w:val="22"/>
        </w:rPr>
        <w:t>abandoned</w:t>
      </w:r>
      <w:r w:rsidR="006F5B0E" w:rsidRPr="00C53174">
        <w:rPr>
          <w:rFonts w:ascii="Arial" w:hAnsi="Arial" w:cs="Arial"/>
          <w:sz w:val="22"/>
          <w:szCs w:val="22"/>
        </w:rPr>
        <w:t xml:space="preserve"> using methods and materials approved by the </w:t>
      </w:r>
      <w:r w:rsidR="00D367A5" w:rsidRPr="00C53174">
        <w:rPr>
          <w:rFonts w:ascii="Arial" w:hAnsi="Arial" w:cs="Arial"/>
          <w:sz w:val="22"/>
          <w:szCs w:val="22"/>
        </w:rPr>
        <w:t>EGLE</w:t>
      </w:r>
      <w:r w:rsidR="006F5B0E" w:rsidRPr="00C53174">
        <w:rPr>
          <w:rFonts w:ascii="Arial" w:hAnsi="Arial" w:cs="Arial"/>
          <w:sz w:val="22"/>
          <w:szCs w:val="22"/>
        </w:rPr>
        <w:t xml:space="preserve">, the </w:t>
      </w:r>
      <w:r w:rsidR="00BF5441" w:rsidRPr="00C53174">
        <w:rPr>
          <w:rFonts w:ascii="Arial" w:hAnsi="Arial" w:cs="Arial"/>
          <w:sz w:val="22"/>
          <w:szCs w:val="22"/>
        </w:rPr>
        <w:t>l</w:t>
      </w:r>
      <w:r w:rsidR="006F5B0E" w:rsidRPr="00C53174">
        <w:rPr>
          <w:rFonts w:ascii="Arial" w:hAnsi="Arial" w:cs="Arial"/>
          <w:sz w:val="22"/>
          <w:szCs w:val="22"/>
        </w:rPr>
        <w:t xml:space="preserve">ocal </w:t>
      </w:r>
      <w:r w:rsidR="00BF5441" w:rsidRPr="00C53174">
        <w:rPr>
          <w:rFonts w:ascii="Arial" w:hAnsi="Arial" w:cs="Arial"/>
          <w:sz w:val="22"/>
          <w:szCs w:val="22"/>
        </w:rPr>
        <w:t xml:space="preserve">County </w:t>
      </w:r>
      <w:r w:rsidR="006F5B0E" w:rsidRPr="00C53174">
        <w:rPr>
          <w:rFonts w:ascii="Arial" w:hAnsi="Arial" w:cs="Arial"/>
          <w:sz w:val="22"/>
          <w:szCs w:val="22"/>
        </w:rPr>
        <w:t>Health Department and the Engineer.</w:t>
      </w:r>
    </w:p>
    <w:p w14:paraId="1EBCFA32" w14:textId="77777777" w:rsidR="006F5B0E" w:rsidRPr="00C53174" w:rsidRDefault="006F5B0E" w:rsidP="00E84092">
      <w:pPr>
        <w:jc w:val="both"/>
        <w:rPr>
          <w:rFonts w:ascii="Arial" w:hAnsi="Arial" w:cs="Arial"/>
          <w:sz w:val="22"/>
          <w:szCs w:val="22"/>
        </w:rPr>
      </w:pPr>
    </w:p>
    <w:p w14:paraId="52D71339" w14:textId="5ADA8032" w:rsidR="006F5B0E" w:rsidRPr="00C53174" w:rsidRDefault="00543443" w:rsidP="00E84092">
      <w:pPr>
        <w:jc w:val="both"/>
        <w:rPr>
          <w:rFonts w:ascii="Arial" w:hAnsi="Arial" w:cs="Arial"/>
          <w:sz w:val="22"/>
          <w:szCs w:val="22"/>
        </w:rPr>
      </w:pPr>
      <w:r w:rsidRPr="00C53174">
        <w:rPr>
          <w:rFonts w:ascii="Arial" w:hAnsi="Arial" w:cs="Arial"/>
          <w:sz w:val="22"/>
          <w:szCs w:val="22"/>
        </w:rPr>
        <w:t>Clear a</w:t>
      </w:r>
      <w:r w:rsidR="006F5B0E" w:rsidRPr="00C53174">
        <w:rPr>
          <w:rFonts w:ascii="Arial" w:hAnsi="Arial" w:cs="Arial"/>
          <w:sz w:val="22"/>
          <w:szCs w:val="22"/>
        </w:rPr>
        <w:t xml:space="preserve">bandoned water wells of obstructions before sealing operations begin to </w:t>
      </w:r>
      <w:r w:rsidR="002D7500" w:rsidRPr="00C53174">
        <w:rPr>
          <w:rFonts w:ascii="Arial" w:hAnsi="Arial" w:cs="Arial"/>
          <w:sz w:val="22"/>
          <w:szCs w:val="22"/>
        </w:rPr>
        <w:t>e</w:t>
      </w:r>
      <w:r w:rsidR="006F5B0E" w:rsidRPr="00C53174">
        <w:rPr>
          <w:rFonts w:ascii="Arial" w:hAnsi="Arial" w:cs="Arial"/>
          <w:sz w:val="22"/>
          <w:szCs w:val="22"/>
        </w:rPr>
        <w:t xml:space="preserve">nsure an effective bottom-to-top seal.  </w:t>
      </w:r>
      <w:r w:rsidR="00C53174">
        <w:rPr>
          <w:rFonts w:ascii="Arial" w:hAnsi="Arial" w:cs="Arial"/>
          <w:sz w:val="22"/>
          <w:szCs w:val="22"/>
        </w:rPr>
        <w:t>Ensure o</w:t>
      </w:r>
      <w:r w:rsidR="006F5B0E" w:rsidRPr="00C53174">
        <w:rPr>
          <w:rFonts w:ascii="Arial" w:hAnsi="Arial" w:cs="Arial"/>
          <w:sz w:val="22"/>
          <w:szCs w:val="22"/>
        </w:rPr>
        <w:t xml:space="preserve">bstruction removal activities including removal of debris, foreign materials, pumps, packers, seals, pitless adapter connections and drop pipes </w:t>
      </w:r>
      <w:r w:rsidR="00C53174">
        <w:rPr>
          <w:rFonts w:ascii="Arial" w:hAnsi="Arial" w:cs="Arial"/>
          <w:sz w:val="22"/>
          <w:szCs w:val="22"/>
        </w:rPr>
        <w:t>are</w:t>
      </w:r>
      <w:r w:rsidR="006F5B0E" w:rsidRPr="00C53174">
        <w:rPr>
          <w:rFonts w:ascii="Arial" w:hAnsi="Arial" w:cs="Arial"/>
          <w:sz w:val="22"/>
          <w:szCs w:val="22"/>
        </w:rPr>
        <w:t xml:space="preserve"> performed by the </w:t>
      </w:r>
      <w:r w:rsidR="00685260" w:rsidRPr="00C53174">
        <w:rPr>
          <w:rFonts w:ascii="Arial" w:hAnsi="Arial" w:cs="Arial"/>
          <w:bCs/>
          <w:sz w:val="22"/>
          <w:szCs w:val="22"/>
        </w:rPr>
        <w:t xml:space="preserve">licensed </w:t>
      </w:r>
      <w:r w:rsidR="006F5B0E" w:rsidRPr="00C53174">
        <w:rPr>
          <w:rFonts w:ascii="Arial" w:hAnsi="Arial" w:cs="Arial"/>
          <w:bCs/>
          <w:sz w:val="22"/>
          <w:szCs w:val="22"/>
        </w:rPr>
        <w:t>well driller.</w:t>
      </w:r>
      <w:r w:rsidR="00E55305" w:rsidRPr="00C53174">
        <w:rPr>
          <w:rFonts w:ascii="Arial" w:hAnsi="Arial" w:cs="Arial"/>
          <w:bCs/>
          <w:sz w:val="22"/>
          <w:szCs w:val="22"/>
        </w:rPr>
        <w:t xml:space="preserve">  Dispose of all debris and excess material</w:t>
      </w:r>
      <w:r w:rsidR="003E050B" w:rsidRPr="00C53174">
        <w:rPr>
          <w:rFonts w:ascii="Arial" w:hAnsi="Arial" w:cs="Arial"/>
          <w:bCs/>
          <w:sz w:val="22"/>
          <w:szCs w:val="22"/>
        </w:rPr>
        <w:t>,</w:t>
      </w:r>
      <w:r w:rsidR="00E55305" w:rsidRPr="00C53174">
        <w:rPr>
          <w:rFonts w:ascii="Arial" w:hAnsi="Arial" w:cs="Arial"/>
          <w:bCs/>
          <w:sz w:val="22"/>
          <w:szCs w:val="22"/>
        </w:rPr>
        <w:t xml:space="preserve"> as necessary.</w:t>
      </w:r>
    </w:p>
    <w:p w14:paraId="2009615A" w14:textId="77777777" w:rsidR="006F5B0E" w:rsidRPr="00C53174" w:rsidRDefault="006F5B0E" w:rsidP="00E84092">
      <w:pPr>
        <w:jc w:val="both"/>
        <w:rPr>
          <w:rFonts w:ascii="Arial" w:hAnsi="Arial" w:cs="Arial"/>
          <w:sz w:val="22"/>
          <w:szCs w:val="22"/>
        </w:rPr>
      </w:pPr>
    </w:p>
    <w:p w14:paraId="22E885E6" w14:textId="0B74E2DF" w:rsidR="006F5B0E" w:rsidRPr="00C53174" w:rsidRDefault="003E050B" w:rsidP="00E84092">
      <w:pPr>
        <w:jc w:val="both"/>
        <w:rPr>
          <w:rFonts w:ascii="Arial" w:hAnsi="Arial" w:cs="Arial"/>
          <w:sz w:val="22"/>
          <w:szCs w:val="22"/>
        </w:rPr>
      </w:pPr>
      <w:r w:rsidRPr="00C53174">
        <w:rPr>
          <w:rFonts w:ascii="Arial" w:hAnsi="Arial" w:cs="Arial"/>
          <w:sz w:val="22"/>
          <w:szCs w:val="22"/>
        </w:rPr>
        <w:t>Ensure a</w:t>
      </w:r>
      <w:r w:rsidR="006F5B0E" w:rsidRPr="00C53174">
        <w:rPr>
          <w:rFonts w:ascii="Arial" w:hAnsi="Arial" w:cs="Arial"/>
          <w:sz w:val="22"/>
          <w:szCs w:val="22"/>
        </w:rPr>
        <w:t xml:space="preserve">bandoned water well sealing </w:t>
      </w:r>
      <w:r w:rsidRPr="00C53174">
        <w:rPr>
          <w:rFonts w:ascii="Arial" w:hAnsi="Arial" w:cs="Arial"/>
          <w:sz w:val="22"/>
          <w:szCs w:val="22"/>
        </w:rPr>
        <w:t>is</w:t>
      </w:r>
      <w:r w:rsidR="006F5B0E" w:rsidRPr="00C53174">
        <w:rPr>
          <w:rFonts w:ascii="Arial" w:hAnsi="Arial" w:cs="Arial"/>
          <w:sz w:val="22"/>
          <w:szCs w:val="22"/>
        </w:rPr>
        <w:t xml:space="preserve"> completed by the </w:t>
      </w:r>
      <w:r w:rsidR="00BF5441" w:rsidRPr="00C53174">
        <w:rPr>
          <w:rFonts w:ascii="Arial" w:hAnsi="Arial" w:cs="Arial"/>
          <w:sz w:val="22"/>
          <w:szCs w:val="22"/>
        </w:rPr>
        <w:t>licensed</w:t>
      </w:r>
      <w:r w:rsidR="006F5B0E" w:rsidRPr="00C53174">
        <w:rPr>
          <w:rFonts w:ascii="Arial" w:hAnsi="Arial" w:cs="Arial"/>
          <w:sz w:val="22"/>
          <w:szCs w:val="22"/>
        </w:rPr>
        <w:t xml:space="preserve"> </w:t>
      </w:r>
      <w:r w:rsidR="006F5B0E" w:rsidRPr="00C53174">
        <w:rPr>
          <w:rFonts w:ascii="Arial" w:hAnsi="Arial" w:cs="Arial"/>
          <w:bCs/>
          <w:sz w:val="22"/>
          <w:szCs w:val="22"/>
        </w:rPr>
        <w:t>well driller</w:t>
      </w:r>
      <w:r w:rsidR="006F5B0E" w:rsidRPr="00C53174">
        <w:rPr>
          <w:rFonts w:ascii="Arial" w:hAnsi="Arial" w:cs="Arial"/>
          <w:sz w:val="22"/>
          <w:szCs w:val="22"/>
        </w:rPr>
        <w:t xml:space="preserve"> and copies of the Abandoned Well Plugging Record (EQP 2044) </w:t>
      </w:r>
      <w:r w:rsidRPr="00C53174">
        <w:rPr>
          <w:rFonts w:ascii="Arial" w:hAnsi="Arial" w:cs="Arial"/>
          <w:sz w:val="22"/>
          <w:szCs w:val="22"/>
        </w:rPr>
        <w:t>ar</w:t>
      </w:r>
      <w:r w:rsidR="006F5B0E" w:rsidRPr="00C53174">
        <w:rPr>
          <w:rFonts w:ascii="Arial" w:hAnsi="Arial" w:cs="Arial"/>
          <w:sz w:val="22"/>
          <w:szCs w:val="22"/>
        </w:rPr>
        <w:t xml:space="preserve">e </w:t>
      </w:r>
      <w:r w:rsidR="00E55305" w:rsidRPr="00C53174">
        <w:rPr>
          <w:rFonts w:ascii="Arial" w:hAnsi="Arial" w:cs="Arial"/>
          <w:sz w:val="22"/>
          <w:szCs w:val="22"/>
        </w:rPr>
        <w:t>distributed</w:t>
      </w:r>
      <w:r w:rsidR="006F5B0E" w:rsidRPr="00C53174">
        <w:rPr>
          <w:rFonts w:ascii="Arial" w:hAnsi="Arial" w:cs="Arial"/>
          <w:sz w:val="22"/>
          <w:szCs w:val="22"/>
        </w:rPr>
        <w:t xml:space="preserve"> to the Engineer, </w:t>
      </w:r>
      <w:r w:rsidR="00B603BB" w:rsidRPr="00C53174">
        <w:rPr>
          <w:rFonts w:ascii="Arial" w:hAnsi="Arial" w:cs="Arial"/>
          <w:sz w:val="22"/>
          <w:szCs w:val="22"/>
        </w:rPr>
        <w:t>l</w:t>
      </w:r>
      <w:r w:rsidR="006F5B0E" w:rsidRPr="00C53174">
        <w:rPr>
          <w:rFonts w:ascii="Arial" w:hAnsi="Arial" w:cs="Arial"/>
          <w:sz w:val="22"/>
          <w:szCs w:val="22"/>
        </w:rPr>
        <w:t xml:space="preserve">ocal </w:t>
      </w:r>
      <w:r w:rsidR="00B603BB" w:rsidRPr="00C53174">
        <w:rPr>
          <w:rFonts w:ascii="Arial" w:hAnsi="Arial" w:cs="Arial"/>
          <w:sz w:val="22"/>
          <w:szCs w:val="22"/>
        </w:rPr>
        <w:t xml:space="preserve">County </w:t>
      </w:r>
      <w:r w:rsidR="006F5B0E" w:rsidRPr="00C53174">
        <w:rPr>
          <w:rFonts w:ascii="Arial" w:hAnsi="Arial" w:cs="Arial"/>
          <w:sz w:val="22"/>
          <w:szCs w:val="22"/>
        </w:rPr>
        <w:t xml:space="preserve">Health Department and </w:t>
      </w:r>
      <w:r w:rsidR="00D367A5" w:rsidRPr="00C53174">
        <w:rPr>
          <w:rFonts w:ascii="Arial" w:hAnsi="Arial" w:cs="Arial"/>
          <w:sz w:val="22"/>
          <w:szCs w:val="22"/>
        </w:rPr>
        <w:t xml:space="preserve">EGLE </w:t>
      </w:r>
      <w:r w:rsidR="006F5B0E" w:rsidRPr="00C53174">
        <w:rPr>
          <w:rFonts w:ascii="Arial" w:hAnsi="Arial" w:cs="Arial"/>
          <w:sz w:val="22"/>
          <w:szCs w:val="22"/>
        </w:rPr>
        <w:t>within 60 days upon completion of the well plugging operation.</w:t>
      </w:r>
    </w:p>
    <w:p w14:paraId="4D6597FA" w14:textId="77777777" w:rsidR="006F5B0E" w:rsidRPr="00C53174" w:rsidRDefault="006F5B0E" w:rsidP="00E84092">
      <w:pPr>
        <w:jc w:val="both"/>
        <w:rPr>
          <w:rFonts w:ascii="Arial" w:hAnsi="Arial" w:cs="Arial"/>
          <w:sz w:val="22"/>
          <w:szCs w:val="22"/>
        </w:rPr>
      </w:pPr>
    </w:p>
    <w:p w14:paraId="4D844057" w14:textId="77777777" w:rsidR="006F5B0E" w:rsidRPr="00C53174" w:rsidRDefault="006F5B0E" w:rsidP="00E84092">
      <w:pPr>
        <w:ind w:firstLine="270"/>
        <w:jc w:val="both"/>
        <w:rPr>
          <w:rFonts w:ascii="Arial" w:hAnsi="Arial" w:cs="Arial"/>
          <w:sz w:val="22"/>
          <w:szCs w:val="22"/>
        </w:rPr>
      </w:pPr>
      <w:r w:rsidRPr="00C53174">
        <w:rPr>
          <w:rFonts w:ascii="Arial" w:hAnsi="Arial" w:cs="Arial"/>
          <w:b/>
          <w:bCs/>
          <w:sz w:val="22"/>
          <w:szCs w:val="22"/>
        </w:rPr>
        <w:t>d.</w:t>
      </w:r>
      <w:r w:rsidR="00E84092" w:rsidRPr="00C53174">
        <w:rPr>
          <w:rFonts w:ascii="Arial" w:hAnsi="Arial" w:cs="Arial"/>
          <w:b/>
          <w:bCs/>
          <w:sz w:val="22"/>
          <w:szCs w:val="22"/>
        </w:rPr>
        <w:tab/>
      </w:r>
      <w:r w:rsidRPr="00C53174">
        <w:rPr>
          <w:rFonts w:ascii="Arial" w:hAnsi="Arial" w:cs="Arial"/>
          <w:b/>
          <w:bCs/>
          <w:sz w:val="22"/>
          <w:szCs w:val="22"/>
        </w:rPr>
        <w:t>Measurement and Payment.</w:t>
      </w:r>
      <w:r w:rsidRPr="00C53174">
        <w:rPr>
          <w:rFonts w:ascii="Arial" w:hAnsi="Arial" w:cs="Arial"/>
          <w:sz w:val="22"/>
          <w:szCs w:val="22"/>
        </w:rPr>
        <w:t xml:space="preserve">  The completed work</w:t>
      </w:r>
      <w:r w:rsidR="00543443" w:rsidRPr="00C53174">
        <w:rPr>
          <w:rFonts w:ascii="Arial" w:hAnsi="Arial" w:cs="Arial"/>
          <w:sz w:val="22"/>
          <w:szCs w:val="22"/>
        </w:rPr>
        <w:t>,</w:t>
      </w:r>
      <w:r w:rsidRPr="00C53174">
        <w:rPr>
          <w:rFonts w:ascii="Arial" w:hAnsi="Arial" w:cs="Arial"/>
          <w:sz w:val="22"/>
          <w:szCs w:val="22"/>
        </w:rPr>
        <w:t xml:space="preserve"> as </w:t>
      </w:r>
      <w:r w:rsidR="00543443" w:rsidRPr="00C53174">
        <w:rPr>
          <w:rFonts w:ascii="Arial" w:hAnsi="Arial" w:cs="Arial"/>
          <w:sz w:val="22"/>
          <w:szCs w:val="22"/>
        </w:rPr>
        <w:t xml:space="preserve">described, will be </w:t>
      </w:r>
      <w:r w:rsidRPr="00C53174">
        <w:rPr>
          <w:rFonts w:ascii="Arial" w:hAnsi="Arial" w:cs="Arial"/>
          <w:sz w:val="22"/>
          <w:szCs w:val="22"/>
        </w:rPr>
        <w:t xml:space="preserve">measured </w:t>
      </w:r>
      <w:r w:rsidR="00F93B0F" w:rsidRPr="00C53174">
        <w:rPr>
          <w:rFonts w:ascii="Arial" w:hAnsi="Arial" w:cs="Arial"/>
          <w:sz w:val="22"/>
          <w:szCs w:val="22"/>
        </w:rPr>
        <w:t xml:space="preserve">as a lump sum </w:t>
      </w:r>
      <w:r w:rsidR="00543443" w:rsidRPr="00C53174">
        <w:rPr>
          <w:rFonts w:ascii="Arial" w:hAnsi="Arial" w:cs="Arial"/>
          <w:sz w:val="22"/>
          <w:szCs w:val="22"/>
        </w:rPr>
        <w:t>and</w:t>
      </w:r>
      <w:r w:rsidRPr="00C53174">
        <w:rPr>
          <w:rFonts w:ascii="Arial" w:hAnsi="Arial" w:cs="Arial"/>
          <w:sz w:val="22"/>
          <w:szCs w:val="22"/>
        </w:rPr>
        <w:t xml:space="preserve"> paid for at the contract price </w:t>
      </w:r>
      <w:r w:rsidR="00543443" w:rsidRPr="00C53174">
        <w:rPr>
          <w:rFonts w:ascii="Arial" w:hAnsi="Arial" w:cs="Arial"/>
          <w:sz w:val="22"/>
          <w:szCs w:val="22"/>
        </w:rPr>
        <w:t>using</w:t>
      </w:r>
      <w:r w:rsidRPr="00C53174">
        <w:rPr>
          <w:rFonts w:ascii="Arial" w:hAnsi="Arial" w:cs="Arial"/>
          <w:sz w:val="22"/>
          <w:szCs w:val="22"/>
        </w:rPr>
        <w:t xml:space="preserve"> the following pay item.</w:t>
      </w:r>
    </w:p>
    <w:p w14:paraId="65A5205F" w14:textId="77777777" w:rsidR="006F5B0E" w:rsidRPr="00C53174" w:rsidRDefault="006F5B0E" w:rsidP="006331CC">
      <w:pPr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14:paraId="0AD7C364" w14:textId="77777777" w:rsidR="006F5B0E" w:rsidRPr="00C53174" w:rsidRDefault="006F5B0E" w:rsidP="000D69CA">
      <w:pPr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C53174">
        <w:rPr>
          <w:rFonts w:ascii="Arial" w:hAnsi="Arial" w:cs="Arial"/>
          <w:b/>
          <w:bCs/>
          <w:sz w:val="22"/>
          <w:szCs w:val="22"/>
        </w:rPr>
        <w:t>Pay Item</w:t>
      </w:r>
      <w:r w:rsidR="00E84092" w:rsidRPr="00C53174">
        <w:rPr>
          <w:rFonts w:ascii="Arial" w:hAnsi="Arial" w:cs="Arial"/>
          <w:b/>
          <w:bCs/>
          <w:sz w:val="22"/>
          <w:szCs w:val="22"/>
        </w:rPr>
        <w:tab/>
      </w:r>
      <w:r w:rsidRPr="00C53174">
        <w:rPr>
          <w:rFonts w:ascii="Arial" w:hAnsi="Arial" w:cs="Arial"/>
          <w:b/>
          <w:bCs/>
          <w:sz w:val="22"/>
          <w:szCs w:val="22"/>
        </w:rPr>
        <w:t>Pay Unit</w:t>
      </w:r>
    </w:p>
    <w:p w14:paraId="126F95DE" w14:textId="77777777" w:rsidR="006F5B0E" w:rsidRPr="00C53174" w:rsidRDefault="006F5B0E" w:rsidP="006331CC">
      <w:pPr>
        <w:tabs>
          <w:tab w:val="left" w:pos="-1440"/>
        </w:tabs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14:paraId="5DD52483" w14:textId="77777777" w:rsidR="006F5B0E" w:rsidRPr="00C53174" w:rsidRDefault="006F5B0E" w:rsidP="000D69CA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C53174">
        <w:rPr>
          <w:rFonts w:ascii="Arial" w:hAnsi="Arial" w:cs="Arial"/>
          <w:sz w:val="22"/>
          <w:szCs w:val="22"/>
        </w:rPr>
        <w:t>Abandon Well</w:t>
      </w:r>
      <w:r w:rsidR="00284BBE" w:rsidRPr="00C53174">
        <w:rPr>
          <w:rFonts w:ascii="Arial" w:hAnsi="Arial" w:cs="Arial"/>
          <w:sz w:val="22"/>
          <w:szCs w:val="22"/>
        </w:rPr>
        <w:tab/>
      </w:r>
      <w:r w:rsidRPr="00C53174">
        <w:rPr>
          <w:rFonts w:ascii="Arial" w:hAnsi="Arial" w:cs="Arial"/>
          <w:sz w:val="22"/>
          <w:szCs w:val="22"/>
        </w:rPr>
        <w:t>Lump Sum</w:t>
      </w:r>
    </w:p>
    <w:p w14:paraId="54E69EA3" w14:textId="77777777" w:rsidR="006F5B0E" w:rsidRPr="00C53174" w:rsidRDefault="006F5B0E" w:rsidP="00E84092">
      <w:pPr>
        <w:jc w:val="both"/>
        <w:rPr>
          <w:rFonts w:ascii="Arial" w:hAnsi="Arial" w:cs="Arial"/>
          <w:sz w:val="22"/>
          <w:szCs w:val="22"/>
        </w:rPr>
      </w:pPr>
    </w:p>
    <w:p w14:paraId="2E60C662" w14:textId="4D032B5E" w:rsidR="006F5B0E" w:rsidRPr="00C53174" w:rsidRDefault="006F5B0E" w:rsidP="006331CC">
      <w:pPr>
        <w:jc w:val="both"/>
        <w:rPr>
          <w:rFonts w:ascii="Arial" w:hAnsi="Arial" w:cs="Arial"/>
          <w:sz w:val="22"/>
          <w:szCs w:val="22"/>
        </w:rPr>
      </w:pPr>
      <w:r w:rsidRPr="00C53174">
        <w:rPr>
          <w:rFonts w:ascii="Arial" w:hAnsi="Arial" w:cs="Arial"/>
          <w:b/>
          <w:bCs/>
          <w:sz w:val="22"/>
          <w:szCs w:val="22"/>
        </w:rPr>
        <w:t>Abandon Well</w:t>
      </w:r>
      <w:r w:rsidRPr="00C53174">
        <w:rPr>
          <w:rFonts w:ascii="Arial" w:hAnsi="Arial" w:cs="Arial"/>
          <w:sz w:val="22"/>
          <w:szCs w:val="22"/>
        </w:rPr>
        <w:t xml:space="preserve"> </w:t>
      </w:r>
      <w:r w:rsidR="00B603BB" w:rsidRPr="00C53174">
        <w:rPr>
          <w:rFonts w:ascii="Arial" w:hAnsi="Arial" w:cs="Arial"/>
          <w:sz w:val="22"/>
          <w:szCs w:val="22"/>
        </w:rPr>
        <w:t>includes</w:t>
      </w:r>
      <w:r w:rsidRPr="00C53174">
        <w:rPr>
          <w:rFonts w:ascii="Arial" w:hAnsi="Arial" w:cs="Arial"/>
          <w:sz w:val="22"/>
          <w:szCs w:val="22"/>
        </w:rPr>
        <w:t xml:space="preserve"> remov</w:t>
      </w:r>
      <w:r w:rsidR="000D69CA" w:rsidRPr="00C53174">
        <w:rPr>
          <w:rFonts w:ascii="Arial" w:hAnsi="Arial" w:cs="Arial"/>
          <w:sz w:val="22"/>
          <w:szCs w:val="22"/>
        </w:rPr>
        <w:t>ing</w:t>
      </w:r>
      <w:r w:rsidRPr="00C53174">
        <w:rPr>
          <w:rFonts w:ascii="Arial" w:hAnsi="Arial" w:cs="Arial"/>
          <w:sz w:val="22"/>
          <w:szCs w:val="22"/>
        </w:rPr>
        <w:t xml:space="preserve"> the pump, pitless adapter</w:t>
      </w:r>
      <w:r w:rsidR="002D7500" w:rsidRPr="00C53174">
        <w:rPr>
          <w:rFonts w:ascii="Arial" w:hAnsi="Arial" w:cs="Arial"/>
          <w:sz w:val="22"/>
          <w:szCs w:val="22"/>
        </w:rPr>
        <w:t>,</w:t>
      </w:r>
      <w:r w:rsidRPr="00C53174">
        <w:rPr>
          <w:rFonts w:ascii="Arial" w:hAnsi="Arial" w:cs="Arial"/>
          <w:sz w:val="22"/>
          <w:szCs w:val="22"/>
        </w:rPr>
        <w:t xml:space="preserve"> and appurtenances and all related miscellaneous items required for </w:t>
      </w:r>
      <w:r w:rsidR="00B603BB" w:rsidRPr="00C53174">
        <w:rPr>
          <w:rFonts w:ascii="Arial" w:hAnsi="Arial" w:cs="Arial"/>
          <w:sz w:val="22"/>
          <w:szCs w:val="22"/>
        </w:rPr>
        <w:t xml:space="preserve">proper </w:t>
      </w:r>
      <w:r w:rsidRPr="00C53174">
        <w:rPr>
          <w:rFonts w:ascii="Arial" w:hAnsi="Arial" w:cs="Arial"/>
          <w:sz w:val="22"/>
          <w:szCs w:val="22"/>
        </w:rPr>
        <w:t>abandonment and backfilling of the well</w:t>
      </w:r>
      <w:r w:rsidR="00E55305" w:rsidRPr="00C53174">
        <w:rPr>
          <w:rFonts w:ascii="Arial" w:hAnsi="Arial" w:cs="Arial"/>
          <w:sz w:val="22"/>
          <w:szCs w:val="22"/>
        </w:rPr>
        <w:t xml:space="preserve"> as described herein</w:t>
      </w:r>
      <w:r w:rsidRPr="00C53174">
        <w:rPr>
          <w:rFonts w:ascii="Arial" w:hAnsi="Arial" w:cs="Arial"/>
          <w:sz w:val="22"/>
          <w:szCs w:val="22"/>
        </w:rPr>
        <w:t>.</w:t>
      </w:r>
    </w:p>
    <w:sectPr w:rsidR="006F5B0E" w:rsidRPr="00C53174" w:rsidSect="00C531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700F2" w14:textId="77777777" w:rsidR="009279A7" w:rsidRDefault="009279A7">
      <w:r>
        <w:separator/>
      </w:r>
    </w:p>
  </w:endnote>
  <w:endnote w:type="continuationSeparator" w:id="0">
    <w:p w14:paraId="0AA43C71" w14:textId="77777777" w:rsidR="009279A7" w:rsidRDefault="0092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1C609" w14:textId="77777777" w:rsidR="006F4BA4" w:rsidRDefault="006F4B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1D538" w14:textId="77777777" w:rsidR="006F4BA4" w:rsidRDefault="006F4B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11B24" w14:textId="77777777" w:rsidR="006F4BA4" w:rsidRDefault="006F4B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D4495" w14:textId="77777777" w:rsidR="009279A7" w:rsidRDefault="009279A7">
      <w:r>
        <w:separator/>
      </w:r>
    </w:p>
  </w:footnote>
  <w:footnote w:type="continuationSeparator" w:id="0">
    <w:p w14:paraId="3000500C" w14:textId="77777777" w:rsidR="009279A7" w:rsidRDefault="0092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3AAE9" w14:textId="77777777" w:rsidR="006F4BA4" w:rsidRDefault="006F4B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0DD9C" w14:textId="77777777" w:rsidR="007677F2" w:rsidRDefault="007677F2">
    <w:pPr>
      <w:framePr w:w="9361" w:wrap="notBeside" w:vAnchor="text" w:hAnchor="text" w:x="1" w:y="1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PAGE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sym w:font="Symbol" w:char="F020"/>
    </w:r>
    <w:r>
      <w:rPr>
        <w:rFonts w:ascii="Arial" w:hAnsi="Arial" w:cs="Arial"/>
      </w:rPr>
      <w:t xml:space="preserve">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NUMPAGES </w:instrText>
    </w:r>
    <w:r>
      <w:rPr>
        <w:rFonts w:ascii="Arial" w:hAnsi="Arial" w:cs="Arial"/>
      </w:rPr>
      <w:fldChar w:fldCharType="separate"/>
    </w:r>
    <w:r w:rsidR="00F93B0F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  <w:p w14:paraId="570291BF" w14:textId="77777777" w:rsidR="007677F2" w:rsidRDefault="007677F2"/>
  <w:p w14:paraId="189E31B1" w14:textId="77777777" w:rsidR="007677F2" w:rsidRDefault="007677F2">
    <w:pPr>
      <w:spacing w:line="24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3256F" w14:textId="09999A01" w:rsidR="007677F2" w:rsidRPr="000D69CA" w:rsidRDefault="002B02B3" w:rsidP="000D69CA">
    <w:pPr>
      <w:jc w:val="right"/>
      <w:rPr>
        <w:rFonts w:ascii="Arial" w:hAnsi="Arial" w:cs="Arial"/>
      </w:rPr>
    </w:pPr>
    <w:r>
      <w:rPr>
        <w:rFonts w:ascii="Arial" w:hAnsi="Arial" w:cs="Arial"/>
      </w:rPr>
      <w:t>20</w:t>
    </w:r>
    <w:r w:rsidRPr="000D69CA">
      <w:rPr>
        <w:rFonts w:ascii="Arial" w:hAnsi="Arial" w:cs="Arial"/>
      </w:rPr>
      <w:t>MU800</w:t>
    </w:r>
    <w:r w:rsidR="007677F2" w:rsidRPr="000D69CA">
      <w:rPr>
        <w:rFonts w:ascii="Arial" w:hAnsi="Arial" w:cs="Arial"/>
      </w:rPr>
      <w:t>(</w:t>
    </w:r>
    <w:r w:rsidR="00C53174">
      <w:rPr>
        <w:rFonts w:ascii="Arial" w:hAnsi="Arial" w:cs="Arial"/>
      </w:rPr>
      <w:t>A370</w:t>
    </w:r>
    <w:r w:rsidR="007677F2" w:rsidRPr="000D69CA">
      <w:rPr>
        <w:rFonts w:ascii="Arial" w:hAnsi="Arial" w:cs="Arial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0E"/>
    <w:rsid w:val="000623B8"/>
    <w:rsid w:val="000725BD"/>
    <w:rsid w:val="000D69CA"/>
    <w:rsid w:val="00156468"/>
    <w:rsid w:val="0017196D"/>
    <w:rsid w:val="001B5039"/>
    <w:rsid w:val="00284BBE"/>
    <w:rsid w:val="002B02B3"/>
    <w:rsid w:val="002D7500"/>
    <w:rsid w:val="002E44FB"/>
    <w:rsid w:val="003836AA"/>
    <w:rsid w:val="003B4DED"/>
    <w:rsid w:val="003E050B"/>
    <w:rsid w:val="003F519F"/>
    <w:rsid w:val="004618BF"/>
    <w:rsid w:val="004A40AF"/>
    <w:rsid w:val="004C40B2"/>
    <w:rsid w:val="00543443"/>
    <w:rsid w:val="005E73A9"/>
    <w:rsid w:val="0060228F"/>
    <w:rsid w:val="0060323F"/>
    <w:rsid w:val="00623338"/>
    <w:rsid w:val="006331CC"/>
    <w:rsid w:val="00654A4C"/>
    <w:rsid w:val="00677DE4"/>
    <w:rsid w:val="00685260"/>
    <w:rsid w:val="006B00CC"/>
    <w:rsid w:val="006D4074"/>
    <w:rsid w:val="006F4BA4"/>
    <w:rsid w:val="006F5B0E"/>
    <w:rsid w:val="0072341F"/>
    <w:rsid w:val="00735CDF"/>
    <w:rsid w:val="00735D21"/>
    <w:rsid w:val="00751A14"/>
    <w:rsid w:val="00753C67"/>
    <w:rsid w:val="0075442F"/>
    <w:rsid w:val="007574E9"/>
    <w:rsid w:val="007677F2"/>
    <w:rsid w:val="008014EE"/>
    <w:rsid w:val="008C05C3"/>
    <w:rsid w:val="009279A7"/>
    <w:rsid w:val="009F0570"/>
    <w:rsid w:val="009F79DA"/>
    <w:rsid w:val="00AB3302"/>
    <w:rsid w:val="00AC0A65"/>
    <w:rsid w:val="00AE6A8D"/>
    <w:rsid w:val="00B603BB"/>
    <w:rsid w:val="00BD02F0"/>
    <w:rsid w:val="00BD4447"/>
    <w:rsid w:val="00BF5441"/>
    <w:rsid w:val="00C273AC"/>
    <w:rsid w:val="00C53174"/>
    <w:rsid w:val="00C62B30"/>
    <w:rsid w:val="00D008EC"/>
    <w:rsid w:val="00D367A5"/>
    <w:rsid w:val="00D91C99"/>
    <w:rsid w:val="00E55305"/>
    <w:rsid w:val="00E84092"/>
    <w:rsid w:val="00F53738"/>
    <w:rsid w:val="00F93B0F"/>
    <w:rsid w:val="00FB4229"/>
    <w:rsid w:val="00FD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4EE05F06"/>
  <w15:chartTrackingRefBased/>
  <w15:docId w15:val="{4D1E5452-79F9-44D5-B3BB-6C570E9D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unhideWhenUsed/>
    <w:rsid w:val="005434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4344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34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43443"/>
    <w:rPr>
      <w:sz w:val="24"/>
      <w:szCs w:val="24"/>
    </w:rPr>
  </w:style>
  <w:style w:type="paragraph" w:styleId="BalloonText">
    <w:name w:val="Balloon Text"/>
    <w:basedOn w:val="Normal"/>
    <w:semiHidden/>
    <w:rsid w:val="00E8409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55305"/>
    <w:rPr>
      <w:sz w:val="16"/>
      <w:szCs w:val="16"/>
    </w:rPr>
  </w:style>
  <w:style w:type="paragraph" w:styleId="CommentText">
    <w:name w:val="annotation text"/>
    <w:basedOn w:val="Normal"/>
    <w:semiHidden/>
    <w:rsid w:val="00E5530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553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Department of Transportation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Kirkpatrick, Kristi (MDOT)</cp:lastModifiedBy>
  <cp:revision>2</cp:revision>
  <cp:lastPrinted>2021-02-24T18:36:00Z</cp:lastPrinted>
  <dcterms:created xsi:type="dcterms:W3CDTF">2021-02-28T15:32:00Z</dcterms:created>
  <dcterms:modified xsi:type="dcterms:W3CDTF">2021-02-28T15:32:00Z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DUNHAMC@michigan.gov</vt:lpwstr>
  </property>
  <property fmtid="{D5CDD505-2E9C-101B-9397-08002B2CF9AE}" pid="5" name="MSIP_Label_3a2fed65-62e7-46ea-af74-187e0c17143a_SetDate">
    <vt:lpwstr>2020-07-23T13:42:00.9075885Z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14666517-66ea-4f06-89d4-e6fe77ec7bf0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  <property fmtid="{D5CDD505-2E9C-101B-9397-08002B2CF9AE}" pid="11" name="Folder_Number">
    <vt:lpwstr/>
  </property>
  <property fmtid="{D5CDD505-2E9C-101B-9397-08002B2CF9AE}" pid="12" name="Folder_Code">
    <vt:lpwstr/>
  </property>
  <property fmtid="{D5CDD505-2E9C-101B-9397-08002B2CF9AE}" pid="13" name="Folder_Name">
    <vt:lpwstr/>
  </property>
  <property fmtid="{D5CDD505-2E9C-101B-9397-08002B2CF9AE}" pid="14" name="Folder_Description">
    <vt:lpwstr/>
  </property>
  <property fmtid="{D5CDD505-2E9C-101B-9397-08002B2CF9AE}" pid="15" name="/Folder_Name/">
    <vt:lpwstr/>
  </property>
  <property fmtid="{D5CDD505-2E9C-101B-9397-08002B2CF9AE}" pid="16" name="/Folder_Description/">
    <vt:lpwstr/>
  </property>
  <property fmtid="{D5CDD505-2E9C-101B-9397-08002B2CF9AE}" pid="17" name="Folder_Version">
    <vt:lpwstr/>
  </property>
  <property fmtid="{D5CDD505-2E9C-101B-9397-08002B2CF9AE}" pid="18" name="Folder_VersionSeq">
    <vt:lpwstr/>
  </property>
  <property fmtid="{D5CDD505-2E9C-101B-9397-08002B2CF9AE}" pid="19" name="Folder_Manager">
    <vt:lpwstr/>
  </property>
  <property fmtid="{D5CDD505-2E9C-101B-9397-08002B2CF9AE}" pid="20" name="Folder_ManagerDesc">
    <vt:lpwstr/>
  </property>
  <property fmtid="{D5CDD505-2E9C-101B-9397-08002B2CF9AE}" pid="21" name="Folder_Storage">
    <vt:lpwstr/>
  </property>
  <property fmtid="{D5CDD505-2E9C-101B-9397-08002B2CF9AE}" pid="22" name="Folder_StorageDesc">
    <vt:lpwstr/>
  </property>
  <property fmtid="{D5CDD505-2E9C-101B-9397-08002B2CF9AE}" pid="23" name="Folder_Creator">
    <vt:lpwstr/>
  </property>
  <property fmtid="{D5CDD505-2E9C-101B-9397-08002B2CF9AE}" pid="24" name="Folder_CreatorDesc">
    <vt:lpwstr/>
  </property>
  <property fmtid="{D5CDD505-2E9C-101B-9397-08002B2CF9AE}" pid="25" name="Folder_CreateDate">
    <vt:lpwstr/>
  </property>
  <property fmtid="{D5CDD505-2E9C-101B-9397-08002B2CF9AE}" pid="26" name="Folder_Updater">
    <vt:lpwstr/>
  </property>
  <property fmtid="{D5CDD505-2E9C-101B-9397-08002B2CF9AE}" pid="27" name="Folder_UpdaterDesc">
    <vt:lpwstr/>
  </property>
  <property fmtid="{D5CDD505-2E9C-101B-9397-08002B2CF9AE}" pid="28" name="Folder_UpdateDate">
    <vt:lpwstr/>
  </property>
  <property fmtid="{D5CDD505-2E9C-101B-9397-08002B2CF9AE}" pid="29" name="Document_Number">
    <vt:lpwstr/>
  </property>
  <property fmtid="{D5CDD505-2E9C-101B-9397-08002B2CF9AE}" pid="30" name="Document_Name">
    <vt:lpwstr/>
  </property>
  <property fmtid="{D5CDD505-2E9C-101B-9397-08002B2CF9AE}" pid="31" name="Document_FileName">
    <vt:lpwstr/>
  </property>
  <property fmtid="{D5CDD505-2E9C-101B-9397-08002B2CF9AE}" pid="32" name="Document_Version">
    <vt:lpwstr/>
  </property>
  <property fmtid="{D5CDD505-2E9C-101B-9397-08002B2CF9AE}" pid="33" name="Document_VersionSeq">
    <vt:lpwstr/>
  </property>
  <property fmtid="{D5CDD505-2E9C-101B-9397-08002B2CF9AE}" pid="34" name="Document_Creator">
    <vt:lpwstr/>
  </property>
  <property fmtid="{D5CDD505-2E9C-101B-9397-08002B2CF9AE}" pid="35" name="Document_CreatorDesc">
    <vt:lpwstr/>
  </property>
  <property fmtid="{D5CDD505-2E9C-101B-9397-08002B2CF9AE}" pid="36" name="Document_CreateDate">
    <vt:lpwstr/>
  </property>
  <property fmtid="{D5CDD505-2E9C-101B-9397-08002B2CF9AE}" pid="37" name="Document_Updater">
    <vt:lpwstr/>
  </property>
  <property fmtid="{D5CDD505-2E9C-101B-9397-08002B2CF9AE}" pid="38" name="Document_UpdaterDesc">
    <vt:lpwstr/>
  </property>
  <property fmtid="{D5CDD505-2E9C-101B-9397-08002B2CF9AE}" pid="39" name="Document_UpdateDate">
    <vt:lpwstr/>
  </property>
  <property fmtid="{D5CDD505-2E9C-101B-9397-08002B2CF9AE}" pid="40" name="Document_Size">
    <vt:lpwstr/>
  </property>
  <property fmtid="{D5CDD505-2E9C-101B-9397-08002B2CF9AE}" pid="41" name="Document_Storage">
    <vt:lpwstr/>
  </property>
  <property fmtid="{D5CDD505-2E9C-101B-9397-08002B2CF9AE}" pid="42" name="Document_StorageDesc">
    <vt:lpwstr/>
  </property>
  <property fmtid="{D5CDD505-2E9C-101B-9397-08002B2CF9AE}" pid="43" name="Document_Department">
    <vt:lpwstr/>
  </property>
  <property fmtid="{D5CDD505-2E9C-101B-9397-08002B2CF9AE}" pid="44" name="Document_DepartmentDesc">
    <vt:lpwstr/>
  </property>
</Properties>
</file>